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B1" w:rsidRPr="006A704E" w:rsidRDefault="00AA6F13" w:rsidP="00E7243F">
      <w:pPr>
        <w:pStyle w:val="Title"/>
        <w:rPr>
          <w:color w:val="auto"/>
        </w:rPr>
      </w:pPr>
      <w:r w:rsidRPr="006A704E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:rsidR="00C50059" w:rsidRDefault="00E30BA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0" allowOverlap="1" wp14:anchorId="4A49D4CF" wp14:editId="0D75D495">
            <wp:simplePos x="0" y="0"/>
            <wp:positionH relativeFrom="column">
              <wp:posOffset>4476750</wp:posOffset>
            </wp:positionH>
            <wp:positionV relativeFrom="paragraph">
              <wp:posOffset>139700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CA3">
        <w:rPr>
          <w:rFonts w:ascii="Arial Black" w:hAnsi="Arial Black" w:cs="Arial"/>
          <w:b/>
          <w:noProof/>
          <w:sz w:val="32"/>
          <w:szCs w:val="32"/>
        </w:rPr>
        <w:t>E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xecutive Committee </w:t>
      </w:r>
    </w:p>
    <w:p w:rsidR="003651D4" w:rsidRDefault="00C50059" w:rsidP="005D7A5F">
      <w:pPr>
        <w:rPr>
          <w:rFonts w:cs="Arial"/>
        </w:rPr>
      </w:pPr>
      <w:r>
        <w:rPr>
          <w:rFonts w:cs="Arial"/>
        </w:rPr>
        <w:t>Employee Trust Funds Board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EF68A5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Wednesday</w:t>
      </w:r>
      <w:r w:rsidR="005F3D51">
        <w:rPr>
          <w:rFonts w:ascii="Arial Black" w:hAnsi="Arial Black" w:cs="Arial"/>
        </w:rPr>
        <w:t xml:space="preserve">, </w:t>
      </w:r>
      <w:r w:rsidR="00EF0BC5">
        <w:rPr>
          <w:rFonts w:ascii="Arial Black" w:hAnsi="Arial Black" w:cs="Arial"/>
        </w:rPr>
        <w:t>December</w:t>
      </w:r>
      <w:r w:rsidR="008304E8">
        <w:rPr>
          <w:rFonts w:ascii="Arial Black" w:hAnsi="Arial Black" w:cs="Arial"/>
        </w:rPr>
        <w:t xml:space="preserve"> 13</w:t>
      </w:r>
      <w:r w:rsidR="00680011">
        <w:rPr>
          <w:rFonts w:ascii="Arial Black" w:hAnsi="Arial Black" w:cs="Arial"/>
        </w:rPr>
        <w:t>, 201</w:t>
      </w:r>
      <w:r w:rsidR="00BB60E1">
        <w:rPr>
          <w:rFonts w:ascii="Arial Black" w:hAnsi="Arial Black" w:cs="Arial"/>
        </w:rPr>
        <w:t>7</w:t>
      </w:r>
      <w:r w:rsidR="00384D83">
        <w:rPr>
          <w:rFonts w:ascii="Arial Black" w:hAnsi="Arial Black" w:cs="Arial"/>
        </w:rPr>
        <w:t xml:space="preserve"> (</w:t>
      </w:r>
      <w:r w:rsidR="00DC3A26">
        <w:rPr>
          <w:rFonts w:ascii="Arial Black" w:hAnsi="Arial Black" w:cs="Arial"/>
        </w:rPr>
        <w:t>3</w:t>
      </w:r>
      <w:r w:rsidR="008A6671">
        <w:rPr>
          <w:rFonts w:ascii="Arial Black" w:hAnsi="Arial Black" w:cs="Arial"/>
        </w:rPr>
        <w:t>:</w:t>
      </w:r>
      <w:r w:rsidR="005A49BC">
        <w:rPr>
          <w:rFonts w:ascii="Arial Black" w:hAnsi="Arial Black" w:cs="Arial"/>
        </w:rPr>
        <w:t>30</w:t>
      </w:r>
      <w:r w:rsidR="008A6671">
        <w:rPr>
          <w:rFonts w:ascii="Arial Black" w:hAnsi="Arial Black" w:cs="Arial"/>
        </w:rPr>
        <w:t xml:space="preserve"> p.m.)</w:t>
      </w: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EF68A5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Department of Employee Trust Funds</w:t>
      </w:r>
      <w:r w:rsidR="005D7A5F" w:rsidRPr="00770524">
        <w:rPr>
          <w:rFonts w:ascii="Arial Black" w:hAnsi="Arial Black" w:cs="Arial"/>
        </w:rPr>
        <w:t xml:space="preserve"> – </w:t>
      </w:r>
      <w:r w:rsidR="003651D4">
        <w:rPr>
          <w:rFonts w:ascii="Arial Black" w:hAnsi="Arial Black" w:cs="Arial"/>
        </w:rPr>
        <w:t xml:space="preserve">Room </w:t>
      </w:r>
      <w:r>
        <w:rPr>
          <w:rFonts w:ascii="Arial Black" w:hAnsi="Arial Black" w:cs="Arial"/>
        </w:rPr>
        <w:t>140</w:t>
      </w:r>
    </w:p>
    <w:p w:rsidR="005D7A5F" w:rsidRDefault="00EF68A5" w:rsidP="005D7A5F">
      <w:pPr>
        <w:rPr>
          <w:rFonts w:cs="Arial"/>
        </w:rPr>
      </w:pPr>
      <w:r>
        <w:rPr>
          <w:rFonts w:cs="Arial"/>
        </w:rPr>
        <w:t>801 W Badger Rd</w:t>
      </w:r>
      <w:r w:rsidR="005D7A5F" w:rsidRPr="00A3476C">
        <w:rPr>
          <w:rFonts w:cs="Arial"/>
        </w:rPr>
        <w:t>, Madison, WI  5371</w:t>
      </w:r>
      <w:r>
        <w:rPr>
          <w:rFonts w:cs="Arial"/>
        </w:rPr>
        <w:t>3</w:t>
      </w:r>
    </w:p>
    <w:p w:rsidR="005F22E8" w:rsidRPr="00A3476C" w:rsidRDefault="005F22E8" w:rsidP="005D7A5F">
      <w:pPr>
        <w:rPr>
          <w:rFonts w:cs="Arial"/>
        </w:rPr>
      </w:pPr>
    </w:p>
    <w:tbl>
      <w:tblPr>
        <w:tblW w:w="106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663"/>
        <w:gridCol w:w="339"/>
        <w:gridCol w:w="5475"/>
        <w:gridCol w:w="2790"/>
      </w:tblGrid>
      <w:tr w:rsidR="005F22E8" w:rsidRPr="009F58F9" w:rsidTr="00B6485B">
        <w:trPr>
          <w:cantSplit/>
          <w:trHeight w:hRule="exact" w:val="950"/>
          <w:tblHeader/>
        </w:trPr>
        <w:tc>
          <w:tcPr>
            <w:tcW w:w="1378" w:type="dxa"/>
          </w:tcPr>
          <w:p w:rsidR="005F22E8" w:rsidRDefault="005F22E8" w:rsidP="005F22E8">
            <w:pPr>
              <w:pStyle w:val="Heading2"/>
              <w:jc w:val="center"/>
            </w:pPr>
            <w:r w:rsidRPr="005F22E8">
              <w:t>Estimated</w:t>
            </w:r>
          </w:p>
          <w:p w:rsidR="005F22E8" w:rsidRPr="005F22E8" w:rsidRDefault="005F22E8" w:rsidP="005F22E8">
            <w:pPr>
              <w:pStyle w:val="Heading2"/>
              <w:jc w:val="center"/>
            </w:pPr>
            <w:r>
              <w:t>Time</w:t>
            </w:r>
          </w:p>
        </w:tc>
        <w:tc>
          <w:tcPr>
            <w:tcW w:w="1002" w:type="dxa"/>
            <w:gridSpan w:val="2"/>
          </w:tcPr>
          <w:p w:rsidR="005F22E8" w:rsidRDefault="005F22E8" w:rsidP="005F22E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5F22E8">
              <w:rPr>
                <w:rFonts w:cs="Arial"/>
                <w:b/>
                <w:snapToGrid w:val="0"/>
                <w:szCs w:val="20"/>
              </w:rPr>
              <w:t>Action Item</w:t>
            </w:r>
          </w:p>
          <w:p w:rsidR="005F22E8" w:rsidRPr="005F22E8" w:rsidRDefault="005F22E8" w:rsidP="005F22E8">
            <w:pPr>
              <w:pStyle w:val="Heading2"/>
            </w:pPr>
          </w:p>
        </w:tc>
        <w:tc>
          <w:tcPr>
            <w:tcW w:w="5475" w:type="dxa"/>
          </w:tcPr>
          <w:p w:rsid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</w:p>
          <w:p w:rsidR="005F22E8" w:rsidRP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Topic</w:t>
            </w:r>
          </w:p>
        </w:tc>
        <w:tc>
          <w:tcPr>
            <w:tcW w:w="2790" w:type="dxa"/>
          </w:tcPr>
          <w:p w:rsidR="005F22E8" w:rsidRPr="005F22E8" w:rsidRDefault="005F22E8" w:rsidP="005F22E8">
            <w:pPr>
              <w:pStyle w:val="Heading2"/>
            </w:pPr>
          </w:p>
        </w:tc>
      </w:tr>
      <w:tr w:rsidR="005F22E8" w:rsidRPr="009F58F9" w:rsidTr="00B6485B">
        <w:trPr>
          <w:cantSplit/>
          <w:trHeight w:val="299"/>
        </w:trPr>
        <w:tc>
          <w:tcPr>
            <w:tcW w:w="1378" w:type="dxa"/>
          </w:tcPr>
          <w:p w:rsidR="005F22E8" w:rsidRPr="009F58F9" w:rsidRDefault="00DC3A26" w:rsidP="00CB5F1E">
            <w:pPr>
              <w:pStyle w:val="Heading2"/>
            </w:pPr>
            <w:r>
              <w:t>3</w:t>
            </w:r>
            <w:r w:rsidR="005F22E8">
              <w:t>:</w:t>
            </w:r>
            <w:r w:rsidR="005A49BC">
              <w:t>3</w:t>
            </w:r>
            <w:r w:rsidR="005F22E8">
              <w:t>0 p.m.</w:t>
            </w:r>
            <w:r w:rsidR="005F22E8" w:rsidRPr="009F58F9">
              <w:t xml:space="preserve"> </w:t>
            </w: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39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475" w:type="dxa"/>
          </w:tcPr>
          <w:p w:rsidR="005F22E8" w:rsidRPr="009F58F9" w:rsidRDefault="005F22E8" w:rsidP="005F22E8">
            <w:pPr>
              <w:pStyle w:val="Heading2"/>
            </w:pPr>
            <w:r w:rsidRPr="009F58F9">
              <w:t>Call to Order</w:t>
            </w:r>
          </w:p>
        </w:tc>
        <w:tc>
          <w:tcPr>
            <w:tcW w:w="2790" w:type="dxa"/>
          </w:tcPr>
          <w:p w:rsidR="005F22E8" w:rsidRPr="009F58F9" w:rsidRDefault="005F22E8" w:rsidP="006D568E">
            <w:pPr>
              <w:rPr>
                <w:rFonts w:cs="Arial"/>
              </w:rPr>
            </w:pPr>
          </w:p>
        </w:tc>
      </w:tr>
      <w:tr w:rsidR="005F22E8" w:rsidRPr="009F58F9" w:rsidTr="00B6485B">
        <w:trPr>
          <w:cantSplit/>
          <w:trHeight w:val="434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B9521B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209550" cy="123825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8265" w:type="dxa"/>
            <w:gridSpan w:val="2"/>
          </w:tcPr>
          <w:p w:rsidR="005F22E8" w:rsidRDefault="009C4183" w:rsidP="00B6485B">
            <w:pPr>
              <w:pStyle w:val="Heading2"/>
              <w:numPr>
                <w:ilvl w:val="0"/>
                <w:numId w:val="23"/>
              </w:numPr>
              <w:ind w:left="410" w:hanging="450"/>
            </w:pPr>
            <w:hyperlink r:id="rId9" w:history="1">
              <w:r w:rsidR="00DD437B" w:rsidRPr="009C4183">
                <w:rPr>
                  <w:rStyle w:val="Hyperlink"/>
                </w:rPr>
                <w:t xml:space="preserve">Consideration of </w:t>
              </w:r>
              <w:r w:rsidR="008304E8" w:rsidRPr="009C4183">
                <w:rPr>
                  <w:rStyle w:val="Hyperlink"/>
                </w:rPr>
                <w:t>September 20</w:t>
              </w:r>
              <w:r w:rsidR="004549FA" w:rsidRPr="009C4183">
                <w:rPr>
                  <w:rStyle w:val="Hyperlink"/>
                </w:rPr>
                <w:t>, 201</w:t>
              </w:r>
              <w:r w:rsidR="00865DCE" w:rsidRPr="009C4183">
                <w:rPr>
                  <w:rStyle w:val="Hyperlink"/>
                </w:rPr>
                <w:t>7</w:t>
              </w:r>
              <w:r w:rsidR="005F22E8" w:rsidRPr="009C4183">
                <w:rPr>
                  <w:rStyle w:val="Hyperlink"/>
                </w:rPr>
                <w:t xml:space="preserve"> </w:t>
              </w:r>
              <w:r w:rsidR="00D40DD6" w:rsidRPr="009C4183">
                <w:rPr>
                  <w:rStyle w:val="Hyperlink"/>
                </w:rPr>
                <w:t xml:space="preserve">Open </w:t>
              </w:r>
            </w:hyperlink>
            <w:r w:rsidR="005D565B">
              <w:t xml:space="preserve">and Closed </w:t>
            </w:r>
            <w:r w:rsidR="00D40DD6">
              <w:t xml:space="preserve">Session </w:t>
            </w:r>
            <w:r w:rsidR="005F22E8">
              <w:t>Meeting Minutes</w:t>
            </w:r>
          </w:p>
          <w:p w:rsidR="007C5953" w:rsidRPr="007C5953" w:rsidRDefault="007C5953" w:rsidP="00B6485B">
            <w:pPr>
              <w:pStyle w:val="Heading2"/>
              <w:ind w:left="410" w:hanging="450"/>
            </w:pPr>
          </w:p>
        </w:tc>
      </w:tr>
      <w:tr w:rsidR="005F22E8" w:rsidRPr="009F58F9" w:rsidTr="00B6485B">
        <w:trPr>
          <w:cantSplit/>
          <w:trHeight w:val="398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39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475" w:type="dxa"/>
          </w:tcPr>
          <w:p w:rsidR="005F22E8" w:rsidRDefault="005F22E8" w:rsidP="00B6485B">
            <w:pPr>
              <w:pStyle w:val="Heading2"/>
              <w:numPr>
                <w:ilvl w:val="0"/>
                <w:numId w:val="23"/>
              </w:numPr>
              <w:ind w:left="410" w:hanging="450"/>
            </w:pPr>
            <w:r>
              <w:t>Announcements</w:t>
            </w:r>
          </w:p>
        </w:tc>
        <w:tc>
          <w:tcPr>
            <w:tcW w:w="2790" w:type="dxa"/>
          </w:tcPr>
          <w:p w:rsidR="005F22E8" w:rsidRDefault="005F22E8" w:rsidP="00B6485B">
            <w:pPr>
              <w:ind w:left="410" w:hanging="450"/>
              <w:rPr>
                <w:rFonts w:cs="Arial"/>
              </w:rPr>
            </w:pPr>
          </w:p>
        </w:tc>
      </w:tr>
      <w:tr w:rsidR="005F22E8" w:rsidRPr="009F58F9" w:rsidTr="00B6485B">
        <w:trPr>
          <w:cantSplit/>
          <w:trHeight w:val="623"/>
        </w:trPr>
        <w:tc>
          <w:tcPr>
            <w:tcW w:w="1378" w:type="dxa"/>
          </w:tcPr>
          <w:p w:rsidR="00926AAA" w:rsidRDefault="00926AAA" w:rsidP="005F22E8">
            <w:pPr>
              <w:pStyle w:val="Heading2"/>
            </w:pPr>
          </w:p>
          <w:p w:rsidR="005F22E8" w:rsidRPr="00926AAA" w:rsidRDefault="005F22E8" w:rsidP="00926AAA"/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39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475" w:type="dxa"/>
          </w:tcPr>
          <w:p w:rsidR="005F22E8" w:rsidRDefault="005F22E8" w:rsidP="00B6485B">
            <w:pPr>
              <w:pStyle w:val="Heading2"/>
              <w:numPr>
                <w:ilvl w:val="0"/>
                <w:numId w:val="23"/>
              </w:numPr>
              <w:ind w:left="410" w:hanging="450"/>
            </w:pPr>
            <w:r>
              <w:t>Governance Matters</w:t>
            </w:r>
          </w:p>
          <w:p w:rsidR="005F22E8" w:rsidRDefault="002F7CA1" w:rsidP="00B6485B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410" w:firstLine="0"/>
              <w:rPr>
                <w:rFonts w:cs="Arial"/>
              </w:rPr>
            </w:pPr>
            <w:r>
              <w:rPr>
                <w:rFonts w:cs="Arial"/>
              </w:rPr>
              <w:t xml:space="preserve">Board </w:t>
            </w:r>
            <w:r w:rsidR="005F22E8" w:rsidRPr="007C7612">
              <w:rPr>
                <w:rFonts w:cs="Arial"/>
              </w:rPr>
              <w:t>Agenda Review</w:t>
            </w:r>
          </w:p>
          <w:p w:rsidR="00833BED" w:rsidRDefault="00833BED" w:rsidP="00833BED">
            <w:pPr>
              <w:pStyle w:val="ListParagraph"/>
              <w:tabs>
                <w:tab w:val="left" w:pos="342"/>
              </w:tabs>
              <w:ind w:left="410"/>
              <w:rPr>
                <w:rFonts w:cs="Arial"/>
              </w:rPr>
            </w:pPr>
          </w:p>
          <w:p w:rsidR="00833BED" w:rsidRDefault="00833BED" w:rsidP="00833BED">
            <w:pPr>
              <w:pStyle w:val="ListParagraph"/>
              <w:numPr>
                <w:ilvl w:val="1"/>
                <w:numId w:val="23"/>
              </w:numPr>
              <w:tabs>
                <w:tab w:val="left" w:pos="750"/>
              </w:tabs>
              <w:ind w:left="750" w:hanging="340"/>
              <w:rPr>
                <w:rFonts w:cs="Arial"/>
              </w:rPr>
            </w:pPr>
            <w:r>
              <w:rPr>
                <w:rFonts w:cs="Arial"/>
              </w:rPr>
              <w:t>Teachers Retirement and Wisconsin Retirement Board Appointments to the ETF Board</w:t>
            </w:r>
          </w:p>
          <w:p w:rsidR="005F22E8" w:rsidRPr="0004205E" w:rsidRDefault="005F22E8" w:rsidP="007225D3">
            <w:pPr>
              <w:pStyle w:val="ListParagraph"/>
              <w:tabs>
                <w:tab w:val="left" w:pos="770"/>
              </w:tabs>
              <w:ind w:left="770"/>
            </w:pPr>
          </w:p>
        </w:tc>
        <w:tc>
          <w:tcPr>
            <w:tcW w:w="2790" w:type="dxa"/>
          </w:tcPr>
          <w:p w:rsidR="005F22E8" w:rsidRDefault="005F22E8" w:rsidP="00B6485B">
            <w:pPr>
              <w:ind w:left="410" w:hanging="450"/>
              <w:rPr>
                <w:rFonts w:cs="Arial"/>
              </w:rPr>
            </w:pPr>
          </w:p>
          <w:p w:rsidR="005F22E8" w:rsidRDefault="00936C03" w:rsidP="00B6485B">
            <w:pPr>
              <w:ind w:left="410" w:hanging="450"/>
              <w:rPr>
                <w:rFonts w:cs="Arial"/>
              </w:rPr>
            </w:pPr>
            <w:r>
              <w:rPr>
                <w:rFonts w:cs="Arial"/>
              </w:rPr>
              <w:t>Bob Conlin</w:t>
            </w:r>
          </w:p>
          <w:p w:rsidR="00CE5762" w:rsidRDefault="00CE5762" w:rsidP="00B6485B">
            <w:pPr>
              <w:ind w:left="410" w:hanging="450"/>
              <w:rPr>
                <w:rFonts w:cs="Arial"/>
              </w:rPr>
            </w:pPr>
          </w:p>
        </w:tc>
      </w:tr>
      <w:tr w:rsidR="005F22E8" w:rsidRPr="009F58F9" w:rsidTr="00B6485B">
        <w:trPr>
          <w:cantSplit/>
          <w:trHeight w:val="713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39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475" w:type="dxa"/>
          </w:tcPr>
          <w:p w:rsidR="005F22E8" w:rsidRPr="009F58F9" w:rsidRDefault="005F22E8" w:rsidP="00B6485B">
            <w:pPr>
              <w:pStyle w:val="Heading2"/>
              <w:numPr>
                <w:ilvl w:val="0"/>
                <w:numId w:val="23"/>
              </w:numPr>
              <w:ind w:left="410" w:hanging="450"/>
            </w:pPr>
            <w:r>
              <w:t>Objectives and Accomplishments</w:t>
            </w:r>
          </w:p>
          <w:p w:rsidR="005F22E8" w:rsidRDefault="009C4183" w:rsidP="00B6485B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  <w:tab w:val="left" w:pos="678"/>
              </w:tabs>
              <w:ind w:left="410" w:firstLine="0"/>
              <w:rPr>
                <w:rFonts w:cs="Arial"/>
              </w:rPr>
            </w:pPr>
            <w:hyperlink r:id="rId10" w:history="1">
              <w:r w:rsidR="00257446" w:rsidRPr="009C4183">
                <w:rPr>
                  <w:rStyle w:val="Hyperlink"/>
                  <w:rFonts w:cs="Arial"/>
                </w:rPr>
                <w:t xml:space="preserve">Department </w:t>
              </w:r>
              <w:r w:rsidR="005F22E8" w:rsidRPr="009C4183">
                <w:rPr>
                  <w:rStyle w:val="Hyperlink"/>
                  <w:rFonts w:cs="Arial"/>
                </w:rPr>
                <w:t>Quarterly Progress Report</w:t>
              </w:r>
            </w:hyperlink>
          </w:p>
          <w:p w:rsidR="005F22E8" w:rsidRPr="002D0D7A" w:rsidRDefault="005F22E8" w:rsidP="00B6485B">
            <w:pPr>
              <w:pStyle w:val="ListParagraph"/>
              <w:tabs>
                <w:tab w:val="left" w:pos="342"/>
                <w:tab w:val="left" w:pos="678"/>
              </w:tabs>
              <w:ind w:left="410" w:hanging="450"/>
              <w:rPr>
                <w:rFonts w:cs="Arial"/>
              </w:rPr>
            </w:pPr>
          </w:p>
        </w:tc>
        <w:tc>
          <w:tcPr>
            <w:tcW w:w="2790" w:type="dxa"/>
          </w:tcPr>
          <w:p w:rsidR="00664A5A" w:rsidRDefault="000B3111" w:rsidP="00B6485B">
            <w:pPr>
              <w:ind w:left="-25" w:hanging="15"/>
              <w:rPr>
                <w:rFonts w:cs="Arial"/>
              </w:rPr>
            </w:pPr>
            <w:r>
              <w:rPr>
                <w:rFonts w:cs="Arial"/>
              </w:rPr>
              <w:t>Bob Conlin</w:t>
            </w:r>
            <w:r w:rsidR="00B6485B">
              <w:rPr>
                <w:rFonts w:cs="Arial"/>
              </w:rPr>
              <w:t xml:space="preserve">, John Voelker, </w:t>
            </w:r>
            <w:r w:rsidR="0086777A">
              <w:rPr>
                <w:rFonts w:cs="Arial"/>
              </w:rPr>
              <w:t>Pam Henning</w:t>
            </w:r>
            <w:r>
              <w:rPr>
                <w:rFonts w:cs="Arial"/>
              </w:rPr>
              <w:t xml:space="preserve"> </w:t>
            </w:r>
          </w:p>
          <w:p w:rsidR="00664A5A" w:rsidRPr="00664A5A" w:rsidRDefault="00664A5A" w:rsidP="00B6485B">
            <w:pPr>
              <w:ind w:left="410" w:hanging="450"/>
              <w:rPr>
                <w:rFonts w:cs="Arial"/>
              </w:rPr>
            </w:pPr>
          </w:p>
        </w:tc>
      </w:tr>
      <w:tr w:rsidR="005F22E8" w:rsidRPr="009F58F9" w:rsidTr="00B6485B">
        <w:trPr>
          <w:cantSplit/>
          <w:trHeight w:val="758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 w:rsidP="00116378">
            <w:pPr>
              <w:rPr>
                <w:rFonts w:cs="Arial"/>
              </w:rPr>
            </w:pPr>
          </w:p>
        </w:tc>
        <w:tc>
          <w:tcPr>
            <w:tcW w:w="339" w:type="dxa"/>
          </w:tcPr>
          <w:p w:rsidR="005F22E8" w:rsidRPr="00605694" w:rsidRDefault="005F22E8" w:rsidP="005F22E8">
            <w:pPr>
              <w:pStyle w:val="Heading2"/>
              <w:rPr>
                <w:sz w:val="28"/>
                <w:szCs w:val="28"/>
              </w:rPr>
            </w:pPr>
          </w:p>
        </w:tc>
        <w:tc>
          <w:tcPr>
            <w:tcW w:w="5475" w:type="dxa"/>
          </w:tcPr>
          <w:p w:rsidR="005F22E8" w:rsidRDefault="005F22E8" w:rsidP="0074269C">
            <w:pPr>
              <w:pStyle w:val="Heading2"/>
              <w:numPr>
                <w:ilvl w:val="0"/>
                <w:numId w:val="23"/>
              </w:numPr>
              <w:ind w:left="394" w:hanging="394"/>
            </w:pPr>
            <w:r>
              <w:t>Personnel Matters</w:t>
            </w:r>
          </w:p>
          <w:p w:rsidR="005F22E8" w:rsidRDefault="009C4183" w:rsidP="0074269C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394" w:firstLine="0"/>
              <w:rPr>
                <w:rFonts w:cs="Arial"/>
              </w:rPr>
            </w:pPr>
            <w:hyperlink r:id="rId11" w:history="1">
              <w:r w:rsidR="005F22E8" w:rsidRPr="009C4183">
                <w:rPr>
                  <w:rStyle w:val="Hyperlink"/>
                  <w:rFonts w:cs="Arial"/>
                  <w:noProof/>
                </w:rPr>
                <w:t>Quarterly Human Resources Report</w:t>
              </w:r>
            </w:hyperlink>
            <w:bookmarkStart w:id="0" w:name="_GoBack"/>
            <w:bookmarkEnd w:id="0"/>
          </w:p>
          <w:p w:rsidR="00BB60E1" w:rsidRPr="000E6AC6" w:rsidRDefault="00BB60E1" w:rsidP="0074269C">
            <w:pPr>
              <w:tabs>
                <w:tab w:val="left" w:pos="342"/>
              </w:tabs>
              <w:ind w:left="394" w:hanging="360"/>
              <w:rPr>
                <w:rFonts w:cs="Arial"/>
              </w:rPr>
            </w:pPr>
          </w:p>
        </w:tc>
        <w:tc>
          <w:tcPr>
            <w:tcW w:w="2790" w:type="dxa"/>
          </w:tcPr>
          <w:p w:rsidR="005F22E8" w:rsidRDefault="005F22E8" w:rsidP="00116378">
            <w:pPr>
              <w:rPr>
                <w:rFonts w:cs="Arial"/>
              </w:rPr>
            </w:pPr>
          </w:p>
          <w:p w:rsidR="005F22E8" w:rsidRDefault="003C1123" w:rsidP="0086777A">
            <w:pPr>
              <w:rPr>
                <w:rFonts w:cs="Arial"/>
              </w:rPr>
            </w:pPr>
            <w:r>
              <w:rPr>
                <w:rFonts w:cs="Arial"/>
              </w:rPr>
              <w:t>Pam Henning</w:t>
            </w:r>
            <w:r w:rsidR="005F22E8">
              <w:rPr>
                <w:rFonts w:cs="Arial"/>
              </w:rPr>
              <w:t xml:space="preserve"> </w:t>
            </w:r>
          </w:p>
          <w:p w:rsidR="00BB60E1" w:rsidRDefault="00BB60E1" w:rsidP="0086777A">
            <w:pPr>
              <w:rPr>
                <w:rFonts w:cs="Arial"/>
              </w:rPr>
            </w:pPr>
          </w:p>
        </w:tc>
      </w:tr>
      <w:tr w:rsidR="005F22E8" w:rsidRPr="009F58F9" w:rsidTr="00B6485B">
        <w:trPr>
          <w:cantSplit/>
          <w:trHeight w:val="236"/>
        </w:trPr>
        <w:tc>
          <w:tcPr>
            <w:tcW w:w="1378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  <w:noProof/>
              </w:rPr>
            </w:pPr>
          </w:p>
        </w:tc>
        <w:tc>
          <w:tcPr>
            <w:tcW w:w="339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475" w:type="dxa"/>
          </w:tcPr>
          <w:p w:rsidR="005F22E8" w:rsidRDefault="005F22E8" w:rsidP="0074269C">
            <w:pPr>
              <w:pStyle w:val="Heading2"/>
              <w:numPr>
                <w:ilvl w:val="0"/>
                <w:numId w:val="23"/>
              </w:numPr>
              <w:ind w:left="394"/>
            </w:pPr>
            <w:r>
              <w:t>Future Items for Discussion</w:t>
            </w:r>
          </w:p>
          <w:p w:rsidR="005F22E8" w:rsidRPr="005E20BC" w:rsidRDefault="005F22E8" w:rsidP="0074269C">
            <w:pPr>
              <w:ind w:left="394" w:hanging="360"/>
            </w:pPr>
          </w:p>
        </w:tc>
        <w:tc>
          <w:tcPr>
            <w:tcW w:w="2790" w:type="dxa"/>
          </w:tcPr>
          <w:p w:rsidR="005F22E8" w:rsidRPr="009F58F9" w:rsidRDefault="005F22E8" w:rsidP="006D568E">
            <w:pPr>
              <w:rPr>
                <w:rFonts w:cs="Arial"/>
              </w:rPr>
            </w:pPr>
          </w:p>
        </w:tc>
      </w:tr>
      <w:tr w:rsidR="005F22E8" w:rsidRPr="009F58F9" w:rsidTr="00B6485B">
        <w:trPr>
          <w:cantSplit/>
          <w:trHeight w:val="371"/>
        </w:trPr>
        <w:tc>
          <w:tcPr>
            <w:tcW w:w="1378" w:type="dxa"/>
          </w:tcPr>
          <w:p w:rsidR="005F22E8" w:rsidRPr="009F58F9" w:rsidRDefault="00DC3A26" w:rsidP="00CB5F1E">
            <w:pPr>
              <w:pStyle w:val="Heading2"/>
            </w:pPr>
            <w:r>
              <w:t>4</w:t>
            </w:r>
            <w:r w:rsidR="005F22E8">
              <w:t>:</w:t>
            </w:r>
            <w:r w:rsidR="005A49BC">
              <w:t>3</w:t>
            </w:r>
            <w:r w:rsidR="005F22E8">
              <w:t>0</w:t>
            </w:r>
            <w:r w:rsidR="005F22E8" w:rsidRPr="009F58F9">
              <w:t xml:space="preserve"> p.m.</w:t>
            </w: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  <w:r w:rsidRPr="009F58F9">
              <w:rPr>
                <w:rFonts w:cs="Arial"/>
                <w:noProof/>
              </w:rPr>
              <w:drawing>
                <wp:inline distT="0" distB="0" distL="0" distR="0" wp14:anchorId="57E5AA32" wp14:editId="20BF2971">
                  <wp:extent cx="205740" cy="114300"/>
                  <wp:effectExtent l="19050" t="0" r="3810" b="0"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475" w:type="dxa"/>
          </w:tcPr>
          <w:p w:rsidR="005F22E8" w:rsidRPr="009F58F9" w:rsidRDefault="005F22E8" w:rsidP="0074269C">
            <w:pPr>
              <w:pStyle w:val="Heading2"/>
              <w:numPr>
                <w:ilvl w:val="0"/>
                <w:numId w:val="23"/>
              </w:numPr>
              <w:ind w:left="394"/>
            </w:pPr>
            <w:r w:rsidRPr="009F58F9">
              <w:t>Adjournment</w:t>
            </w:r>
          </w:p>
        </w:tc>
        <w:tc>
          <w:tcPr>
            <w:tcW w:w="2790" w:type="dxa"/>
          </w:tcPr>
          <w:p w:rsidR="005F22E8" w:rsidRPr="009F58F9" w:rsidRDefault="005F22E8" w:rsidP="006D568E">
            <w:pPr>
              <w:rPr>
                <w:rFonts w:cs="Arial"/>
              </w:rPr>
            </w:pPr>
          </w:p>
        </w:tc>
      </w:tr>
    </w:tbl>
    <w:p w:rsidR="00BB60E1" w:rsidRDefault="00BB60E1" w:rsidP="00271D97">
      <w:pPr>
        <w:pStyle w:val="Heading2"/>
        <w:jc w:val="center"/>
        <w:rPr>
          <w:b w:val="0"/>
          <w:i/>
          <w:sz w:val="20"/>
          <w:szCs w:val="20"/>
        </w:rPr>
      </w:pPr>
    </w:p>
    <w:p w:rsidR="00271D97" w:rsidRDefault="00271D97" w:rsidP="00271D97">
      <w:pPr>
        <w:pStyle w:val="Heading2"/>
        <w:jc w:val="center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Please note items may be taken in order other than listed. </w:t>
      </w:r>
    </w:p>
    <w:p w:rsidR="00822F8C" w:rsidRPr="00FA00BB" w:rsidRDefault="00271D97" w:rsidP="00271D97">
      <w:pPr>
        <w:pStyle w:val="Heading2"/>
        <w:jc w:val="center"/>
      </w:pPr>
      <w:r>
        <w:rPr>
          <w:b w:val="0"/>
          <w:i/>
          <w:sz w:val="20"/>
          <w:szCs w:val="20"/>
        </w:rPr>
        <w:t>Unless otherwise noted, the presenters are ETF staff.</w:t>
      </w:r>
    </w:p>
    <w:sectPr w:rsidR="00822F8C" w:rsidRPr="00FA00BB" w:rsidSect="00F47C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E8" w:rsidRDefault="00EC0DE8" w:rsidP="007E1971">
      <w:r>
        <w:separator/>
      </w:r>
    </w:p>
  </w:endnote>
  <w:endnote w:type="continuationSeparator" w:id="0">
    <w:p w:rsidR="00EC0DE8" w:rsidRDefault="00EC0DE8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23" w:rsidRDefault="00625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E8" w:rsidRPr="00DF6DA8" w:rsidRDefault="00EC0DE8" w:rsidP="007E1971">
    <w:pPr>
      <w:jc w:val="center"/>
      <w:rPr>
        <w:rFonts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</w:p>
  <w:p w:rsidR="00EC0DE8" w:rsidRPr="00DF6DA8" w:rsidRDefault="00EC0DE8" w:rsidP="007E1971">
    <w:pPr>
      <w:jc w:val="center"/>
      <w:rPr>
        <w:rFonts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EC0DE8" w:rsidRPr="00DF6DA8" w:rsidRDefault="00EC0DE8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:rsidR="00EC0DE8" w:rsidRPr="00DF6DA8" w:rsidRDefault="00EC0DE8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EC0DE8" w:rsidRPr="007E20D7" w:rsidRDefault="00EC0DE8" w:rsidP="007E1971">
    <w:pPr>
      <w:pStyle w:val="Footer"/>
    </w:pPr>
  </w:p>
  <w:p w:rsidR="00EC0DE8" w:rsidRDefault="00EC0DE8">
    <w:pPr>
      <w:pStyle w:val="Footer"/>
    </w:pPr>
  </w:p>
  <w:p w:rsidR="00EC0DE8" w:rsidRDefault="00EC0D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CBA" w:rsidRDefault="006B5CBA" w:rsidP="006B5CBA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:rsidR="006B5CBA" w:rsidRPr="00DF6DA8" w:rsidRDefault="006B5CBA" w:rsidP="006B5CBA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:rsidR="006B5CBA" w:rsidRPr="00DF6DA8" w:rsidRDefault="006B5CBA" w:rsidP="006B5CBA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6B5CBA" w:rsidRPr="00DF6DA8" w:rsidRDefault="006B5CBA" w:rsidP="006B5CBA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:rsidR="006B5CBA" w:rsidRPr="007E20D7" w:rsidRDefault="006B5CBA" w:rsidP="006B5CBA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EC0DE8" w:rsidRDefault="00EC0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E8" w:rsidRDefault="00EC0DE8" w:rsidP="007E1971">
      <w:r>
        <w:separator/>
      </w:r>
    </w:p>
  </w:footnote>
  <w:footnote w:type="continuationSeparator" w:id="0">
    <w:p w:rsidR="00EC0DE8" w:rsidRDefault="00EC0DE8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23" w:rsidRDefault="00625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23" w:rsidRDefault="00625E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23" w:rsidRDefault="00625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53421C"/>
    <w:multiLevelType w:val="hybridMultilevel"/>
    <w:tmpl w:val="D982EADA"/>
    <w:lvl w:ilvl="0" w:tplc="2B608D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FDC11E0">
      <w:start w:val="1"/>
      <w:numFmt w:val="upp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 w15:restartNumberingAfterBreak="0">
    <w:nsid w:val="2CCE0959"/>
    <w:multiLevelType w:val="hybridMultilevel"/>
    <w:tmpl w:val="52C257D4"/>
    <w:lvl w:ilvl="0" w:tplc="8A64A8CE">
      <w:start w:val="1"/>
      <w:numFmt w:val="upperLetter"/>
      <w:lvlText w:val="%1."/>
      <w:lvlJc w:val="left"/>
      <w:pPr>
        <w:ind w:left="7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27EBE"/>
    <w:multiLevelType w:val="hybridMultilevel"/>
    <w:tmpl w:val="464E9D58"/>
    <w:lvl w:ilvl="0" w:tplc="0388F400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8"/>
  </w:num>
  <w:num w:numId="10">
    <w:abstractNumId w:val="6"/>
  </w:num>
  <w:num w:numId="11">
    <w:abstractNumId w:val="14"/>
  </w:num>
  <w:num w:numId="12">
    <w:abstractNumId w:val="21"/>
  </w:num>
  <w:num w:numId="13">
    <w:abstractNumId w:val="9"/>
  </w:num>
  <w:num w:numId="14">
    <w:abstractNumId w:val="11"/>
  </w:num>
  <w:num w:numId="15">
    <w:abstractNumId w:val="20"/>
  </w:num>
  <w:num w:numId="16">
    <w:abstractNumId w:val="18"/>
  </w:num>
  <w:num w:numId="17">
    <w:abstractNumId w:val="19"/>
  </w:num>
  <w:num w:numId="18">
    <w:abstractNumId w:val="17"/>
  </w:num>
  <w:num w:numId="19">
    <w:abstractNumId w:val="7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017"/>
    <w:rsid w:val="00000878"/>
    <w:rsid w:val="000173AD"/>
    <w:rsid w:val="0002009C"/>
    <w:rsid w:val="000352B7"/>
    <w:rsid w:val="00036227"/>
    <w:rsid w:val="000419FE"/>
    <w:rsid w:val="0004205E"/>
    <w:rsid w:val="00052B26"/>
    <w:rsid w:val="000535C5"/>
    <w:rsid w:val="000663C4"/>
    <w:rsid w:val="00074CA3"/>
    <w:rsid w:val="000802D0"/>
    <w:rsid w:val="00080D0B"/>
    <w:rsid w:val="000A682A"/>
    <w:rsid w:val="000B3111"/>
    <w:rsid w:val="000B39EB"/>
    <w:rsid w:val="000D13B9"/>
    <w:rsid w:val="000D2802"/>
    <w:rsid w:val="000E66D2"/>
    <w:rsid w:val="000E6AC6"/>
    <w:rsid w:val="001039FC"/>
    <w:rsid w:val="001100AD"/>
    <w:rsid w:val="001105A2"/>
    <w:rsid w:val="00116378"/>
    <w:rsid w:val="0013029A"/>
    <w:rsid w:val="00157013"/>
    <w:rsid w:val="00157B72"/>
    <w:rsid w:val="00177960"/>
    <w:rsid w:val="00185CD0"/>
    <w:rsid w:val="001B0491"/>
    <w:rsid w:val="001C187D"/>
    <w:rsid w:val="001D37F7"/>
    <w:rsid w:val="001E267D"/>
    <w:rsid w:val="00215FB1"/>
    <w:rsid w:val="002208B9"/>
    <w:rsid w:val="0023182A"/>
    <w:rsid w:val="00256543"/>
    <w:rsid w:val="00257446"/>
    <w:rsid w:val="0027057D"/>
    <w:rsid w:val="00271D97"/>
    <w:rsid w:val="00294E6E"/>
    <w:rsid w:val="002B29FD"/>
    <w:rsid w:val="002B3370"/>
    <w:rsid w:val="002C1B36"/>
    <w:rsid w:val="002D0D7A"/>
    <w:rsid w:val="002D7BF7"/>
    <w:rsid w:val="002E17ED"/>
    <w:rsid w:val="002F2ED5"/>
    <w:rsid w:val="002F7CA1"/>
    <w:rsid w:val="00314274"/>
    <w:rsid w:val="00350FBF"/>
    <w:rsid w:val="003651D4"/>
    <w:rsid w:val="00370375"/>
    <w:rsid w:val="00380942"/>
    <w:rsid w:val="00384D83"/>
    <w:rsid w:val="003A642C"/>
    <w:rsid w:val="003B50B5"/>
    <w:rsid w:val="003C1123"/>
    <w:rsid w:val="003C7AAD"/>
    <w:rsid w:val="003D4A1E"/>
    <w:rsid w:val="003E48C7"/>
    <w:rsid w:val="003F2CA1"/>
    <w:rsid w:val="00400029"/>
    <w:rsid w:val="0040105A"/>
    <w:rsid w:val="00402EEB"/>
    <w:rsid w:val="00443DCB"/>
    <w:rsid w:val="004549FA"/>
    <w:rsid w:val="00466E5A"/>
    <w:rsid w:val="004670F5"/>
    <w:rsid w:val="00472C33"/>
    <w:rsid w:val="00475B5A"/>
    <w:rsid w:val="004915EB"/>
    <w:rsid w:val="00493064"/>
    <w:rsid w:val="00496AF7"/>
    <w:rsid w:val="004B493F"/>
    <w:rsid w:val="004C1FC4"/>
    <w:rsid w:val="004D3F61"/>
    <w:rsid w:val="004D4DCE"/>
    <w:rsid w:val="004D5AE2"/>
    <w:rsid w:val="004F13C2"/>
    <w:rsid w:val="004F46C8"/>
    <w:rsid w:val="0050373B"/>
    <w:rsid w:val="0051194A"/>
    <w:rsid w:val="00513EFE"/>
    <w:rsid w:val="00526382"/>
    <w:rsid w:val="00544ADA"/>
    <w:rsid w:val="005729B1"/>
    <w:rsid w:val="00587A1C"/>
    <w:rsid w:val="0059082E"/>
    <w:rsid w:val="00591426"/>
    <w:rsid w:val="0059415D"/>
    <w:rsid w:val="005A02AA"/>
    <w:rsid w:val="005A49BC"/>
    <w:rsid w:val="005B14F5"/>
    <w:rsid w:val="005C0F1E"/>
    <w:rsid w:val="005D565B"/>
    <w:rsid w:val="005D7A5F"/>
    <w:rsid w:val="005E20BC"/>
    <w:rsid w:val="005F22E8"/>
    <w:rsid w:val="005F3D51"/>
    <w:rsid w:val="00605694"/>
    <w:rsid w:val="00625E23"/>
    <w:rsid w:val="00664A5A"/>
    <w:rsid w:val="006710D2"/>
    <w:rsid w:val="00677C8C"/>
    <w:rsid w:val="00680011"/>
    <w:rsid w:val="006821A7"/>
    <w:rsid w:val="00692706"/>
    <w:rsid w:val="00695819"/>
    <w:rsid w:val="006A704E"/>
    <w:rsid w:val="006B5CBA"/>
    <w:rsid w:val="006C3D3F"/>
    <w:rsid w:val="006C55F5"/>
    <w:rsid w:val="006D568E"/>
    <w:rsid w:val="006D6BE6"/>
    <w:rsid w:val="006F43FB"/>
    <w:rsid w:val="00701A6C"/>
    <w:rsid w:val="00704B6F"/>
    <w:rsid w:val="00711001"/>
    <w:rsid w:val="007225D3"/>
    <w:rsid w:val="0072398F"/>
    <w:rsid w:val="00735664"/>
    <w:rsid w:val="007366AD"/>
    <w:rsid w:val="0074269C"/>
    <w:rsid w:val="00752BFF"/>
    <w:rsid w:val="00770524"/>
    <w:rsid w:val="007C5953"/>
    <w:rsid w:val="007C645B"/>
    <w:rsid w:val="007C7612"/>
    <w:rsid w:val="007D5B5E"/>
    <w:rsid w:val="007D78A5"/>
    <w:rsid w:val="007D7E7A"/>
    <w:rsid w:val="007E1971"/>
    <w:rsid w:val="007F5115"/>
    <w:rsid w:val="00803728"/>
    <w:rsid w:val="00803911"/>
    <w:rsid w:val="008145C2"/>
    <w:rsid w:val="00820843"/>
    <w:rsid w:val="00822F8C"/>
    <w:rsid w:val="00827B94"/>
    <w:rsid w:val="008304E8"/>
    <w:rsid w:val="00833BED"/>
    <w:rsid w:val="00836AD0"/>
    <w:rsid w:val="0086145D"/>
    <w:rsid w:val="00865DCE"/>
    <w:rsid w:val="0086777A"/>
    <w:rsid w:val="008828BB"/>
    <w:rsid w:val="008A4AF9"/>
    <w:rsid w:val="008A6671"/>
    <w:rsid w:val="008B1CA0"/>
    <w:rsid w:val="008B68F1"/>
    <w:rsid w:val="008D57EF"/>
    <w:rsid w:val="008D73EB"/>
    <w:rsid w:val="008E259A"/>
    <w:rsid w:val="008F01C3"/>
    <w:rsid w:val="008F5D62"/>
    <w:rsid w:val="008F6832"/>
    <w:rsid w:val="00926AAA"/>
    <w:rsid w:val="00931D21"/>
    <w:rsid w:val="0093284C"/>
    <w:rsid w:val="00936C03"/>
    <w:rsid w:val="0094618E"/>
    <w:rsid w:val="00951E77"/>
    <w:rsid w:val="00966410"/>
    <w:rsid w:val="00983A0D"/>
    <w:rsid w:val="009C4183"/>
    <w:rsid w:val="009C76F8"/>
    <w:rsid w:val="009F0330"/>
    <w:rsid w:val="009F2806"/>
    <w:rsid w:val="009F58F9"/>
    <w:rsid w:val="009F5F46"/>
    <w:rsid w:val="00A03415"/>
    <w:rsid w:val="00A04AF6"/>
    <w:rsid w:val="00A13978"/>
    <w:rsid w:val="00A3476C"/>
    <w:rsid w:val="00A449E2"/>
    <w:rsid w:val="00A502B0"/>
    <w:rsid w:val="00A5546A"/>
    <w:rsid w:val="00A85C15"/>
    <w:rsid w:val="00A907EB"/>
    <w:rsid w:val="00AA3590"/>
    <w:rsid w:val="00AA6F13"/>
    <w:rsid w:val="00AB6FF9"/>
    <w:rsid w:val="00AB7D80"/>
    <w:rsid w:val="00AC3CA3"/>
    <w:rsid w:val="00AD5E7D"/>
    <w:rsid w:val="00AF007F"/>
    <w:rsid w:val="00AF1564"/>
    <w:rsid w:val="00B027F0"/>
    <w:rsid w:val="00B056AD"/>
    <w:rsid w:val="00B1229F"/>
    <w:rsid w:val="00B13918"/>
    <w:rsid w:val="00B15201"/>
    <w:rsid w:val="00B214B8"/>
    <w:rsid w:val="00B33B19"/>
    <w:rsid w:val="00B36AB0"/>
    <w:rsid w:val="00B415C0"/>
    <w:rsid w:val="00B60FAB"/>
    <w:rsid w:val="00B61555"/>
    <w:rsid w:val="00B6485B"/>
    <w:rsid w:val="00B818DB"/>
    <w:rsid w:val="00B8496A"/>
    <w:rsid w:val="00B9105F"/>
    <w:rsid w:val="00B9521B"/>
    <w:rsid w:val="00BB20DF"/>
    <w:rsid w:val="00BB60E1"/>
    <w:rsid w:val="00BC0EF3"/>
    <w:rsid w:val="00BD352C"/>
    <w:rsid w:val="00BE1010"/>
    <w:rsid w:val="00C14CF1"/>
    <w:rsid w:val="00C23CE1"/>
    <w:rsid w:val="00C34B65"/>
    <w:rsid w:val="00C40B9B"/>
    <w:rsid w:val="00C50059"/>
    <w:rsid w:val="00C632C0"/>
    <w:rsid w:val="00C943E3"/>
    <w:rsid w:val="00CB139C"/>
    <w:rsid w:val="00CB5F1E"/>
    <w:rsid w:val="00CD2F27"/>
    <w:rsid w:val="00CD440E"/>
    <w:rsid w:val="00CE5762"/>
    <w:rsid w:val="00CF3740"/>
    <w:rsid w:val="00D13EF5"/>
    <w:rsid w:val="00D268A5"/>
    <w:rsid w:val="00D319E2"/>
    <w:rsid w:val="00D40DD6"/>
    <w:rsid w:val="00D52487"/>
    <w:rsid w:val="00D531C1"/>
    <w:rsid w:val="00D56C0C"/>
    <w:rsid w:val="00D5716C"/>
    <w:rsid w:val="00D61E0A"/>
    <w:rsid w:val="00D62A96"/>
    <w:rsid w:val="00D832D7"/>
    <w:rsid w:val="00D868B9"/>
    <w:rsid w:val="00DC2B7D"/>
    <w:rsid w:val="00DC3A26"/>
    <w:rsid w:val="00DD0053"/>
    <w:rsid w:val="00DD332F"/>
    <w:rsid w:val="00DD437B"/>
    <w:rsid w:val="00DE66D0"/>
    <w:rsid w:val="00DF530E"/>
    <w:rsid w:val="00DF6DA8"/>
    <w:rsid w:val="00E1491C"/>
    <w:rsid w:val="00E30BA1"/>
    <w:rsid w:val="00E36CE6"/>
    <w:rsid w:val="00E3795E"/>
    <w:rsid w:val="00E40752"/>
    <w:rsid w:val="00E7243F"/>
    <w:rsid w:val="00E73B70"/>
    <w:rsid w:val="00EB328E"/>
    <w:rsid w:val="00EC0DE8"/>
    <w:rsid w:val="00ED149A"/>
    <w:rsid w:val="00ED2BE0"/>
    <w:rsid w:val="00EE4069"/>
    <w:rsid w:val="00EF0BC5"/>
    <w:rsid w:val="00EF68A5"/>
    <w:rsid w:val="00EF7348"/>
    <w:rsid w:val="00F10238"/>
    <w:rsid w:val="00F112AB"/>
    <w:rsid w:val="00F45D20"/>
    <w:rsid w:val="00F46388"/>
    <w:rsid w:val="00F46484"/>
    <w:rsid w:val="00F47B65"/>
    <w:rsid w:val="00F47C8A"/>
    <w:rsid w:val="00F55328"/>
    <w:rsid w:val="00F77122"/>
    <w:rsid w:val="00F94EE4"/>
    <w:rsid w:val="00F96DFD"/>
    <w:rsid w:val="00FA00BB"/>
    <w:rsid w:val="00FB5E92"/>
    <w:rsid w:val="00FC5A2C"/>
    <w:rsid w:val="00F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/>
    <o:shapelayout v:ext="edit">
      <o:idmap v:ext="edit" data="1"/>
    </o:shapelayout>
  </w:shapeDefaults>
  <w:decimalSymbol w:val="."/>
  <w:listSeparator w:val=","/>
  <w15:docId w15:val="{7EEC62F8-A0A8-4A53-B507-3ECFA9F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6777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5F22E8"/>
    <w:pPr>
      <w:outlineLvl w:val="1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5F22E8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7356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9C418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7/etf1214/exe/item5a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etf.wi.gov/boards/agenda-items-2017/etf1214/exe/item4a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7/etf1214/exe/item1.pdf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158</TotalTime>
  <Pages>1</Pages>
  <Words>130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Wilkins, Cheryllynn - ETF</cp:lastModifiedBy>
  <cp:revision>78</cp:revision>
  <cp:lastPrinted>2016-11-10T19:25:00Z</cp:lastPrinted>
  <dcterms:created xsi:type="dcterms:W3CDTF">2014-04-24T18:34:00Z</dcterms:created>
  <dcterms:modified xsi:type="dcterms:W3CDTF">2017-12-04T17:30:00Z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015C-FCF2-EBB4-4C4A</vt:lpwstr>
  </property>
</Properties>
</file>