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6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024EB4" w:rsidRPr="00024EB4" w14:paraId="3311F208" w14:textId="77777777" w:rsidTr="005050BF">
        <w:tc>
          <w:tcPr>
            <w:tcW w:w="2700" w:type="dxa"/>
          </w:tcPr>
          <w:p w14:paraId="62668E85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noProof/>
              </w:rPr>
              <w:drawing>
                <wp:inline distT="0" distB="0" distL="0" distR="0" wp14:anchorId="1C43BFC4" wp14:editId="6E207A06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13766FC4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Termination Checklist</w:t>
            </w:r>
          </w:p>
          <w:p w14:paraId="41AA77D0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For State Employees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43C33696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EF61E61" wp14:editId="72F86626">
                      <wp:extent cx="1394460" cy="1092200"/>
                      <wp:effectExtent l="0" t="0" r="0" b="0"/>
                      <wp:docPr id="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5AF22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7E9C583B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4EF1C811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2C951F1A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6FD6E3A3" w14:textId="77777777" w:rsidR="00024EB4" w:rsidRPr="00024EB4" w:rsidRDefault="00024EB4" w:rsidP="00024EB4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21E7D116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554D0FFC" w14:textId="77777777" w:rsidR="00024EB4" w:rsidRPr="00024EB4" w:rsidRDefault="00024EB4" w:rsidP="00024EB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9E8"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  <w:sz w:val="16"/>
                                      <w:u w:val="none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F61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09.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" stroked="f">
                      <v:textbox>
                        <w:txbxContent>
                          <w:p w14:paraId="1785AF22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Wisconsin Department</w:t>
                            </w:r>
                          </w:p>
                          <w:p w14:paraId="7E9C583B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4EF1C811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PO Box 7931</w:t>
                            </w:r>
                          </w:p>
                          <w:p w14:paraId="2C951F1A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6FD6E3A3" w14:textId="77777777" w:rsidR="00024EB4" w:rsidRPr="00024EB4" w:rsidRDefault="00024EB4" w:rsidP="00024EB4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21E7D116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ascii="Arial" w:hAnsi="Arial" w:cs="Arial"/>
                                <w:sz w:val="16"/>
                              </w:rPr>
                              <w:t>Fax 608-267-4549</w:t>
                            </w:r>
                          </w:p>
                          <w:p w14:paraId="554D0FFC" w14:textId="77777777" w:rsidR="00024EB4" w:rsidRPr="00024EB4" w:rsidRDefault="00024EB4" w:rsidP="00024EB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9E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u w:val="none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8245723" w14:textId="782CBFCF" w:rsidR="001327C1" w:rsidRDefault="00501CB5">
      <w:pPr>
        <w:spacing w:after="120"/>
        <w:rPr>
          <w:rFonts w:ascii="Arial" w:hAnsi="Arial" w:cs="Arial"/>
          <w:bCs/>
        </w:rPr>
      </w:pPr>
      <w:r w:rsidRPr="00501CB5">
        <w:rPr>
          <w:rFonts w:ascii="Arial" w:hAnsi="Arial" w:cs="Arial"/>
        </w:rPr>
        <w:t>U</w:t>
      </w:r>
      <w:r w:rsidRPr="00C914FF">
        <w:rPr>
          <w:rFonts w:ascii="Arial" w:hAnsi="Arial" w:cs="Arial"/>
          <w:bCs/>
        </w:rPr>
        <w:t xml:space="preserve">se this checklist for terminating employees who </w:t>
      </w:r>
      <w:r>
        <w:rPr>
          <w:rFonts w:ascii="Arial" w:hAnsi="Arial" w:cs="Arial"/>
          <w:bCs/>
        </w:rPr>
        <w:t>are under</w:t>
      </w:r>
      <w:r w:rsidRPr="00C914FF">
        <w:rPr>
          <w:rFonts w:ascii="Arial" w:hAnsi="Arial" w:cs="Arial"/>
          <w:bCs/>
        </w:rPr>
        <w:t xml:space="preserve"> minimum retirement age (50 for protective category or 55 for all other employment categories). </w:t>
      </w:r>
      <w:r w:rsidR="001327C1" w:rsidRPr="001327C1">
        <w:rPr>
          <w:rFonts w:ascii="Arial" w:hAnsi="Arial" w:cs="Arial"/>
          <w:b/>
          <w:bCs/>
        </w:rPr>
        <w:t xml:space="preserve">Please provide a copy of this checklist to the employee along with any forms </w:t>
      </w:r>
      <w:r w:rsidR="001327C1" w:rsidRPr="001327C1">
        <w:rPr>
          <w:rFonts w:ascii="Arial" w:hAnsi="Arial" w:cs="Arial"/>
          <w:b/>
          <w:bCs/>
          <w:i/>
          <w:iCs/>
        </w:rPr>
        <w:t>before</w:t>
      </w:r>
      <w:r w:rsidR="001327C1" w:rsidRPr="001327C1">
        <w:rPr>
          <w:rFonts w:ascii="Arial" w:hAnsi="Arial" w:cs="Arial"/>
          <w:b/>
          <w:bCs/>
        </w:rPr>
        <w:t xml:space="preserve"> their termination date. </w:t>
      </w:r>
      <w:r w:rsidR="001327C1" w:rsidRPr="001327C1">
        <w:rPr>
          <w:rFonts w:ascii="Arial" w:hAnsi="Arial" w:cs="Arial"/>
          <w:bCs/>
        </w:rPr>
        <w:t>ETF does not need a copy</w:t>
      </w:r>
      <w:r w:rsidR="001327C1">
        <w:rPr>
          <w:rFonts w:ascii="Arial" w:hAnsi="Arial" w:cs="Arial"/>
          <w:bCs/>
        </w:rPr>
        <w:t>.</w:t>
      </w:r>
    </w:p>
    <w:p w14:paraId="41DAC425" w14:textId="0BB2328C" w:rsidR="00501CB5" w:rsidRPr="00501CB5" w:rsidRDefault="001327C1" w:rsidP="00C914FF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NOTE: </w:t>
      </w:r>
      <w:r w:rsidR="00501CB5" w:rsidRPr="00C914FF">
        <w:rPr>
          <w:rFonts w:ascii="Arial" w:hAnsi="Arial" w:cs="Arial"/>
          <w:bCs/>
        </w:rPr>
        <w:t xml:space="preserve">If the employee has </w:t>
      </w:r>
      <w:r w:rsidR="00501CB5">
        <w:rPr>
          <w:rFonts w:ascii="Arial" w:hAnsi="Arial" w:cs="Arial"/>
          <w:bCs/>
        </w:rPr>
        <w:t>met</w:t>
      </w:r>
      <w:r w:rsidR="00501CB5" w:rsidRPr="00C914FF">
        <w:rPr>
          <w:rFonts w:ascii="Arial" w:hAnsi="Arial" w:cs="Arial"/>
          <w:bCs/>
        </w:rPr>
        <w:t xml:space="preserve"> the minimum retirement age, please use the </w:t>
      </w:r>
      <w:hyperlink r:id="rId9" w:history="1">
        <w:r w:rsidR="00501CB5" w:rsidRPr="00501CB5">
          <w:rPr>
            <w:rStyle w:val="Hyperlink"/>
            <w:rFonts w:ascii="Arial" w:hAnsi="Arial" w:cs="Arial"/>
            <w:bCs/>
            <w:i/>
            <w:iCs/>
          </w:rPr>
          <w:t xml:space="preserve">Termination Checklist </w:t>
        </w:r>
        <w:proofErr w:type="gramStart"/>
        <w:r w:rsidR="00501CB5" w:rsidRPr="00501CB5">
          <w:rPr>
            <w:rStyle w:val="Hyperlink"/>
            <w:rFonts w:ascii="Arial" w:hAnsi="Arial" w:cs="Arial"/>
            <w:bCs/>
            <w:i/>
            <w:iCs/>
          </w:rPr>
          <w:t>For</w:t>
        </w:r>
        <w:proofErr w:type="gramEnd"/>
        <w:r w:rsidR="00501CB5" w:rsidRPr="00501CB5">
          <w:rPr>
            <w:rStyle w:val="Hyperlink"/>
            <w:rFonts w:ascii="Arial" w:hAnsi="Arial" w:cs="Arial"/>
            <w:bCs/>
            <w:i/>
            <w:iCs/>
          </w:rPr>
          <w:t xml:space="preserve"> Retiring State Employees</w:t>
        </w:r>
        <w:r w:rsidR="00501CB5" w:rsidRPr="00501CB5">
          <w:rPr>
            <w:rStyle w:val="Hyperlink"/>
            <w:rFonts w:ascii="Arial" w:hAnsi="Arial" w:cs="Arial"/>
            <w:bCs/>
          </w:rPr>
          <w:t xml:space="preserve"> (ET-2500)</w:t>
        </w:r>
      </w:hyperlink>
      <w:r w:rsidR="00501CB5" w:rsidRPr="00C914FF">
        <w:rPr>
          <w:rFonts w:ascii="Arial" w:hAnsi="Arial" w:cs="Arial"/>
          <w:bCs/>
        </w:rPr>
        <w:t xml:space="preserve">. </w:t>
      </w:r>
    </w:p>
    <w:p w14:paraId="00A3977D" w14:textId="67C76806" w:rsidR="00501CB5" w:rsidRPr="00C914FF" w:rsidRDefault="00501CB5" w:rsidP="00C914FF">
      <w:pPr>
        <w:spacing w:after="120"/>
        <w:rPr>
          <w:rFonts w:ascii="Arial" w:hAnsi="Arial" w:cs="Arial"/>
          <w:bCs/>
        </w:rPr>
      </w:pPr>
      <w:r w:rsidRPr="00501CB5">
        <w:rPr>
          <w:rFonts w:ascii="Arial" w:hAnsi="Arial" w:cs="Arial"/>
          <w:bCs/>
        </w:rPr>
        <w:t xml:space="preserve">Employers may either print or provide links to forms </w:t>
      </w:r>
      <w:hyperlink r:id="rId10" w:history="1">
        <w:r w:rsidRPr="00501CB5">
          <w:rPr>
            <w:rStyle w:val="Hyperlink"/>
            <w:rFonts w:ascii="Arial" w:hAnsi="Arial" w:cs="Arial"/>
            <w:bCs/>
          </w:rPr>
          <w:t>online</w:t>
        </w:r>
      </w:hyperlink>
      <w:r w:rsidRPr="00501CB5">
        <w:rPr>
          <w:rFonts w:ascii="Arial" w:hAnsi="Arial" w:cs="Arial"/>
          <w:bCs/>
        </w:rPr>
        <w:t xml:space="preserve"> or order hard copies </w:t>
      </w:r>
      <w:hyperlink r:id="rId11" w:history="1">
        <w:r w:rsidRPr="00501CB5">
          <w:rPr>
            <w:rStyle w:val="Hyperlink"/>
            <w:rFonts w:ascii="Arial" w:hAnsi="Arial" w:cs="Arial"/>
            <w:bCs/>
          </w:rPr>
          <w:t>here</w:t>
        </w:r>
      </w:hyperlink>
      <w:r w:rsidRPr="00501CB5">
        <w:rPr>
          <w:rFonts w:ascii="Arial" w:hAnsi="Arial" w:cs="Arial"/>
          <w:bCs/>
        </w:rPr>
        <w:t>.</w:t>
      </w:r>
    </w:p>
    <w:p w14:paraId="5243B4C5" w14:textId="77777777" w:rsidR="005050BF" w:rsidRPr="001D6D1D" w:rsidRDefault="005050BF">
      <w:pPr>
        <w:spacing w:after="0"/>
        <w:rPr>
          <w:sz w:val="12"/>
          <w:szCs w:val="12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4580"/>
        <w:gridCol w:w="6040"/>
      </w:tblGrid>
      <w:tr w:rsidR="00024EB4" w:rsidRPr="005050BF" w14:paraId="21626D12" w14:textId="77777777" w:rsidTr="00C914FF"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14:paraId="0A7ABAF1" w14:textId="77777777" w:rsidR="00024EB4" w:rsidRPr="005050BF" w:rsidRDefault="005050BF" w:rsidP="005050B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Information</w:t>
            </w:r>
          </w:p>
        </w:tc>
      </w:tr>
      <w:tr w:rsidR="00024EB4" w:rsidRPr="005050BF" w14:paraId="072D9DE9" w14:textId="77777777" w:rsidTr="00C914FF">
        <w:trPr>
          <w:trHeight w:val="576"/>
        </w:trPr>
        <w:tc>
          <w:tcPr>
            <w:tcW w:w="10620" w:type="dxa"/>
            <w:gridSpan w:val="2"/>
          </w:tcPr>
          <w:p w14:paraId="57FF03E2" w14:textId="77777777" w:rsidR="00024EB4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D44E5B7" w14:textId="77777777" w:rsidR="004B6DAD" w:rsidRPr="005050BF" w:rsidRDefault="004B6DAD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B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DAD">
              <w:rPr>
                <w:rFonts w:ascii="Arial" w:hAnsi="Arial" w:cs="Arial"/>
                <w:sz w:val="20"/>
                <w:szCs w:val="20"/>
              </w:rPr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0BF" w:rsidRPr="005050BF" w14:paraId="6156CAC1" w14:textId="77777777" w:rsidTr="00C914FF">
        <w:trPr>
          <w:trHeight w:val="576"/>
        </w:trPr>
        <w:tc>
          <w:tcPr>
            <w:tcW w:w="4580" w:type="dxa"/>
          </w:tcPr>
          <w:p w14:paraId="7C0FB401" w14:textId="77777777" w:rsidR="005050BF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ETF ID</w:t>
            </w:r>
          </w:p>
          <w:p w14:paraId="01798BB2" w14:textId="77777777" w:rsidR="004B6DAD" w:rsidRPr="005050BF" w:rsidRDefault="004B6DAD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B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DAD">
              <w:rPr>
                <w:rFonts w:ascii="Arial" w:hAnsi="Arial" w:cs="Arial"/>
                <w:sz w:val="20"/>
                <w:szCs w:val="20"/>
              </w:rPr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40" w:type="dxa"/>
          </w:tcPr>
          <w:p w14:paraId="2EF0CC8F" w14:textId="77777777" w:rsidR="005050BF" w:rsidRDefault="005050BF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 xml:space="preserve">Termination </w:t>
            </w:r>
            <w:r w:rsidR="001D6D1D">
              <w:rPr>
                <w:rFonts w:ascii="Arial" w:hAnsi="Arial" w:cs="Arial"/>
                <w:sz w:val="16"/>
                <w:szCs w:val="16"/>
              </w:rPr>
              <w:t>d</w:t>
            </w:r>
            <w:r w:rsidRPr="005050BF">
              <w:rPr>
                <w:rFonts w:ascii="Arial" w:hAnsi="Arial" w:cs="Arial"/>
                <w:sz w:val="16"/>
                <w:szCs w:val="16"/>
              </w:rPr>
              <w:t>ate (MM/</w:t>
            </w:r>
            <w:r w:rsidR="005D5741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  <w:p w14:paraId="66E459D2" w14:textId="77777777" w:rsidR="004B6DAD" w:rsidRPr="005050BF" w:rsidRDefault="004B6DAD" w:rsidP="005050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B6D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D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DAD">
              <w:rPr>
                <w:rFonts w:ascii="Arial" w:hAnsi="Arial" w:cs="Arial"/>
                <w:sz w:val="20"/>
                <w:szCs w:val="20"/>
              </w:rPr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D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55C617" w14:textId="77777777" w:rsidR="00501CB5" w:rsidRPr="00501CB5" w:rsidRDefault="00501CB5" w:rsidP="00501CB5">
      <w:pPr>
        <w:spacing w:before="120" w:after="0" w:line="280" w:lineRule="exact"/>
        <w:rPr>
          <w:rFonts w:ascii="Arial" w:hAnsi="Arial" w:cs="Arial"/>
          <w:b/>
        </w:rPr>
      </w:pPr>
      <w:r w:rsidRPr="00501CB5">
        <w:rPr>
          <w:rFonts w:ascii="Arial" w:hAnsi="Arial" w:cs="Arial"/>
          <w:b/>
        </w:rPr>
        <w:t>Step 1: Wisconsin Retirement System Benefits</w:t>
      </w:r>
    </w:p>
    <w:p w14:paraId="709D3792" w14:textId="77777777" w:rsidR="00501CB5" w:rsidRPr="00C914FF" w:rsidRDefault="00501CB5" w:rsidP="00501CB5">
      <w:pPr>
        <w:spacing w:line="280" w:lineRule="exact"/>
        <w:rPr>
          <w:rFonts w:ascii="Arial" w:hAnsi="Arial" w:cs="Arial"/>
          <w:bCs/>
        </w:rPr>
      </w:pPr>
      <w:r w:rsidRPr="00501CB5">
        <w:rPr>
          <w:rFonts w:ascii="Arial" w:hAnsi="Arial" w:cs="Arial"/>
          <w:bCs/>
        </w:rPr>
        <w:t xml:space="preserve">See </w:t>
      </w:r>
      <w:r w:rsidRPr="00C914FF">
        <w:rPr>
          <w:rFonts w:ascii="Arial" w:hAnsi="Arial" w:cs="Arial"/>
          <w:bCs/>
          <w:i/>
          <w:iCs/>
        </w:rPr>
        <w:t>Chapter 9 – Periodic Employee Transaction Reporting</w:t>
      </w:r>
      <w:r w:rsidRPr="00501CB5">
        <w:rPr>
          <w:rFonts w:ascii="Arial" w:hAnsi="Arial" w:cs="Arial"/>
          <w:bCs/>
        </w:rPr>
        <w:t xml:space="preserve"> and </w:t>
      </w:r>
      <w:r w:rsidRPr="00C914FF">
        <w:rPr>
          <w:rFonts w:ascii="Arial" w:hAnsi="Arial" w:cs="Arial"/>
          <w:bCs/>
          <w:i/>
          <w:iCs/>
        </w:rPr>
        <w:t>Chapter 14 – Termination Rule and Reporting</w:t>
      </w:r>
      <w:r w:rsidRPr="00501CB5">
        <w:rPr>
          <w:rFonts w:ascii="Arial" w:hAnsi="Arial" w:cs="Arial"/>
          <w:bCs/>
        </w:rPr>
        <w:t xml:space="preserve"> of the </w:t>
      </w:r>
      <w:hyperlink r:id="rId12" w:history="1">
        <w:r w:rsidRPr="00501CB5">
          <w:rPr>
            <w:rFonts w:ascii="Arial" w:hAnsi="Arial" w:cs="Arial"/>
            <w:bCs/>
            <w:color w:val="0563C1" w:themeColor="hyperlink"/>
            <w:u w:val="single"/>
          </w:rPr>
          <w:t>WRS Administration Manual</w:t>
        </w:r>
      </w:hyperlink>
      <w:r w:rsidRPr="00501CB5">
        <w:rPr>
          <w:rFonts w:ascii="Arial" w:hAnsi="Arial" w:cs="Arial"/>
          <w:bCs/>
        </w:rPr>
        <w:t xml:space="preserve"> for details. </w:t>
      </w:r>
    </w:p>
    <w:tbl>
      <w:tblPr>
        <w:tblStyle w:val="TableGrid1"/>
        <w:tblW w:w="10517" w:type="dxa"/>
        <w:tblLook w:val="04A0" w:firstRow="1" w:lastRow="0" w:firstColumn="1" w:lastColumn="0" w:noHBand="0" w:noVBand="1"/>
      </w:tblPr>
      <w:tblGrid>
        <w:gridCol w:w="8455"/>
        <w:gridCol w:w="2062"/>
      </w:tblGrid>
      <w:tr w:rsidR="00501CB5" w:rsidRPr="00501CB5" w14:paraId="3A80575A" w14:textId="77777777" w:rsidTr="00C914FF">
        <w:trPr>
          <w:trHeight w:val="368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5A69C65C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bookmarkStart w:id="0" w:name="_Hlk89090831"/>
            <w:r w:rsidRPr="00501CB5">
              <w:rPr>
                <w:rFonts w:ascii="Arial" w:hAnsi="Arial" w:cs="Arial"/>
                <w:b/>
              </w:rPr>
              <w:t>WRS Termination Reporting</w:t>
            </w:r>
          </w:p>
        </w:tc>
        <w:tc>
          <w:tcPr>
            <w:tcW w:w="2062" w:type="dxa"/>
            <w:shd w:val="clear" w:color="auto" w:fill="DBDBDB" w:themeFill="accent3" w:themeFillTint="66"/>
            <w:vAlign w:val="center"/>
          </w:tcPr>
          <w:p w14:paraId="26EBAE09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r w:rsidRPr="00501CB5">
              <w:rPr>
                <w:rFonts w:ascii="Arial" w:hAnsi="Arial" w:cs="Arial"/>
                <w:b/>
              </w:rPr>
              <w:t>Date Completed</w:t>
            </w:r>
          </w:p>
        </w:tc>
      </w:tr>
      <w:tr w:rsidR="00501CB5" w:rsidRPr="00501CB5" w14:paraId="3C0D002E" w14:textId="77777777" w:rsidTr="00C914FF">
        <w:trPr>
          <w:trHeight w:val="701"/>
        </w:trPr>
        <w:tc>
          <w:tcPr>
            <w:tcW w:w="8455" w:type="dxa"/>
            <w:vAlign w:val="center"/>
          </w:tcPr>
          <w:p w14:paraId="68A3E77E" w14:textId="4BD61E7F" w:rsidR="00501CB5" w:rsidRPr="00C914FF" w:rsidRDefault="00501CB5" w:rsidP="00501CB5">
            <w:pPr>
              <w:spacing w:line="280" w:lineRule="exact"/>
              <w:rPr>
                <w:rFonts w:ascii="Arial" w:hAnsi="Arial" w:cs="Arial"/>
                <w:bCs/>
              </w:rPr>
            </w:pPr>
            <w:r w:rsidRPr="00501CB5">
              <w:rPr>
                <w:rFonts w:ascii="Arial" w:hAnsi="Arial" w:cs="Arial"/>
                <w:b/>
              </w:rPr>
              <w:t xml:space="preserve">STAR Agencies: </w:t>
            </w:r>
            <w:r w:rsidR="00334C21" w:rsidRPr="00C914FF">
              <w:rPr>
                <w:rFonts w:ascii="Arial" w:hAnsi="Arial" w:cs="Arial"/>
                <w:bCs/>
              </w:rPr>
              <w:t>Enter the termination in PeopleSoft/Star</w:t>
            </w:r>
            <w:r w:rsidR="00334C21">
              <w:rPr>
                <w:rFonts w:ascii="Arial" w:hAnsi="Arial" w:cs="Arial"/>
                <w:bCs/>
              </w:rPr>
              <w:t xml:space="preserve">. </w:t>
            </w:r>
            <w:r w:rsidRPr="00501CB5">
              <w:rPr>
                <w:rFonts w:ascii="Arial" w:hAnsi="Arial" w:cs="Arial"/>
                <w:bCs/>
              </w:rPr>
              <w:t xml:space="preserve">Make sure the employee’s current address is </w:t>
            </w:r>
            <w:r w:rsidR="00334C21">
              <w:rPr>
                <w:rFonts w:ascii="Arial" w:hAnsi="Arial" w:cs="Arial"/>
                <w:bCs/>
              </w:rPr>
              <w:t>correct</w:t>
            </w:r>
            <w:r w:rsidRPr="00501CB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62" w:type="dxa"/>
            <w:vAlign w:val="center"/>
          </w:tcPr>
          <w:p w14:paraId="72F4B7C5" w14:textId="77777777" w:rsidR="00501CB5" w:rsidRPr="00501CB5" w:rsidRDefault="00624415" w:rsidP="00501CB5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23181072"/>
                <w:placeholder>
                  <w:docPart w:val="22BBA5DA6F9E4069AB03F82255C575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CB5" w:rsidRPr="00501CB5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501CB5" w:rsidRPr="00501CB5">
              <w:rPr>
                <w:rFonts w:ascii="Arial" w:hAnsi="Arial" w:cs="Arial"/>
                <w:b/>
              </w:rPr>
              <w:t xml:space="preserve"> </w:t>
            </w:r>
          </w:p>
          <w:p w14:paraId="313AE918" w14:textId="77777777" w:rsidR="00501CB5" w:rsidRPr="00C914FF" w:rsidRDefault="00501CB5" w:rsidP="00501CB5">
            <w:pPr>
              <w:spacing w:line="280" w:lineRule="exact"/>
              <w:rPr>
                <w:rFonts w:ascii="Arial" w:hAnsi="Arial" w:cs="Arial"/>
                <w:bCs/>
              </w:rPr>
            </w:pPr>
            <w:r w:rsidRPr="00501CB5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7797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C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501CB5" w:rsidRPr="00501CB5" w14:paraId="78D89850" w14:textId="77777777" w:rsidTr="00C914FF">
        <w:trPr>
          <w:trHeight w:val="1241"/>
        </w:trPr>
        <w:tc>
          <w:tcPr>
            <w:tcW w:w="8455" w:type="dxa"/>
            <w:vAlign w:val="center"/>
          </w:tcPr>
          <w:p w14:paraId="59CCC2F8" w14:textId="77777777" w:rsidR="00501CB5" w:rsidRPr="00C914FF" w:rsidRDefault="00501CB5" w:rsidP="00501CB5">
            <w:pPr>
              <w:spacing w:line="280" w:lineRule="exact"/>
              <w:rPr>
                <w:rFonts w:ascii="Arial" w:hAnsi="Arial" w:cs="Arial"/>
                <w:bCs/>
              </w:rPr>
            </w:pPr>
            <w:r w:rsidRPr="00501CB5">
              <w:rPr>
                <w:rFonts w:ascii="Arial" w:hAnsi="Arial" w:cs="Arial"/>
                <w:b/>
              </w:rPr>
              <w:t xml:space="preserve">Non-STAR Agencies: </w:t>
            </w:r>
            <w:r w:rsidRPr="00C914FF">
              <w:rPr>
                <w:rFonts w:ascii="Arial" w:hAnsi="Arial" w:cs="Arial"/>
                <w:bCs/>
              </w:rPr>
              <w:t xml:space="preserve">Submit a </w:t>
            </w:r>
            <w:r w:rsidRPr="00C914FF">
              <w:rPr>
                <w:rFonts w:ascii="Arial" w:hAnsi="Arial" w:cs="Arial"/>
                <w:bCs/>
                <w:i/>
                <w:iCs/>
              </w:rPr>
              <w:t>P001 Termination – Employment or Retirement</w:t>
            </w:r>
            <w:r w:rsidRPr="00501CB5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C914FF">
              <w:rPr>
                <w:rFonts w:ascii="Arial" w:hAnsi="Arial" w:cs="Arial"/>
                <w:bCs/>
              </w:rPr>
              <w:t>transaction</w:t>
            </w:r>
            <w:r w:rsidRPr="00501CB5">
              <w:rPr>
                <w:rFonts w:ascii="Arial" w:hAnsi="Arial" w:cs="Arial"/>
                <w:bCs/>
              </w:rPr>
              <w:t xml:space="preserve"> using the </w:t>
            </w:r>
            <w:r w:rsidRPr="00C914FF">
              <w:rPr>
                <w:rFonts w:ascii="Arial" w:hAnsi="Arial" w:cs="Arial"/>
                <w:b/>
                <w:i/>
                <w:iCs/>
              </w:rPr>
              <w:t>WRS Account Update</w:t>
            </w:r>
            <w:r w:rsidRPr="00501CB5">
              <w:rPr>
                <w:rFonts w:ascii="Arial" w:hAnsi="Arial" w:cs="Arial"/>
                <w:bCs/>
              </w:rPr>
              <w:t xml:space="preserve"> application on the </w:t>
            </w:r>
            <w:hyperlink r:id="rId13" w:history="1">
              <w:r w:rsidRPr="00501CB5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ETF Web Applications for Employers</w:t>
              </w:r>
            </w:hyperlink>
            <w:r w:rsidRPr="00501CB5">
              <w:rPr>
                <w:rFonts w:ascii="Arial" w:hAnsi="Arial" w:cs="Arial"/>
                <w:bCs/>
              </w:rPr>
              <w:t xml:space="preserve"> page. Make sure the employee’s current address is included.</w:t>
            </w:r>
          </w:p>
        </w:tc>
        <w:tc>
          <w:tcPr>
            <w:tcW w:w="2062" w:type="dxa"/>
            <w:vAlign w:val="center"/>
          </w:tcPr>
          <w:p w14:paraId="1F609144" w14:textId="77777777" w:rsidR="00501CB5" w:rsidRPr="00501CB5" w:rsidRDefault="00624415" w:rsidP="00501CB5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68007055"/>
                <w:placeholder>
                  <w:docPart w:val="2F018EEF64F14999AF7715671FFFAB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CB5" w:rsidRPr="00501CB5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501CB5" w:rsidRPr="00501CB5">
              <w:rPr>
                <w:rFonts w:ascii="Arial" w:hAnsi="Arial" w:cs="Arial"/>
                <w:b/>
              </w:rPr>
              <w:t xml:space="preserve"> </w:t>
            </w:r>
          </w:p>
          <w:p w14:paraId="56B1AA21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r w:rsidRPr="00501CB5">
              <w:rPr>
                <w:rFonts w:ascii="Arial" w:hAnsi="Arial" w:cs="Arial"/>
                <w:bCs/>
              </w:rPr>
              <w:t xml:space="preserve">or N/A </w:t>
            </w:r>
            <w:sdt>
              <w:sdtPr>
                <w:rPr>
                  <w:rFonts w:ascii="Arial" w:hAnsi="Arial" w:cs="Arial"/>
                  <w:bCs/>
                </w:rPr>
                <w:id w:val="-886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CB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bookmarkEnd w:id="0"/>
      <w:tr w:rsidR="00501CB5" w:rsidRPr="00501CB5" w14:paraId="04B33CE0" w14:textId="77777777" w:rsidTr="00C914FF">
        <w:trPr>
          <w:trHeight w:val="422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28583D95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r w:rsidRPr="00501CB5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2062" w:type="dxa"/>
            <w:shd w:val="clear" w:color="auto" w:fill="DBDBDB" w:themeFill="accent3" w:themeFillTint="66"/>
            <w:vAlign w:val="center"/>
          </w:tcPr>
          <w:p w14:paraId="5C3F552B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r w:rsidRPr="00501CB5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501CB5" w:rsidRPr="00501CB5" w14:paraId="5EC42B3E" w14:textId="77777777" w:rsidTr="00C914FF">
        <w:trPr>
          <w:trHeight w:val="1493"/>
        </w:trPr>
        <w:tc>
          <w:tcPr>
            <w:tcW w:w="8455" w:type="dxa"/>
            <w:vAlign w:val="center"/>
          </w:tcPr>
          <w:p w14:paraId="6B330037" w14:textId="77777777" w:rsidR="00501CB5" w:rsidRPr="00501CB5" w:rsidRDefault="00501CB5" w:rsidP="00501CB5">
            <w:pPr>
              <w:spacing w:before="120" w:line="280" w:lineRule="exact"/>
              <w:rPr>
                <w:rFonts w:ascii="Arial" w:hAnsi="Arial" w:cs="Arial"/>
              </w:rPr>
            </w:pPr>
            <w:r w:rsidRPr="00501CB5">
              <w:rPr>
                <w:rFonts w:ascii="Arial" w:hAnsi="Arial" w:cs="Arial"/>
              </w:rPr>
              <w:t>WRS Notices:</w:t>
            </w:r>
          </w:p>
          <w:p w14:paraId="1E9C2994" w14:textId="0B5EC350" w:rsidR="00501CB5" w:rsidRPr="00501CB5" w:rsidRDefault="00123327" w:rsidP="00501CB5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the </w:t>
            </w:r>
            <w:hyperlink r:id="rId14" w:history="1">
              <w:r w:rsidRPr="00123327">
                <w:rPr>
                  <w:rStyle w:val="Hyperlink"/>
                  <w:rFonts w:ascii="Arial" w:hAnsi="Arial" w:cs="Arial"/>
                </w:rPr>
                <w:t>Leaving WRS Employment</w:t>
              </w:r>
            </w:hyperlink>
            <w:r>
              <w:rPr>
                <w:rFonts w:ascii="Arial" w:hAnsi="Arial" w:cs="Arial"/>
              </w:rPr>
              <w:t xml:space="preserve"> webpage to learn about </w:t>
            </w:r>
            <w:r w:rsidR="00F009C5">
              <w:rPr>
                <w:rFonts w:ascii="Arial" w:hAnsi="Arial" w:cs="Arial"/>
              </w:rPr>
              <w:t>account options after you terminate</w:t>
            </w:r>
            <w:r w:rsidR="00501CB5" w:rsidRPr="00C914FF">
              <w:rPr>
                <w:rFonts w:ascii="Arial" w:hAnsi="Arial" w:cs="Arial"/>
              </w:rPr>
              <w:t>.</w:t>
            </w:r>
          </w:p>
          <w:p w14:paraId="67F3E64F" w14:textId="54EC5302" w:rsidR="00501CB5" w:rsidRPr="00501CB5" w:rsidRDefault="00501CB5" w:rsidP="00501CB5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501CB5">
              <w:rPr>
                <w:rFonts w:ascii="Arial" w:hAnsi="Arial" w:cs="Arial"/>
              </w:rPr>
              <w:t xml:space="preserve">Contact ETF directly if your address </w:t>
            </w:r>
            <w:r w:rsidR="00123327">
              <w:rPr>
                <w:rFonts w:ascii="Arial" w:hAnsi="Arial" w:cs="Arial"/>
              </w:rPr>
              <w:t>or</w:t>
            </w:r>
            <w:r w:rsidRPr="00501CB5">
              <w:rPr>
                <w:rFonts w:ascii="Arial" w:hAnsi="Arial" w:cs="Arial"/>
              </w:rPr>
              <w:t xml:space="preserve"> phone number changes.</w:t>
            </w:r>
          </w:p>
          <w:p w14:paraId="12D752D9" w14:textId="77777777" w:rsidR="00501CB5" w:rsidRPr="00C914FF" w:rsidRDefault="00501CB5" w:rsidP="00501CB5">
            <w:pPr>
              <w:numPr>
                <w:ilvl w:val="0"/>
                <w:numId w:val="6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501CB5">
              <w:rPr>
                <w:rFonts w:ascii="Arial" w:hAnsi="Arial" w:cs="Arial"/>
              </w:rPr>
              <w:t>Contact ETF with questions at 1-877-533-5020</w:t>
            </w:r>
          </w:p>
        </w:tc>
        <w:tc>
          <w:tcPr>
            <w:tcW w:w="2062" w:type="dxa"/>
            <w:vAlign w:val="center"/>
          </w:tcPr>
          <w:p w14:paraId="699202C1" w14:textId="77777777" w:rsidR="00501CB5" w:rsidRPr="00501CB5" w:rsidRDefault="00624415" w:rsidP="00501CB5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02979700"/>
                <w:placeholder>
                  <w:docPart w:val="8496F21405B14FB98B36204496389A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CB5" w:rsidRPr="00501CB5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501CB5" w:rsidRPr="00501CB5">
              <w:rPr>
                <w:rFonts w:ascii="Arial" w:hAnsi="Arial" w:cs="Arial"/>
                <w:b/>
              </w:rPr>
              <w:t xml:space="preserve"> </w:t>
            </w:r>
          </w:p>
          <w:p w14:paraId="2180A199" w14:textId="77777777" w:rsidR="00501CB5" w:rsidRPr="00501CB5" w:rsidRDefault="00501CB5" w:rsidP="00501CB5">
            <w:pPr>
              <w:spacing w:line="280" w:lineRule="exact"/>
              <w:rPr>
                <w:rFonts w:ascii="Arial" w:hAnsi="Arial" w:cs="Arial"/>
                <w:b/>
              </w:rPr>
            </w:pPr>
            <w:r w:rsidRPr="00501CB5">
              <w:rPr>
                <w:rFonts w:ascii="Arial" w:hAnsi="Arial" w:cs="Arial"/>
                <w:bCs/>
              </w:rPr>
              <w:t xml:space="preserve">or N/A </w:t>
            </w:r>
            <w:r w:rsidRPr="00501CB5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248D2BE8" w14:textId="710362A9" w:rsidR="00622E68" w:rsidRPr="00622E68" w:rsidRDefault="00622E68" w:rsidP="00C914FF">
      <w:pPr>
        <w:tabs>
          <w:tab w:val="left" w:pos="-270"/>
        </w:tabs>
        <w:spacing w:before="240" w:after="0"/>
        <w:rPr>
          <w:rFonts w:ascii="Arial" w:hAnsi="Arial" w:cs="Arial"/>
          <w:b/>
        </w:rPr>
      </w:pPr>
      <w:r w:rsidRPr="00622E68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2</w:t>
      </w:r>
      <w:r w:rsidRPr="00622E68">
        <w:rPr>
          <w:rFonts w:ascii="Arial" w:hAnsi="Arial" w:cs="Arial"/>
          <w:b/>
        </w:rPr>
        <w:t>: Wisconsin Deferred Compensation (WDC) Benefits</w:t>
      </w:r>
    </w:p>
    <w:p w14:paraId="56DA1D6D" w14:textId="77777777" w:rsidR="00622E68" w:rsidRPr="00622E68" w:rsidRDefault="00622E68" w:rsidP="00622E68">
      <w:pPr>
        <w:tabs>
          <w:tab w:val="left" w:pos="-270"/>
        </w:tabs>
        <w:rPr>
          <w:rFonts w:ascii="Arial" w:hAnsi="Arial" w:cs="Arial"/>
          <w:bCs/>
        </w:rPr>
      </w:pPr>
      <w:r w:rsidRPr="00622E68">
        <w:rPr>
          <w:rFonts w:ascii="Arial" w:hAnsi="Arial" w:cs="Arial"/>
          <w:bCs/>
        </w:rPr>
        <w:t xml:space="preserve">See the </w:t>
      </w:r>
      <w:hyperlink r:id="rId15" w:history="1">
        <w:r w:rsidRPr="00622E68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WDC Employer Guide</w:t>
        </w:r>
      </w:hyperlink>
      <w:r w:rsidRPr="00622E68">
        <w:rPr>
          <w:rFonts w:ascii="Arial" w:hAnsi="Arial" w:cs="Arial"/>
          <w:bCs/>
        </w:rPr>
        <w:t xml:space="preserve"> for details.</w:t>
      </w:r>
    </w:p>
    <w:tbl>
      <w:tblPr>
        <w:tblStyle w:val="TableGrid4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622E68" w:rsidRPr="00622E68" w14:paraId="7EB3D0EB" w14:textId="77777777" w:rsidTr="00193C21">
        <w:trPr>
          <w:trHeight w:val="683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08A7B6A4" w14:textId="77777777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WDC Termination Reporting</w:t>
            </w:r>
          </w:p>
          <w:p w14:paraId="25167577" w14:textId="77777777" w:rsidR="00622E68" w:rsidRPr="00622E68" w:rsidRDefault="00624415" w:rsidP="00622E68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2017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68" w:rsidRPr="00622E6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22E68" w:rsidRPr="00622E68">
              <w:rPr>
                <w:rFonts w:ascii="Arial" w:hAnsi="Arial" w:cs="Arial"/>
                <w:bCs/>
              </w:rPr>
              <w:t xml:space="preserve"> Check here if the employee is not a WDC participant 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69A51F6F" w14:textId="77777777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Completed</w:t>
            </w:r>
          </w:p>
        </w:tc>
      </w:tr>
      <w:tr w:rsidR="00622E68" w:rsidRPr="00622E68" w14:paraId="5E6B1254" w14:textId="77777777" w:rsidTr="00193C21">
        <w:trPr>
          <w:trHeight w:val="564"/>
        </w:trPr>
        <w:tc>
          <w:tcPr>
            <w:tcW w:w="8455" w:type="dxa"/>
            <w:shd w:val="clear" w:color="auto" w:fill="auto"/>
            <w:vAlign w:val="center"/>
          </w:tcPr>
          <w:p w14:paraId="5362C147" w14:textId="68D155C3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>Report termination in the Empower Retirement Plan Service Center (PSC) system</w:t>
            </w:r>
            <w:r w:rsidR="001C543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E9DAF04" w14:textId="77777777" w:rsidR="00622E68" w:rsidRPr="00622E68" w:rsidRDefault="00624415" w:rsidP="00622E68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04443070"/>
                <w:placeholder>
                  <w:docPart w:val="95B57E36A15C4952BA0312F8D075C5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2E68" w:rsidRPr="00622E68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622E68" w:rsidRPr="00622E68">
              <w:rPr>
                <w:rFonts w:ascii="Arial" w:hAnsi="Arial" w:cs="Arial"/>
                <w:b/>
              </w:rPr>
              <w:t xml:space="preserve"> </w:t>
            </w:r>
          </w:p>
          <w:p w14:paraId="524FE759" w14:textId="77777777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Cs/>
              </w:rPr>
              <w:t xml:space="preserve">or N/A </w:t>
            </w:r>
            <w:r w:rsidRPr="00622E68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622E68" w:rsidRPr="00622E68" w14:paraId="4B962B88" w14:textId="77777777" w:rsidTr="00193C21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4CAB07EB" w14:textId="77777777" w:rsidR="00622E68" w:rsidRPr="00622E68" w:rsidRDefault="00622E68" w:rsidP="00C914FF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585B8F52" w14:textId="77777777" w:rsidR="00622E68" w:rsidRPr="00622E68" w:rsidRDefault="00622E68" w:rsidP="00C914FF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622E68" w:rsidRPr="00622E68" w14:paraId="2EE24717" w14:textId="77777777" w:rsidTr="00193C21">
        <w:trPr>
          <w:trHeight w:val="485"/>
        </w:trPr>
        <w:tc>
          <w:tcPr>
            <w:tcW w:w="8455" w:type="dxa"/>
            <w:shd w:val="clear" w:color="auto" w:fill="auto"/>
            <w:vAlign w:val="center"/>
          </w:tcPr>
          <w:p w14:paraId="5B10EC14" w14:textId="77777777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 xml:space="preserve">Refer the employee to the </w:t>
            </w:r>
            <w:hyperlink r:id="rId16" w:history="1">
              <w:r w:rsidRPr="00622E68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Distribution Options</w:t>
              </w:r>
            </w:hyperlink>
            <w:r w:rsidRPr="00622E68">
              <w:rPr>
                <w:rFonts w:ascii="Arial" w:hAnsi="Arial" w:cs="Arial"/>
                <w:bCs/>
              </w:rPr>
              <w:t xml:space="preserve"> brochure, the WDC website (</w:t>
            </w:r>
            <w:hyperlink r:id="rId17" w:history="1">
              <w:r w:rsidRPr="00622E68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www.wdc457.org</w:t>
              </w:r>
            </w:hyperlink>
            <w:r w:rsidRPr="00622E68">
              <w:rPr>
                <w:rFonts w:ascii="Arial" w:hAnsi="Arial" w:cs="Arial"/>
                <w:bCs/>
              </w:rPr>
              <w:t>), and provide the customer service number (1-877-457-9327) for information about their account.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33D95C8" w14:textId="77777777" w:rsidR="00622E68" w:rsidRPr="00622E68" w:rsidRDefault="00624415" w:rsidP="00622E68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9610785"/>
                <w:placeholder>
                  <w:docPart w:val="89F13499D5E448F1BDB3AB06EE9D4E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2E68" w:rsidRPr="00622E68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622E68" w:rsidRPr="00622E68">
              <w:rPr>
                <w:rFonts w:ascii="Arial" w:hAnsi="Arial" w:cs="Arial"/>
                <w:b/>
              </w:rPr>
              <w:t xml:space="preserve"> </w:t>
            </w:r>
          </w:p>
          <w:p w14:paraId="5CA7DD51" w14:textId="77777777" w:rsidR="00622E68" w:rsidRPr="00622E68" w:rsidRDefault="00622E68" w:rsidP="00622E68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Cs/>
              </w:rPr>
              <w:t xml:space="preserve">or N/A </w:t>
            </w:r>
            <w:r w:rsidRPr="00622E68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6A0220C5" w14:textId="4D6DC6CD" w:rsidR="00EA1A63" w:rsidRPr="00EA1A63" w:rsidRDefault="00EA1A63" w:rsidP="00C914FF">
      <w:pPr>
        <w:spacing w:before="240" w:after="0" w:line="280" w:lineRule="exact"/>
        <w:rPr>
          <w:rFonts w:ascii="Arial" w:hAnsi="Arial" w:cs="Arial"/>
          <w:b/>
          <w:bCs/>
        </w:rPr>
      </w:pPr>
      <w:r w:rsidRPr="00EA1A63">
        <w:rPr>
          <w:rFonts w:ascii="Arial" w:hAnsi="Arial" w:cs="Arial"/>
          <w:b/>
          <w:bCs/>
        </w:rPr>
        <w:lastRenderedPageBreak/>
        <w:t xml:space="preserve">Step </w:t>
      </w:r>
      <w:r w:rsidR="00793F3C">
        <w:rPr>
          <w:rFonts w:ascii="Arial" w:hAnsi="Arial" w:cs="Arial"/>
          <w:b/>
          <w:bCs/>
        </w:rPr>
        <w:t>3</w:t>
      </w:r>
      <w:r w:rsidRPr="00EA1A63">
        <w:rPr>
          <w:rFonts w:ascii="Arial" w:hAnsi="Arial" w:cs="Arial"/>
          <w:b/>
          <w:bCs/>
        </w:rPr>
        <w:t>: Health Insurance and Sick Leave Benefits</w:t>
      </w:r>
    </w:p>
    <w:p w14:paraId="6EB0235E" w14:textId="01666AFF" w:rsidR="00EA1A63" w:rsidRPr="00EA1A63" w:rsidRDefault="00EA1A63" w:rsidP="00EA1A63">
      <w:pPr>
        <w:spacing w:line="280" w:lineRule="exact"/>
        <w:rPr>
          <w:rFonts w:ascii="Arial" w:hAnsi="Arial" w:cs="Arial"/>
        </w:rPr>
      </w:pPr>
      <w:r w:rsidRPr="00EA1A63">
        <w:rPr>
          <w:rFonts w:ascii="Arial" w:hAnsi="Arial" w:cs="Arial"/>
        </w:rPr>
        <w:t xml:space="preserve">See </w:t>
      </w:r>
      <w:r w:rsidRPr="00EA1A63">
        <w:rPr>
          <w:rFonts w:ascii="Arial" w:hAnsi="Arial" w:cs="Arial"/>
          <w:i/>
          <w:iCs/>
        </w:rPr>
        <w:t>Chapter 8 – Cancellation and Termination of Coverage</w:t>
      </w:r>
      <w:r w:rsidRPr="00EA1A63">
        <w:rPr>
          <w:rFonts w:ascii="Arial" w:hAnsi="Arial" w:cs="Arial"/>
        </w:rPr>
        <w:t xml:space="preserve"> and </w:t>
      </w:r>
      <w:r w:rsidRPr="00EA1A63">
        <w:rPr>
          <w:rFonts w:ascii="Arial" w:hAnsi="Arial" w:cs="Arial"/>
          <w:i/>
          <w:iCs/>
        </w:rPr>
        <w:t>Chapter 12 – Accumulated Sick Leave Conversion Credits</w:t>
      </w:r>
      <w:r w:rsidRPr="00EA1A63">
        <w:rPr>
          <w:rFonts w:ascii="Arial" w:hAnsi="Arial" w:cs="Arial"/>
        </w:rPr>
        <w:t xml:space="preserve"> in the </w:t>
      </w:r>
      <w:hyperlink r:id="rId18" w:history="1">
        <w:r w:rsidRPr="00EA1A63">
          <w:rPr>
            <w:rFonts w:ascii="Arial" w:hAnsi="Arial" w:cs="Arial"/>
            <w:color w:val="0563C1" w:themeColor="hyperlink"/>
            <w:u w:val="single"/>
          </w:rPr>
          <w:t>State Agency Health Insurance Employer Manual (ET-1118)</w:t>
        </w:r>
      </w:hyperlink>
      <w:r w:rsidRPr="00EA1A63">
        <w:rPr>
          <w:rFonts w:ascii="Arial" w:hAnsi="Arial" w:cs="Arial"/>
        </w:rPr>
        <w:t xml:space="preserve"> for details.</w:t>
      </w:r>
    </w:p>
    <w:tbl>
      <w:tblPr>
        <w:tblStyle w:val="TableGrid2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EA1A63" w:rsidRPr="00EA1A63" w14:paraId="3ED9EAEF" w14:textId="77777777" w:rsidTr="00193C21">
        <w:trPr>
          <w:trHeight w:val="392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0A495817" w14:textId="77777777" w:rsidR="00EA1A63" w:rsidRPr="00EA1A63" w:rsidRDefault="00EA1A63" w:rsidP="00EA1A63">
            <w:pPr>
              <w:spacing w:line="280" w:lineRule="exact"/>
              <w:rPr>
                <w:rFonts w:ascii="Arial" w:hAnsi="Arial" w:cs="Arial"/>
                <w:b/>
              </w:rPr>
            </w:pPr>
            <w:r w:rsidRPr="00EA1A63">
              <w:rPr>
                <w:rFonts w:ascii="Arial" w:hAnsi="Arial" w:cs="Arial"/>
                <w:b/>
              </w:rPr>
              <w:t>Health Insurance Termination Reporting</w:t>
            </w:r>
          </w:p>
          <w:p w14:paraId="3AC52DB7" w14:textId="77777777" w:rsidR="00EA1A63" w:rsidRPr="00EA1A63" w:rsidRDefault="00624415" w:rsidP="00EA1A63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774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63" w:rsidRPr="00EA1A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1A63" w:rsidRPr="00EA1A63">
              <w:rPr>
                <w:rFonts w:ascii="Arial" w:hAnsi="Arial" w:cs="Arial"/>
              </w:rPr>
              <w:t xml:space="preserve"> Check here if the employee is not a </w:t>
            </w:r>
            <w:proofErr w:type="gramStart"/>
            <w:r w:rsidR="00EA1A63" w:rsidRPr="00EA1A63">
              <w:rPr>
                <w:rFonts w:ascii="Arial" w:hAnsi="Arial" w:cs="Arial"/>
              </w:rPr>
              <w:t>State</w:t>
            </w:r>
            <w:proofErr w:type="gramEnd"/>
            <w:r w:rsidR="00EA1A63" w:rsidRPr="00EA1A63">
              <w:rPr>
                <w:rFonts w:ascii="Arial" w:hAnsi="Arial" w:cs="Arial"/>
              </w:rPr>
              <w:t xml:space="preserve"> health insurance subscriber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3977AAA2" w14:textId="77777777" w:rsidR="00EA1A63" w:rsidRPr="00EA1A63" w:rsidRDefault="00EA1A63" w:rsidP="00EA1A63">
            <w:pPr>
              <w:spacing w:line="280" w:lineRule="exact"/>
              <w:rPr>
                <w:rFonts w:ascii="Arial" w:hAnsi="Arial" w:cs="Arial"/>
                <w:b/>
              </w:rPr>
            </w:pPr>
            <w:r w:rsidRPr="00EA1A63">
              <w:rPr>
                <w:rFonts w:ascii="Arial" w:hAnsi="Arial" w:cs="Arial"/>
                <w:b/>
              </w:rPr>
              <w:t>Date Completed</w:t>
            </w:r>
          </w:p>
        </w:tc>
      </w:tr>
      <w:tr w:rsidR="00EA1A63" w:rsidRPr="00EA1A63" w14:paraId="3A2822CB" w14:textId="77777777" w:rsidTr="00193C21">
        <w:trPr>
          <w:trHeight w:val="392"/>
        </w:trPr>
        <w:tc>
          <w:tcPr>
            <w:tcW w:w="8455" w:type="dxa"/>
            <w:shd w:val="clear" w:color="auto" w:fill="auto"/>
            <w:vAlign w:val="center"/>
          </w:tcPr>
          <w:p w14:paraId="4916A3BF" w14:textId="7A4F3BB7" w:rsidR="00EA1A63" w:rsidRPr="00EA1A63" w:rsidRDefault="00EA1A63" w:rsidP="00EA1A63">
            <w:pPr>
              <w:spacing w:line="280" w:lineRule="exact"/>
              <w:rPr>
                <w:rFonts w:ascii="Arial" w:hAnsi="Arial" w:cs="Arial"/>
              </w:rPr>
            </w:pPr>
            <w:r w:rsidRPr="00EA1A63">
              <w:rPr>
                <w:rFonts w:ascii="Arial" w:hAnsi="Arial" w:cs="Arial"/>
              </w:rPr>
              <w:t>Enter a Termination of Coverage transaction</w:t>
            </w:r>
            <w:r w:rsidR="003C139D">
              <w:rPr>
                <w:rFonts w:ascii="Arial" w:hAnsi="Arial" w:cs="Arial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494B6D3" w14:textId="77777777" w:rsidR="00EA1A63" w:rsidRPr="00EA1A63" w:rsidRDefault="00624415" w:rsidP="00EA1A63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50236698"/>
                <w:placeholder>
                  <w:docPart w:val="481F0E20F1204EF1B667395A38C29B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1A63" w:rsidRPr="00EA1A63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EA1A63" w:rsidRPr="00EA1A63">
              <w:rPr>
                <w:rFonts w:ascii="Arial" w:hAnsi="Arial" w:cs="Arial"/>
                <w:b/>
              </w:rPr>
              <w:t xml:space="preserve"> </w:t>
            </w:r>
          </w:p>
          <w:p w14:paraId="5836675C" w14:textId="77777777" w:rsidR="00EA1A63" w:rsidRPr="00EA1A63" w:rsidRDefault="00EA1A63" w:rsidP="00EA1A63">
            <w:pPr>
              <w:spacing w:line="280" w:lineRule="exact"/>
              <w:rPr>
                <w:rFonts w:ascii="Arial" w:hAnsi="Arial" w:cs="Arial"/>
              </w:rPr>
            </w:pPr>
            <w:r w:rsidRPr="00EA1A63">
              <w:rPr>
                <w:rFonts w:ascii="Arial" w:hAnsi="Arial" w:cs="Arial"/>
                <w:bCs/>
              </w:rPr>
              <w:t xml:space="preserve">or N/A </w:t>
            </w:r>
            <w:r w:rsidRPr="00EA1A63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EA1A63" w:rsidRPr="00EA1A63" w14:paraId="3100B278" w14:textId="77777777" w:rsidTr="00C914FF">
        <w:trPr>
          <w:trHeight w:val="782"/>
        </w:trPr>
        <w:tc>
          <w:tcPr>
            <w:tcW w:w="10523" w:type="dxa"/>
            <w:gridSpan w:val="2"/>
            <w:vAlign w:val="center"/>
          </w:tcPr>
          <w:p w14:paraId="30CB8E94" w14:textId="77777777" w:rsidR="00EA1A63" w:rsidRPr="00C914FF" w:rsidRDefault="00EA1A63" w:rsidP="00EA1A63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EA1A63">
              <w:rPr>
                <w:rFonts w:ascii="Arial" w:hAnsi="Arial" w:cs="Arial"/>
                <w:b/>
              </w:rPr>
              <w:t xml:space="preserve">Active Employee Coverage End Date: </w:t>
            </w:r>
            <w:sdt>
              <w:sdtPr>
                <w:rPr>
                  <w:rFonts w:ascii="Arial" w:hAnsi="Arial" w:cs="Arial"/>
                  <w:bCs/>
                </w:rPr>
                <w:id w:val="-87850794"/>
                <w:placeholder>
                  <w:docPart w:val="537F3683E24B4F1599968773BAF67D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A1A63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EA1A63">
              <w:rPr>
                <w:rFonts w:ascii="Arial" w:hAnsi="Arial" w:cs="Arial"/>
                <w:bCs/>
              </w:rPr>
              <w:t xml:space="preserve">                </w:t>
            </w:r>
            <w:r w:rsidRPr="00EA1A63">
              <w:rPr>
                <w:rFonts w:ascii="Arial" w:hAnsi="Arial" w:cs="Arial"/>
                <w:b/>
                <w:bCs/>
              </w:rPr>
              <w:t xml:space="preserve">           </w:t>
            </w:r>
            <w:r w:rsidRPr="00EA1A63">
              <w:rPr>
                <w:rFonts w:ascii="Arial" w:hAnsi="Arial" w:cs="Arial"/>
                <w:b/>
                <w:bCs/>
              </w:rPr>
              <w:tab/>
            </w:r>
            <w:r w:rsidRPr="00EA1A63">
              <w:rPr>
                <w:rFonts w:ascii="Arial" w:hAnsi="Arial" w:cs="Arial"/>
                <w:b/>
                <w:bCs/>
              </w:rPr>
              <w:tab/>
            </w:r>
          </w:p>
          <w:p w14:paraId="0C298C86" w14:textId="77777777" w:rsidR="00EA1A63" w:rsidRPr="00EA1A63" w:rsidRDefault="00EA1A63" w:rsidP="00EA1A63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C914FF">
              <w:rPr>
                <w:rFonts w:ascii="Arial" w:hAnsi="Arial" w:cs="Arial"/>
                <w:b/>
              </w:rPr>
              <w:t xml:space="preserve">Health Plan Name: </w:t>
            </w:r>
            <w:r w:rsidRPr="00C914F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EA1A63">
              <w:rPr>
                <w:rFonts w:ascii="Arial" w:hAnsi="Arial" w:cs="Arial"/>
                <w:bCs/>
              </w:rPr>
              <w:instrText xml:space="preserve"> FORMTEXT </w:instrText>
            </w:r>
            <w:r w:rsidRPr="00C914FF">
              <w:rPr>
                <w:rFonts w:ascii="Arial" w:hAnsi="Arial" w:cs="Arial"/>
                <w:bCs/>
              </w:rPr>
            </w:r>
            <w:r w:rsidRPr="00C914FF">
              <w:rPr>
                <w:rFonts w:ascii="Arial" w:hAnsi="Arial" w:cs="Arial"/>
                <w:bCs/>
              </w:rPr>
              <w:fldChar w:fldCharType="separate"/>
            </w:r>
            <w:r w:rsidRPr="00EA1A63">
              <w:rPr>
                <w:rFonts w:ascii="Arial" w:hAnsi="Arial" w:cs="Arial"/>
                <w:bCs/>
              </w:rPr>
              <w:t> </w:t>
            </w:r>
            <w:r w:rsidRPr="00EA1A63">
              <w:rPr>
                <w:rFonts w:ascii="Arial" w:hAnsi="Arial" w:cs="Arial"/>
                <w:bCs/>
              </w:rPr>
              <w:t> </w:t>
            </w:r>
            <w:r w:rsidRPr="00EA1A63">
              <w:rPr>
                <w:rFonts w:ascii="Arial" w:hAnsi="Arial" w:cs="Arial"/>
                <w:bCs/>
              </w:rPr>
              <w:t> </w:t>
            </w:r>
            <w:r w:rsidRPr="00EA1A63">
              <w:rPr>
                <w:rFonts w:ascii="Arial" w:hAnsi="Arial" w:cs="Arial"/>
                <w:bCs/>
              </w:rPr>
              <w:t> </w:t>
            </w:r>
            <w:r w:rsidRPr="00EA1A63">
              <w:rPr>
                <w:rFonts w:ascii="Arial" w:hAnsi="Arial" w:cs="Arial"/>
                <w:bCs/>
              </w:rPr>
              <w:t> </w:t>
            </w:r>
            <w:r w:rsidRPr="00C914FF">
              <w:rPr>
                <w:rFonts w:ascii="Arial" w:hAnsi="Arial" w:cs="Arial"/>
                <w:bCs/>
              </w:rPr>
              <w:fldChar w:fldCharType="end"/>
            </w:r>
            <w:r w:rsidRPr="00EA1A63">
              <w:rPr>
                <w:rFonts w:ascii="Arial" w:hAnsi="Arial" w:cs="Arial"/>
                <w:bCs/>
              </w:rPr>
              <w:tab/>
              <w:t xml:space="preserve">                                                                            </w:t>
            </w:r>
            <w:r w:rsidRPr="00C914FF">
              <w:rPr>
                <w:rFonts w:ascii="Arial" w:hAnsi="Arial" w:cs="Arial"/>
                <w:bCs/>
              </w:rPr>
              <w:t xml:space="preserve"> </w:t>
            </w:r>
            <w:r w:rsidRPr="00C914FF"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4FF">
              <w:rPr>
                <w:rFonts w:ascii="Arial" w:hAnsi="Arial" w:cs="Arial"/>
                <w:bCs/>
              </w:rPr>
              <w:instrText xml:space="preserve"> FORMCHECKBOX </w:instrText>
            </w:r>
            <w:r w:rsidR="00624415">
              <w:rPr>
                <w:rFonts w:ascii="Arial" w:hAnsi="Arial" w:cs="Arial"/>
                <w:bCs/>
              </w:rPr>
            </w:r>
            <w:r w:rsidR="00624415">
              <w:rPr>
                <w:rFonts w:ascii="Arial" w:hAnsi="Arial" w:cs="Arial"/>
                <w:bCs/>
              </w:rPr>
              <w:fldChar w:fldCharType="separate"/>
            </w:r>
            <w:r w:rsidRPr="00C914FF">
              <w:rPr>
                <w:rFonts w:ascii="Arial" w:hAnsi="Arial" w:cs="Arial"/>
                <w:bCs/>
              </w:rPr>
              <w:fldChar w:fldCharType="end"/>
            </w:r>
            <w:r w:rsidRPr="00C914FF">
              <w:rPr>
                <w:rFonts w:ascii="Arial" w:hAnsi="Arial" w:cs="Arial"/>
                <w:bCs/>
              </w:rPr>
              <w:t xml:space="preserve"> Single  </w:t>
            </w:r>
            <w:r w:rsidRPr="00C914FF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4FF">
              <w:rPr>
                <w:rFonts w:ascii="Arial" w:hAnsi="Arial" w:cs="Arial"/>
                <w:bCs/>
              </w:rPr>
              <w:instrText xml:space="preserve"> FORMCHECKBOX </w:instrText>
            </w:r>
            <w:r w:rsidR="00624415">
              <w:rPr>
                <w:rFonts w:ascii="Arial" w:hAnsi="Arial" w:cs="Arial"/>
                <w:bCs/>
              </w:rPr>
            </w:r>
            <w:r w:rsidR="00624415">
              <w:rPr>
                <w:rFonts w:ascii="Arial" w:hAnsi="Arial" w:cs="Arial"/>
                <w:bCs/>
              </w:rPr>
              <w:fldChar w:fldCharType="separate"/>
            </w:r>
            <w:r w:rsidRPr="00C914FF">
              <w:rPr>
                <w:rFonts w:ascii="Arial" w:hAnsi="Arial" w:cs="Arial"/>
                <w:bCs/>
              </w:rPr>
              <w:fldChar w:fldCharType="end"/>
            </w:r>
            <w:r w:rsidRPr="00C914FF">
              <w:rPr>
                <w:rFonts w:ascii="Arial" w:hAnsi="Arial" w:cs="Arial"/>
                <w:bCs/>
              </w:rPr>
              <w:t xml:space="preserve"> Family</w:t>
            </w:r>
            <w:r w:rsidRPr="00EA1A63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tbl>
      <w:tblPr>
        <w:tblStyle w:val="TableGrid3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9777DC" w:rsidRPr="009777DC" w14:paraId="26B1EB95" w14:textId="77777777" w:rsidTr="00C914FF">
        <w:trPr>
          <w:trHeight w:val="260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3F7E309B" w14:textId="2482DB71" w:rsidR="009777DC" w:rsidRPr="009777DC" w:rsidRDefault="009777DC" w:rsidP="009777DC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/>
              </w:rPr>
              <w:t>Sick Leave</w:t>
            </w:r>
          </w:p>
          <w:p w14:paraId="671B8B0A" w14:textId="14CD8FCF" w:rsidR="009777DC" w:rsidRPr="009777DC" w:rsidRDefault="00624415" w:rsidP="00C914FF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-4431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DC" w:rsidRPr="009777D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777DC" w:rsidRPr="009777DC">
              <w:rPr>
                <w:rFonts w:ascii="Arial" w:hAnsi="Arial" w:cs="Arial"/>
                <w:bCs/>
              </w:rPr>
              <w:t xml:space="preserve"> Check here if the employee </w:t>
            </w:r>
            <w:r w:rsidR="009777DC">
              <w:rPr>
                <w:rFonts w:ascii="Arial" w:hAnsi="Arial" w:cs="Arial"/>
                <w:bCs/>
              </w:rPr>
              <w:t xml:space="preserve">does not qualify for </w:t>
            </w:r>
            <w:r w:rsidR="00D27FE8">
              <w:rPr>
                <w:rFonts w:ascii="Arial" w:hAnsi="Arial" w:cs="Arial"/>
                <w:bCs/>
              </w:rPr>
              <w:t>sick leave preservation</w:t>
            </w:r>
          </w:p>
        </w:tc>
      </w:tr>
      <w:tr w:rsidR="009777DC" w:rsidRPr="009777DC" w14:paraId="3BB352FF" w14:textId="77777777" w:rsidTr="00C914FF">
        <w:trPr>
          <w:trHeight w:val="512"/>
        </w:trPr>
        <w:tc>
          <w:tcPr>
            <w:tcW w:w="10523" w:type="dxa"/>
            <w:gridSpan w:val="2"/>
            <w:vAlign w:val="center"/>
          </w:tcPr>
          <w:p w14:paraId="62439CEB" w14:textId="77777777" w:rsidR="009777DC" w:rsidRPr="00C914FF" w:rsidRDefault="009777DC" w:rsidP="009777DC">
            <w:pPr>
              <w:spacing w:line="280" w:lineRule="exact"/>
              <w:rPr>
                <w:rFonts w:ascii="Arial" w:hAnsi="Arial"/>
                <w:bCs/>
              </w:rPr>
            </w:pPr>
            <w:r w:rsidRPr="00C914FF">
              <w:rPr>
                <w:rFonts w:ascii="Arial" w:hAnsi="Arial"/>
                <w:bCs/>
              </w:rPr>
              <w:t xml:space="preserve">Employers must certify sick leave through the AcSL system </w:t>
            </w:r>
            <w:r w:rsidRPr="00C914FF">
              <w:rPr>
                <w:rFonts w:ascii="Arial" w:hAnsi="Arial"/>
                <w:b/>
              </w:rPr>
              <w:t>within 30 days of the termination date</w:t>
            </w:r>
            <w:r w:rsidR="00D27FE8" w:rsidRPr="00C914FF">
              <w:rPr>
                <w:rFonts w:ascii="Arial" w:hAnsi="Arial"/>
                <w:bCs/>
              </w:rPr>
              <w:t xml:space="preserve"> for the following employees:</w:t>
            </w:r>
          </w:p>
          <w:p w14:paraId="5B08078D" w14:textId="4ECFE909" w:rsidR="00D27FE8" w:rsidRPr="00C914FF" w:rsidRDefault="00D27FE8" w:rsidP="00D27FE8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bCs/>
              </w:rPr>
            </w:pPr>
            <w:r w:rsidRPr="00C914FF">
              <w:rPr>
                <w:rFonts w:ascii="Arial" w:hAnsi="Arial"/>
                <w:bCs/>
              </w:rPr>
              <w:t xml:space="preserve">any employee with at least 20 years of WRS creditable service </w:t>
            </w:r>
          </w:p>
          <w:p w14:paraId="61B1CE96" w14:textId="6AF186DE" w:rsidR="00D27FE8" w:rsidRPr="00C914FF" w:rsidRDefault="00D27FE8" w:rsidP="00D27FE8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bCs/>
              </w:rPr>
            </w:pPr>
            <w:r w:rsidRPr="00C914FF">
              <w:rPr>
                <w:rFonts w:ascii="Arial" w:hAnsi="Arial"/>
                <w:bCs/>
              </w:rPr>
              <w:t>any employee applying for a disability benefit</w:t>
            </w:r>
          </w:p>
          <w:p w14:paraId="63569A9D" w14:textId="77777777" w:rsidR="00D27FE8" w:rsidRPr="00C914FF" w:rsidRDefault="00D27FE8" w:rsidP="00D27FE8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bCs/>
              </w:rPr>
            </w:pPr>
            <w:r w:rsidRPr="00C914FF">
              <w:rPr>
                <w:rFonts w:ascii="Arial" w:hAnsi="Arial"/>
                <w:bCs/>
              </w:rPr>
              <w:t xml:space="preserve">state constitutional officer </w:t>
            </w:r>
          </w:p>
          <w:p w14:paraId="23792148" w14:textId="77777777" w:rsidR="00D27FE8" w:rsidRPr="00C914FF" w:rsidRDefault="00D27FE8" w:rsidP="00D27FE8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bCs/>
              </w:rPr>
            </w:pPr>
            <w:r w:rsidRPr="00C914FF">
              <w:rPr>
                <w:rFonts w:ascii="Arial" w:hAnsi="Arial"/>
                <w:bCs/>
              </w:rPr>
              <w:t xml:space="preserve">a member or an officer of the legislature </w:t>
            </w:r>
          </w:p>
          <w:p w14:paraId="467224D1" w14:textId="77777777" w:rsidR="00D27FE8" w:rsidRPr="00C914FF" w:rsidRDefault="00D27FE8" w:rsidP="00D27FE8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/>
                <w:bCs/>
                <w:i/>
                <w:iCs/>
                <w:sz w:val="12"/>
                <w:szCs w:val="12"/>
              </w:rPr>
            </w:pPr>
            <w:r w:rsidRPr="00C914FF">
              <w:rPr>
                <w:rFonts w:ascii="Arial" w:hAnsi="Arial"/>
                <w:bCs/>
              </w:rPr>
              <w:t>the head of a state department or agency who was appointed by the governor with senate confirmation</w:t>
            </w:r>
          </w:p>
          <w:p w14:paraId="12A76AA7" w14:textId="5BC2519A" w:rsidR="00406E72" w:rsidRPr="00C914FF" w:rsidRDefault="00406E72">
            <w:pPr>
              <w:spacing w:line="280" w:lineRule="exact"/>
              <w:rPr>
                <w:rFonts w:ascii="Arial" w:hAnsi="Arial"/>
                <w:bCs/>
                <w:i/>
                <w:iCs/>
                <w:sz w:val="12"/>
                <w:szCs w:val="12"/>
              </w:rPr>
            </w:pPr>
            <w:r w:rsidRPr="00C914FF">
              <w:rPr>
                <w:rFonts w:ascii="Arial" w:hAnsi="Arial"/>
                <w:b/>
                <w:i/>
                <w:iCs/>
                <w:sz w:val="16"/>
                <w:szCs w:val="16"/>
              </w:rPr>
              <w:t>Reminder:</w:t>
            </w:r>
            <w:r w:rsidRPr="00C914FF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If the employee has met the minimum retirement age, please use the </w:t>
            </w:r>
            <w:hyperlink r:id="rId19" w:history="1">
              <w:r w:rsidRPr="00C914FF">
                <w:rPr>
                  <w:rStyle w:val="Hyperlink"/>
                  <w:rFonts w:ascii="Arial" w:hAnsi="Arial"/>
                  <w:bCs/>
                  <w:i/>
                  <w:iCs/>
                  <w:sz w:val="16"/>
                  <w:szCs w:val="16"/>
                </w:rPr>
                <w:t xml:space="preserve">Termination Checklist </w:t>
              </w:r>
              <w:proofErr w:type="gramStart"/>
              <w:r w:rsidRPr="00C914FF">
                <w:rPr>
                  <w:rStyle w:val="Hyperlink"/>
                  <w:rFonts w:ascii="Arial" w:hAnsi="Arial"/>
                  <w:bCs/>
                  <w:i/>
                  <w:iCs/>
                  <w:sz w:val="16"/>
                  <w:szCs w:val="16"/>
                </w:rPr>
                <w:t>For</w:t>
              </w:r>
              <w:proofErr w:type="gramEnd"/>
              <w:r w:rsidRPr="00C914FF">
                <w:rPr>
                  <w:rStyle w:val="Hyperlink"/>
                  <w:rFonts w:ascii="Arial" w:hAnsi="Arial"/>
                  <w:bCs/>
                  <w:i/>
                  <w:iCs/>
                  <w:sz w:val="16"/>
                  <w:szCs w:val="16"/>
                </w:rPr>
                <w:t xml:space="preserve"> Retiring State Employees (ET-2500)</w:t>
              </w:r>
            </w:hyperlink>
          </w:p>
        </w:tc>
      </w:tr>
      <w:tr w:rsidR="009777DC" w:rsidRPr="009777DC" w14:paraId="4414DE2B" w14:textId="77777777" w:rsidTr="00C914FF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6983E1AB" w14:textId="77777777" w:rsidR="009777DC" w:rsidRPr="009777DC" w:rsidRDefault="009777DC" w:rsidP="00C914FF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03753F95" w14:textId="77777777" w:rsidR="009777DC" w:rsidRPr="009777DC" w:rsidRDefault="009777DC" w:rsidP="00C914FF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406E72" w:rsidRPr="009777DC" w14:paraId="5FDB3423" w14:textId="77777777" w:rsidTr="00C914FF">
        <w:trPr>
          <w:trHeight w:val="638"/>
        </w:trPr>
        <w:tc>
          <w:tcPr>
            <w:tcW w:w="8455" w:type="dxa"/>
            <w:shd w:val="clear" w:color="auto" w:fill="auto"/>
            <w:vAlign w:val="center"/>
          </w:tcPr>
          <w:p w14:paraId="2924652D" w14:textId="1155554A" w:rsidR="00406E72" w:rsidRPr="006C5498" w:rsidRDefault="008868FD" w:rsidP="00406E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Pr="002645C1">
              <w:rPr>
                <w:rFonts w:ascii="Arial" w:hAnsi="Arial" w:cs="Arial"/>
              </w:rPr>
              <w:t>rovid</w:t>
            </w:r>
            <w:r>
              <w:rPr>
                <w:rFonts w:ascii="Arial" w:hAnsi="Arial" w:cs="Arial"/>
              </w:rPr>
              <w:t>e</w:t>
            </w:r>
            <w:r w:rsidRPr="002645C1">
              <w:rPr>
                <w:rFonts w:ascii="Arial" w:hAnsi="Arial" w:cs="Arial"/>
              </w:rPr>
              <w:t xml:space="preserve"> a </w:t>
            </w:r>
            <w:hyperlink r:id="rId20" w:history="1">
              <w:r w:rsidRPr="002645C1">
                <w:rPr>
                  <w:rStyle w:val="Hyperlink"/>
                  <w:rFonts w:ascii="Arial" w:hAnsi="Arial" w:cs="Arial"/>
                  <w:i/>
                </w:rPr>
                <w:t>Continuation-Conversion Notice</w:t>
              </w:r>
              <w:r w:rsidRPr="002645C1">
                <w:rPr>
                  <w:rStyle w:val="Hyperlink"/>
                  <w:rFonts w:ascii="Arial" w:hAnsi="Arial" w:cs="Arial"/>
                </w:rPr>
                <w:t xml:space="preserve"> (ET-2311)</w:t>
              </w:r>
            </w:hyperlink>
            <w:r w:rsidRPr="002645C1">
              <w:rPr>
                <w:rFonts w:ascii="Arial" w:hAnsi="Arial" w:cs="Arial"/>
              </w:rPr>
              <w:t xml:space="preserve"> form with the employer sections completed </w:t>
            </w:r>
            <w:r>
              <w:rPr>
                <w:rFonts w:ascii="Arial" w:hAnsi="Arial" w:cs="Arial"/>
              </w:rPr>
              <w:t>along with a</w:t>
            </w:r>
            <w:r w:rsidRPr="002645C1">
              <w:rPr>
                <w:rFonts w:ascii="Arial" w:hAnsi="Arial" w:cs="Arial"/>
              </w:rPr>
              <w:t xml:space="preserve"> </w:t>
            </w:r>
            <w:hyperlink r:id="rId21" w:history="1">
              <w:r w:rsidRPr="002645C1">
                <w:rPr>
                  <w:rStyle w:val="Hyperlink"/>
                  <w:rFonts w:ascii="Arial" w:hAnsi="Arial" w:cs="Arial"/>
                  <w:i/>
                </w:rPr>
                <w:t>Health Insurance Application/Change</w:t>
              </w:r>
              <w:r w:rsidRPr="002645C1">
                <w:rPr>
                  <w:rStyle w:val="Hyperlink"/>
                  <w:rFonts w:ascii="Arial" w:hAnsi="Arial" w:cs="Arial"/>
                </w:rPr>
                <w:t xml:space="preserve"> (ET-2301)</w:t>
              </w:r>
            </w:hyperlink>
            <w:r w:rsidR="006C549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97D0023" w14:textId="77777777" w:rsidR="00406E72" w:rsidRPr="009777DC" w:rsidRDefault="00624415" w:rsidP="00406E7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87069710"/>
                <w:placeholder>
                  <w:docPart w:val="6C1E9B7B41FE42ACBA16E360E19520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E72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06E72" w:rsidRPr="009777DC">
              <w:rPr>
                <w:rFonts w:ascii="Arial" w:hAnsi="Arial" w:cs="Arial"/>
                <w:b/>
              </w:rPr>
              <w:t xml:space="preserve"> </w:t>
            </w:r>
          </w:p>
          <w:p w14:paraId="744A4237" w14:textId="1B7AF5CA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406E72" w:rsidRPr="009777DC" w14:paraId="1BF6F988" w14:textId="77777777" w:rsidTr="00C914FF">
        <w:trPr>
          <w:trHeight w:val="980"/>
        </w:trPr>
        <w:tc>
          <w:tcPr>
            <w:tcW w:w="8455" w:type="dxa"/>
            <w:vAlign w:val="center"/>
          </w:tcPr>
          <w:p w14:paraId="6F9BE372" w14:textId="1F364F48" w:rsidR="00406E72" w:rsidRPr="009777DC" w:rsidRDefault="00406E72" w:rsidP="00406E72">
            <w:pPr>
              <w:spacing w:before="120" w:line="280" w:lineRule="exact"/>
              <w:rPr>
                <w:rFonts w:ascii="Arial" w:hAnsi="Arial" w:cs="Arial"/>
              </w:rPr>
            </w:pPr>
            <w:r w:rsidRPr="009777DC">
              <w:rPr>
                <w:rFonts w:ascii="Arial" w:hAnsi="Arial" w:cs="Arial"/>
              </w:rPr>
              <w:t>Health Insurance and Sick Leave Notices:</w:t>
            </w:r>
          </w:p>
          <w:p w14:paraId="4A7185B9" w14:textId="0AF90DB5" w:rsidR="00406E72" w:rsidRDefault="00406E72" w:rsidP="00406E7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9777DC">
              <w:rPr>
                <w:rFonts w:ascii="Arial" w:hAnsi="Arial" w:cs="Arial"/>
              </w:rPr>
              <w:t xml:space="preserve">Health insurance coverage </w:t>
            </w:r>
            <w:r w:rsidR="008868FD">
              <w:rPr>
                <w:rFonts w:ascii="Arial" w:hAnsi="Arial" w:cs="Arial"/>
              </w:rPr>
              <w:t>ends at the end of the month in which your employment ends.</w:t>
            </w:r>
          </w:p>
          <w:p w14:paraId="01423CAF" w14:textId="77777777" w:rsidR="006C5498" w:rsidRDefault="008F498B" w:rsidP="00406E7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8F498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your </w:t>
            </w:r>
            <w:r w:rsidRPr="008F498B">
              <w:rPr>
                <w:rFonts w:ascii="Arial" w:hAnsi="Arial" w:cs="Arial"/>
              </w:rPr>
              <w:t xml:space="preserve">qualified beneficiaries </w:t>
            </w:r>
            <w:r w:rsidR="00D4761A">
              <w:rPr>
                <w:rFonts w:ascii="Arial" w:hAnsi="Arial" w:cs="Arial"/>
              </w:rPr>
              <w:t>have the</w:t>
            </w:r>
            <w:r w:rsidRPr="008F498B">
              <w:rPr>
                <w:rFonts w:ascii="Arial" w:hAnsi="Arial" w:cs="Arial"/>
              </w:rPr>
              <w:t xml:space="preserve"> right to continue group coverage or convert to individual coverage</w:t>
            </w:r>
            <w:r>
              <w:rPr>
                <w:rFonts w:ascii="Arial" w:hAnsi="Arial" w:cs="Arial"/>
              </w:rPr>
              <w:t xml:space="preserve"> for up to 18 months under COBRA. </w:t>
            </w:r>
          </w:p>
          <w:p w14:paraId="0F8F9885" w14:textId="6E76CEFE" w:rsidR="008868FD" w:rsidRDefault="008F498B" w:rsidP="006C5498">
            <w:pPr>
              <w:numPr>
                <w:ilvl w:val="1"/>
                <w:numId w:val="7"/>
              </w:numPr>
              <w:spacing w:line="280" w:lineRule="exact"/>
              <w:ind w:left="880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must </w:t>
            </w:r>
            <w:r w:rsidR="00B724F7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  <w:i/>
                <w:iCs/>
              </w:rPr>
              <w:t>Continuation-Conversion Notice (ET-2311)</w:t>
            </w:r>
            <w:r>
              <w:rPr>
                <w:rFonts w:ascii="Arial" w:hAnsi="Arial" w:cs="Arial"/>
              </w:rPr>
              <w:t xml:space="preserve"> and the </w:t>
            </w:r>
            <w:r w:rsidRPr="00C914FF">
              <w:rPr>
                <w:rFonts w:ascii="Arial" w:hAnsi="Arial" w:cs="Arial"/>
                <w:i/>
                <w:iCs/>
              </w:rPr>
              <w:t>Health Insurance Application/Change (ET-2301)</w:t>
            </w:r>
            <w:r>
              <w:rPr>
                <w:rFonts w:ascii="Arial" w:hAnsi="Arial" w:cs="Arial"/>
              </w:rPr>
              <w:t xml:space="preserve"> </w:t>
            </w:r>
            <w:r w:rsidR="00B724F7">
              <w:rPr>
                <w:rFonts w:ascii="Arial" w:hAnsi="Arial" w:cs="Arial"/>
              </w:rPr>
              <w:t xml:space="preserve">forms and send to </w:t>
            </w:r>
            <w:r>
              <w:rPr>
                <w:rFonts w:ascii="Arial" w:hAnsi="Arial" w:cs="Arial"/>
              </w:rPr>
              <w:t>ETF within 60 days of the date your active coverage ends.</w:t>
            </w:r>
          </w:p>
          <w:p w14:paraId="589EFFF0" w14:textId="77777777" w:rsidR="002A2D4D" w:rsidRDefault="006C5498" w:rsidP="006C5498">
            <w:pPr>
              <w:numPr>
                <w:ilvl w:val="1"/>
                <w:numId w:val="7"/>
              </w:numPr>
              <w:spacing w:line="280" w:lineRule="exact"/>
              <w:ind w:left="880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20 years of WRS </w:t>
            </w:r>
            <w:r w:rsidR="00217203">
              <w:rPr>
                <w:rFonts w:ascii="Arial" w:hAnsi="Arial" w:cs="Arial"/>
              </w:rPr>
              <w:t xml:space="preserve">creditable service, see </w:t>
            </w:r>
            <w:r w:rsidR="002A2D4D">
              <w:rPr>
                <w:rFonts w:ascii="Arial" w:hAnsi="Arial" w:cs="Arial"/>
              </w:rPr>
              <w:t>options</w:t>
            </w:r>
            <w:r w:rsidR="00217203">
              <w:rPr>
                <w:rFonts w:ascii="Arial" w:hAnsi="Arial" w:cs="Arial"/>
              </w:rPr>
              <w:t xml:space="preserve"> D and E in the </w:t>
            </w:r>
            <w:r w:rsidR="00217203">
              <w:rPr>
                <w:rFonts w:ascii="Arial" w:hAnsi="Arial" w:cs="Arial"/>
                <w:i/>
                <w:iCs/>
              </w:rPr>
              <w:t>Qualified Beneficiary</w:t>
            </w:r>
            <w:r w:rsidR="00217203">
              <w:rPr>
                <w:rFonts w:ascii="Arial" w:hAnsi="Arial" w:cs="Arial"/>
              </w:rPr>
              <w:t xml:space="preserve"> section of the ET-2311.</w:t>
            </w:r>
            <w:r w:rsidR="002A2D4D">
              <w:rPr>
                <w:rFonts w:ascii="Arial" w:hAnsi="Arial" w:cs="Arial"/>
              </w:rPr>
              <w:t xml:space="preserve"> </w:t>
            </w:r>
          </w:p>
          <w:p w14:paraId="5EEFD2D8" w14:textId="3062D7A1" w:rsidR="006C5498" w:rsidRPr="00C914FF" w:rsidRDefault="002A2D4D" w:rsidP="00C914FF">
            <w:pPr>
              <w:spacing w:line="280" w:lineRule="exact"/>
              <w:ind w:left="1690" w:hanging="540"/>
              <w:contextualSpacing/>
              <w:rPr>
                <w:rFonts w:ascii="Arial" w:hAnsi="Arial" w:cs="Arial"/>
                <w:i/>
                <w:iCs/>
              </w:rPr>
            </w:pPr>
            <w:r w:rsidRPr="00C914FF">
              <w:rPr>
                <w:rFonts w:ascii="Arial" w:hAnsi="Arial" w:cs="Arial"/>
                <w:i/>
                <w:iCs/>
              </w:rPr>
              <w:t>Note: If you select option E, you must submit your paperwork to ETF by the date your active coverage ends.</w:t>
            </w:r>
          </w:p>
          <w:p w14:paraId="4AF98107" w14:textId="4A07864A" w:rsidR="00B724F7" w:rsidRDefault="00B724F7" w:rsidP="00C914FF">
            <w:pPr>
              <w:numPr>
                <w:ilvl w:val="1"/>
                <w:numId w:val="7"/>
              </w:numPr>
              <w:spacing w:line="280" w:lineRule="exact"/>
              <w:ind w:left="880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elect coverage under COBRA, </w:t>
            </w:r>
            <w:r w:rsidR="006C5498">
              <w:rPr>
                <w:rFonts w:ascii="Arial" w:hAnsi="Arial" w:cs="Arial"/>
              </w:rPr>
              <w:t>the health plan will bill you directly.</w:t>
            </w:r>
          </w:p>
          <w:p w14:paraId="1EE40CB6" w14:textId="3A09801E" w:rsidR="006C5498" w:rsidRPr="009777DC" w:rsidRDefault="006C5498" w:rsidP="00406E7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ETF if your address or phone number changes.</w:t>
            </w:r>
          </w:p>
          <w:p w14:paraId="612EBE4B" w14:textId="77777777" w:rsidR="00406E72" w:rsidRPr="00C914FF" w:rsidRDefault="00406E72" w:rsidP="00406E72">
            <w:pPr>
              <w:numPr>
                <w:ilvl w:val="0"/>
                <w:numId w:val="7"/>
              </w:numPr>
              <w:spacing w:line="280" w:lineRule="exact"/>
              <w:ind w:left="339" w:hanging="180"/>
              <w:contextualSpacing/>
              <w:rPr>
                <w:rFonts w:ascii="Arial" w:hAnsi="Arial" w:cs="Arial"/>
              </w:rPr>
            </w:pPr>
            <w:r w:rsidRPr="009777DC">
              <w:rPr>
                <w:rFonts w:ascii="Arial" w:hAnsi="Arial" w:cs="Arial"/>
              </w:rPr>
              <w:t>Contact ETF with questions at 1-877-533-5020</w:t>
            </w:r>
          </w:p>
        </w:tc>
        <w:tc>
          <w:tcPr>
            <w:tcW w:w="2068" w:type="dxa"/>
            <w:vAlign w:val="center"/>
          </w:tcPr>
          <w:p w14:paraId="59472D45" w14:textId="77777777" w:rsidR="00406E72" w:rsidRPr="009777DC" w:rsidRDefault="00624415" w:rsidP="00406E7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28199338"/>
                <w:placeholder>
                  <w:docPart w:val="E57235F4384442E9BE39A720F9D88A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E72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06E72" w:rsidRPr="009777DC">
              <w:rPr>
                <w:rFonts w:ascii="Arial" w:hAnsi="Arial" w:cs="Arial"/>
                <w:b/>
              </w:rPr>
              <w:t xml:space="preserve"> </w:t>
            </w:r>
          </w:p>
          <w:p w14:paraId="1AA08ABB" w14:textId="77777777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406E72" w:rsidRPr="009777DC" w14:paraId="73428B5C" w14:textId="77777777" w:rsidTr="00193C21">
        <w:trPr>
          <w:trHeight w:val="611"/>
        </w:trPr>
        <w:tc>
          <w:tcPr>
            <w:tcW w:w="8455" w:type="dxa"/>
            <w:vAlign w:val="center"/>
          </w:tcPr>
          <w:p w14:paraId="6CCFA8D3" w14:textId="6054F713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>Provide</w:t>
            </w:r>
            <w:r w:rsidR="006C5498">
              <w:rPr>
                <w:rFonts w:ascii="Arial" w:hAnsi="Arial" w:cs="Arial"/>
                <w:bCs/>
              </w:rPr>
              <w:t xml:space="preserve"> </w:t>
            </w:r>
            <w:r w:rsidR="006C5498" w:rsidRPr="00C914FF">
              <w:rPr>
                <w:rFonts w:ascii="Arial" w:hAnsi="Arial" w:cs="Arial"/>
                <w:bCs/>
                <w:i/>
                <w:iCs/>
              </w:rPr>
              <w:t>eligible</w:t>
            </w:r>
            <w:r w:rsidRPr="00C914FF">
              <w:rPr>
                <w:rFonts w:ascii="Arial" w:hAnsi="Arial" w:cs="Arial"/>
                <w:bCs/>
                <w:i/>
                <w:iCs/>
              </w:rPr>
              <w:t xml:space="preserve"> employee</w:t>
            </w:r>
            <w:r w:rsidR="006C5498" w:rsidRPr="00C914FF">
              <w:rPr>
                <w:rFonts w:ascii="Arial" w:hAnsi="Arial" w:cs="Arial"/>
                <w:bCs/>
                <w:i/>
                <w:iCs/>
              </w:rPr>
              <w:t>s</w:t>
            </w:r>
            <w:r w:rsidRPr="009777DC">
              <w:rPr>
                <w:rFonts w:ascii="Arial" w:hAnsi="Arial" w:cs="Arial"/>
                <w:bCs/>
              </w:rPr>
              <w:t xml:space="preserve"> with sick leave credit estimate from AcSL</w:t>
            </w:r>
          </w:p>
          <w:p w14:paraId="758C9F5C" w14:textId="77777777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  <w:i/>
                <w:iCs/>
              </w:rPr>
              <w:t>See Chapter 12, Subchapter 1209 in the employer manual for instructions.</w:t>
            </w:r>
          </w:p>
        </w:tc>
        <w:tc>
          <w:tcPr>
            <w:tcW w:w="2068" w:type="dxa"/>
            <w:vAlign w:val="center"/>
          </w:tcPr>
          <w:p w14:paraId="2ECA7E3D" w14:textId="77777777" w:rsidR="00406E72" w:rsidRPr="009777DC" w:rsidRDefault="00624415" w:rsidP="00406E7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0838976"/>
                <w:placeholder>
                  <w:docPart w:val="AFBCCDEA1FEF4D0CBABEB695B6AF24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E72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06E72" w:rsidRPr="009777DC">
              <w:rPr>
                <w:rFonts w:ascii="Arial" w:hAnsi="Arial" w:cs="Arial"/>
                <w:b/>
              </w:rPr>
              <w:t xml:space="preserve"> </w:t>
            </w:r>
          </w:p>
          <w:p w14:paraId="2959C0B4" w14:textId="77777777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406E72" w:rsidRPr="009777DC" w14:paraId="46195303" w14:textId="77777777" w:rsidTr="00C914FF">
        <w:trPr>
          <w:trHeight w:val="728"/>
        </w:trPr>
        <w:tc>
          <w:tcPr>
            <w:tcW w:w="8455" w:type="dxa"/>
            <w:vAlign w:val="center"/>
          </w:tcPr>
          <w:p w14:paraId="5AE93DAF" w14:textId="21EDFE67" w:rsidR="00406E72" w:rsidRPr="009777DC" w:rsidRDefault="00406E72" w:rsidP="00406E72">
            <w:pPr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 xml:space="preserve">Refer </w:t>
            </w:r>
            <w:r w:rsidR="006C5498" w:rsidRPr="00C914FF">
              <w:rPr>
                <w:rFonts w:ascii="Arial" w:hAnsi="Arial" w:cs="Arial"/>
                <w:bCs/>
                <w:i/>
                <w:iCs/>
              </w:rPr>
              <w:t>eligible</w:t>
            </w:r>
            <w:r w:rsidR="008868FD" w:rsidRPr="00C914FF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C914FF">
              <w:rPr>
                <w:rFonts w:ascii="Arial" w:hAnsi="Arial" w:cs="Arial"/>
                <w:bCs/>
                <w:i/>
                <w:iCs/>
              </w:rPr>
              <w:t>employee</w:t>
            </w:r>
            <w:r w:rsidR="008868FD" w:rsidRPr="00C914FF">
              <w:rPr>
                <w:rFonts w:ascii="Arial" w:hAnsi="Arial" w:cs="Arial"/>
                <w:bCs/>
                <w:i/>
                <w:iCs/>
              </w:rPr>
              <w:t>s</w:t>
            </w:r>
            <w:r w:rsidRPr="00C914FF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9777DC">
              <w:rPr>
                <w:rFonts w:ascii="Arial" w:hAnsi="Arial" w:cs="Arial"/>
                <w:bCs/>
              </w:rPr>
              <w:t>to</w:t>
            </w:r>
            <w:r w:rsidR="008868FD">
              <w:rPr>
                <w:rFonts w:ascii="Arial" w:hAnsi="Arial" w:cs="Arial"/>
                <w:bCs/>
              </w:rPr>
              <w:t xml:space="preserve"> the</w:t>
            </w:r>
            <w:r w:rsidRPr="009777DC">
              <w:rPr>
                <w:rFonts w:ascii="Arial" w:hAnsi="Arial" w:cs="Arial"/>
                <w:bCs/>
              </w:rPr>
              <w:t xml:space="preserve"> </w:t>
            </w:r>
            <w:hyperlink r:id="rId22" w:history="1">
              <w:r w:rsidRPr="009777DC">
                <w:rPr>
                  <w:rFonts w:ascii="Arial" w:hAnsi="Arial" w:cs="Arial"/>
                  <w:bCs/>
                  <w:i/>
                  <w:color w:val="0563C1" w:themeColor="hyperlink"/>
                  <w:u w:val="single"/>
                </w:rPr>
                <w:t>Sick Leave Credit Conversion Program</w:t>
              </w:r>
              <w:r w:rsidRPr="009777DC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 xml:space="preserve"> (ET-4132)</w:t>
              </w:r>
            </w:hyperlink>
            <w:r w:rsidRPr="009777DC">
              <w:rPr>
                <w:rFonts w:ascii="Arial" w:hAnsi="Arial" w:cs="Arial"/>
                <w:bCs/>
              </w:rPr>
              <w:t xml:space="preserve"> brochure </w:t>
            </w:r>
          </w:p>
        </w:tc>
        <w:tc>
          <w:tcPr>
            <w:tcW w:w="2068" w:type="dxa"/>
            <w:vAlign w:val="center"/>
          </w:tcPr>
          <w:p w14:paraId="40F046C1" w14:textId="77777777" w:rsidR="00406E72" w:rsidRPr="009777DC" w:rsidRDefault="00624415" w:rsidP="00406E72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52942951"/>
                <w:placeholder>
                  <w:docPart w:val="A6616138F07D4C4ABA941F72071FD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6E72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406E72" w:rsidRPr="009777DC">
              <w:rPr>
                <w:rFonts w:ascii="Arial" w:hAnsi="Arial" w:cs="Arial"/>
                <w:b/>
              </w:rPr>
              <w:t xml:space="preserve"> </w:t>
            </w:r>
          </w:p>
          <w:p w14:paraId="5CD72E55" w14:textId="77777777" w:rsidR="00406E72" w:rsidRPr="009777DC" w:rsidRDefault="00406E72" w:rsidP="00406E72">
            <w:pPr>
              <w:spacing w:line="280" w:lineRule="exact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15BEFCF2" w14:textId="4BBE7B2D" w:rsidR="002645C1" w:rsidRDefault="002645C1">
      <w:pPr>
        <w:rPr>
          <w:rFonts w:ascii="Arial" w:hAnsi="Arial" w:cs="Arial"/>
        </w:rPr>
      </w:pPr>
    </w:p>
    <w:p w14:paraId="3F5A66B6" w14:textId="77777777" w:rsidR="008D3409" w:rsidRDefault="008D3409" w:rsidP="00622E68">
      <w:pPr>
        <w:rPr>
          <w:rFonts w:ascii="Arial" w:hAnsi="Arial" w:cs="Arial"/>
        </w:rPr>
      </w:pPr>
    </w:p>
    <w:p w14:paraId="02EBDE93" w14:textId="77777777" w:rsidR="008D3409" w:rsidRDefault="008D3409" w:rsidP="00622E68">
      <w:pPr>
        <w:rPr>
          <w:rFonts w:ascii="Arial" w:hAnsi="Arial" w:cs="Arial"/>
        </w:rPr>
      </w:pPr>
    </w:p>
    <w:p w14:paraId="5C27B749" w14:textId="36D53CFC" w:rsidR="00622E68" w:rsidRPr="00622E68" w:rsidRDefault="00622E68" w:rsidP="00C914FF">
      <w:pPr>
        <w:spacing w:after="0"/>
        <w:rPr>
          <w:rFonts w:ascii="Arial" w:hAnsi="Arial" w:cs="Arial"/>
          <w:b/>
        </w:rPr>
      </w:pPr>
      <w:r w:rsidRPr="00622E68">
        <w:rPr>
          <w:rFonts w:ascii="Arial" w:hAnsi="Arial" w:cs="Arial"/>
          <w:b/>
        </w:rPr>
        <w:lastRenderedPageBreak/>
        <w:t xml:space="preserve">Step </w:t>
      </w:r>
      <w:r w:rsidR="00793F3C">
        <w:rPr>
          <w:rFonts w:ascii="Arial" w:hAnsi="Arial" w:cs="Arial"/>
          <w:b/>
        </w:rPr>
        <w:t>4</w:t>
      </w:r>
      <w:r w:rsidRPr="00622E68">
        <w:rPr>
          <w:rFonts w:ascii="Arial" w:hAnsi="Arial" w:cs="Arial"/>
          <w:b/>
        </w:rPr>
        <w:t>: Life Insurance Benefits</w:t>
      </w:r>
    </w:p>
    <w:p w14:paraId="7AAF649A" w14:textId="5CF9FD73" w:rsidR="00622E68" w:rsidRPr="00622E68" w:rsidRDefault="00622E68" w:rsidP="00622E68">
      <w:pPr>
        <w:rPr>
          <w:rFonts w:ascii="Arial" w:hAnsi="Arial" w:cs="Arial"/>
          <w:bCs/>
        </w:rPr>
      </w:pPr>
      <w:r w:rsidRPr="00622E68">
        <w:rPr>
          <w:rFonts w:ascii="Arial" w:hAnsi="Arial" w:cs="Arial"/>
          <w:bCs/>
        </w:rPr>
        <w:t xml:space="preserve">See </w:t>
      </w:r>
      <w:r w:rsidRPr="00622E68">
        <w:rPr>
          <w:rFonts w:ascii="Arial" w:hAnsi="Arial" w:cs="Arial"/>
          <w:bCs/>
          <w:i/>
          <w:iCs/>
        </w:rPr>
        <w:t>Chapter 15 – Maintaining Coverage After Termination of Employment</w:t>
      </w:r>
      <w:r w:rsidRPr="00622E68">
        <w:rPr>
          <w:rFonts w:ascii="Arial" w:hAnsi="Arial" w:cs="Arial"/>
          <w:bCs/>
        </w:rPr>
        <w:t xml:space="preserve"> in the </w:t>
      </w:r>
      <w:hyperlink r:id="rId23" w:history="1">
        <w:r w:rsidRPr="00622E68">
          <w:rPr>
            <w:rStyle w:val="Hyperlink"/>
            <w:rFonts w:ascii="Arial" w:hAnsi="Arial" w:cs="Arial"/>
            <w:bCs/>
          </w:rPr>
          <w:t>WPE Group Life Insurance Program Administration Manual (ET-1117)</w:t>
        </w:r>
      </w:hyperlink>
      <w:r w:rsidRPr="00622E68">
        <w:rPr>
          <w:rFonts w:ascii="Arial" w:hAnsi="Arial" w:cs="Arial"/>
          <w:bCs/>
        </w:rPr>
        <w:t xml:space="preserve"> 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622E68" w:rsidRPr="00622E68" w14:paraId="02192D93" w14:textId="77777777" w:rsidTr="00C914FF">
        <w:trPr>
          <w:trHeight w:val="746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35B3562A" w14:textId="77777777" w:rsidR="00622E68" w:rsidRPr="00622E68" w:rsidRDefault="00622E68" w:rsidP="00C914FF">
            <w:pPr>
              <w:spacing w:before="120"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Life Insurance Termination Reporting</w:t>
            </w:r>
          </w:p>
          <w:p w14:paraId="20885385" w14:textId="77777777" w:rsidR="002A4AA9" w:rsidRDefault="00624415" w:rsidP="00C914FF">
            <w:pPr>
              <w:spacing w:line="259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75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68" w:rsidRPr="00622E6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22E68" w:rsidRPr="00622E68">
              <w:rPr>
                <w:rFonts w:ascii="Arial" w:hAnsi="Arial" w:cs="Arial"/>
                <w:bCs/>
              </w:rPr>
              <w:t xml:space="preserve"> Check here if the employee is not a state life insurance subscriber</w:t>
            </w:r>
          </w:p>
          <w:p w14:paraId="3BFD6A97" w14:textId="20F44CDC" w:rsidR="00622E68" w:rsidRPr="00622E68" w:rsidRDefault="00624415">
            <w:pPr>
              <w:spacing w:after="160" w:line="259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802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AA9" w:rsidRPr="00622E6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A4AA9" w:rsidRPr="00622E68">
              <w:rPr>
                <w:rFonts w:ascii="Arial" w:hAnsi="Arial" w:cs="Arial"/>
                <w:bCs/>
              </w:rPr>
              <w:t xml:space="preserve"> Check here if the employee </w:t>
            </w:r>
            <w:r w:rsidR="002A4AA9">
              <w:rPr>
                <w:rFonts w:ascii="Arial" w:hAnsi="Arial" w:cs="Arial"/>
                <w:bCs/>
              </w:rPr>
              <w:t>qualifies for continuation of coverage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03EEFAD3" w14:textId="77777777" w:rsidR="00622E68" w:rsidRPr="00622E68" w:rsidRDefault="00622E68" w:rsidP="00C914FF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Completed</w:t>
            </w:r>
          </w:p>
        </w:tc>
      </w:tr>
      <w:tr w:rsidR="008D3409" w:rsidRPr="00622E68" w14:paraId="67A08D81" w14:textId="77777777" w:rsidTr="00C914FF">
        <w:trPr>
          <w:trHeight w:val="314"/>
        </w:trPr>
        <w:tc>
          <w:tcPr>
            <w:tcW w:w="8455" w:type="dxa"/>
            <w:shd w:val="clear" w:color="auto" w:fill="auto"/>
            <w:vAlign w:val="center"/>
          </w:tcPr>
          <w:p w14:paraId="1AF6075E" w14:textId="2063E6CA" w:rsidR="008D3409" w:rsidRPr="00622E68" w:rsidRDefault="008D3409" w:rsidP="00C914FF">
            <w:p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>Identify when last premium payment is due and refund overpayments</w:t>
            </w:r>
            <w:r w:rsidR="00793F3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108B594" w14:textId="77777777" w:rsidR="008D3409" w:rsidRPr="009777DC" w:rsidRDefault="00624415" w:rsidP="008D3409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2084105"/>
                <w:placeholder>
                  <w:docPart w:val="E3A9460DBF8C4E7A8738A786A958F5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409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8D3409" w:rsidRPr="009777DC">
              <w:rPr>
                <w:rFonts w:ascii="Arial" w:hAnsi="Arial" w:cs="Arial"/>
                <w:b/>
              </w:rPr>
              <w:t xml:space="preserve"> </w:t>
            </w:r>
          </w:p>
          <w:p w14:paraId="77A748CB" w14:textId="462A9C8C" w:rsidR="008D3409" w:rsidRPr="00622E68" w:rsidRDefault="008D3409" w:rsidP="00C914FF">
            <w:pPr>
              <w:spacing w:line="259" w:lineRule="auto"/>
              <w:rPr>
                <w:rFonts w:ascii="Arial" w:hAnsi="Arial" w:cs="Arial"/>
                <w:bCs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622E68" w:rsidRPr="00622E68" w14:paraId="5F17D38D" w14:textId="77777777" w:rsidTr="00C914FF">
        <w:trPr>
          <w:trHeight w:val="1124"/>
        </w:trPr>
        <w:tc>
          <w:tcPr>
            <w:tcW w:w="10523" w:type="dxa"/>
            <w:gridSpan w:val="2"/>
            <w:vAlign w:val="center"/>
          </w:tcPr>
          <w:p w14:paraId="15616E26" w14:textId="5CDD4291" w:rsidR="00622E68" w:rsidRPr="00622E68" w:rsidRDefault="00622E68" w:rsidP="00C914FF">
            <w:pPr>
              <w:spacing w:after="120"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  <w:b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</w:rPr>
                <w:id w:val="-1701546556"/>
                <w:placeholder>
                  <w:docPart w:val="59E3FA92BB1A4A009E8FBB219B72AA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409" w:rsidRPr="00C914FF">
                  <w:rPr>
                    <w:rStyle w:val="PlaceholderText"/>
                    <w:rFonts w:ascii="Arial" w:hAnsi="Arial" w:cs="Arial"/>
                    <w:bCs/>
                  </w:rPr>
                  <w:t>Date</w:t>
                </w:r>
              </w:sdtContent>
            </w:sdt>
            <w:r w:rsidR="008D3409" w:rsidRPr="00C914FF">
              <w:rPr>
                <w:rFonts w:ascii="Arial" w:hAnsi="Arial" w:cs="Arial"/>
                <w:bCs/>
              </w:rPr>
              <w:t xml:space="preserve">  </w:t>
            </w:r>
            <w:r w:rsidR="008D3409" w:rsidRPr="00C914FF">
              <w:rPr>
                <w:rFonts w:ascii="Arial" w:hAnsi="Arial" w:cs="Arial"/>
                <w:bCs/>
                <w:u w:val="single"/>
              </w:rPr>
              <w:t xml:space="preserve">   </w:t>
            </w:r>
            <w:r w:rsidRPr="008D3409">
              <w:rPr>
                <w:rFonts w:ascii="Arial" w:hAnsi="Arial" w:cs="Arial"/>
                <w:bCs/>
                <w:u w:val="single"/>
              </w:rPr>
              <w:t xml:space="preserve">    </w:t>
            </w:r>
            <w:r w:rsidRPr="00622E68">
              <w:rPr>
                <w:rFonts w:ascii="Arial" w:hAnsi="Arial" w:cs="Arial"/>
                <w:bCs/>
                <w:u w:val="single"/>
              </w:rPr>
              <w:t xml:space="preserve">     </w:t>
            </w:r>
            <w:r w:rsidRPr="00622E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CB6AF0" w14:textId="77777777" w:rsidR="00622E68" w:rsidRPr="00622E68" w:rsidRDefault="00622E68" w:rsidP="00C914FF">
            <w:pPr>
              <w:spacing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Basic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100% Supplemental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 Additional 1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Additional 2 </w:t>
            </w:r>
            <w:r w:rsidRPr="00622E68">
              <w:rPr>
                <w:rFonts w:ascii="Arial" w:hAnsi="Arial" w:cs="Arial"/>
              </w:rPr>
              <w:tab/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Additional 3</w:t>
            </w:r>
          </w:p>
          <w:p w14:paraId="77D26FCC" w14:textId="74C74DDD" w:rsidR="00622E68" w:rsidRPr="00622E68" w:rsidRDefault="00622E68" w:rsidP="00C914FF">
            <w:pPr>
              <w:spacing w:line="259" w:lineRule="auto"/>
              <w:rPr>
                <w:rFonts w:ascii="Arial" w:hAnsi="Arial" w:cs="Arial"/>
              </w:rPr>
            </w:pPr>
            <w:r w:rsidRPr="00622E6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 Spouse &amp; Dependent</w:t>
            </w:r>
            <w:r w:rsidRPr="00622E68">
              <w:rPr>
                <w:rFonts w:ascii="Arial" w:hAnsi="Arial" w:cs="Arial"/>
              </w:rPr>
              <w:tab/>
              <w:t xml:space="preserve">                  </w:t>
            </w:r>
            <w:r w:rsidR="008853C1">
              <w:rPr>
                <w:rFonts w:ascii="Arial" w:hAnsi="Arial" w:cs="Arial"/>
              </w:rPr>
              <w:t xml:space="preserve">      </w:t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Unit I</w:t>
            </w:r>
            <w:r w:rsidRPr="00622E68">
              <w:rPr>
                <w:rFonts w:ascii="Arial" w:hAnsi="Arial" w:cs="Arial"/>
              </w:rPr>
              <w:tab/>
              <w:t xml:space="preserve">        </w:t>
            </w:r>
            <w:r w:rsidR="008853C1">
              <w:rPr>
                <w:rFonts w:ascii="Arial" w:hAnsi="Arial" w:cs="Arial"/>
              </w:rPr>
              <w:t xml:space="preserve">   </w:t>
            </w:r>
            <w:r w:rsidRPr="00622E68">
              <w:rPr>
                <w:rFonts w:ascii="Arial" w:hAnsi="Arial" w:cs="Arial"/>
              </w:rPr>
              <w:t xml:space="preserve"> </w:t>
            </w:r>
            <w:r w:rsidRPr="00622E6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E68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622E68">
              <w:rPr>
                <w:rFonts w:ascii="Arial" w:hAnsi="Arial" w:cs="Arial"/>
              </w:rPr>
              <w:fldChar w:fldCharType="end"/>
            </w:r>
            <w:r w:rsidRPr="00622E68">
              <w:rPr>
                <w:rFonts w:ascii="Arial" w:hAnsi="Arial" w:cs="Arial"/>
              </w:rPr>
              <w:t xml:space="preserve"> Units I and II</w:t>
            </w:r>
          </w:p>
        </w:tc>
      </w:tr>
      <w:tr w:rsidR="00622E68" w:rsidRPr="00622E68" w14:paraId="6CA1C9E3" w14:textId="77777777" w:rsidTr="00C914FF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301BBE89" w14:textId="77777777" w:rsidR="00622E68" w:rsidRPr="00622E68" w:rsidRDefault="00622E68" w:rsidP="00C914FF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33696057" w14:textId="77777777" w:rsidR="00622E68" w:rsidRPr="00622E68" w:rsidRDefault="00622E68" w:rsidP="00C914FF">
            <w:pPr>
              <w:spacing w:line="259" w:lineRule="auto"/>
              <w:rPr>
                <w:rFonts w:ascii="Arial" w:hAnsi="Arial" w:cs="Arial"/>
                <w:b/>
              </w:rPr>
            </w:pPr>
            <w:r w:rsidRPr="00622E68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622E68" w:rsidRPr="00622E68" w14:paraId="2271DA85" w14:textId="77777777" w:rsidTr="00C914FF">
        <w:trPr>
          <w:trHeight w:val="1844"/>
        </w:trPr>
        <w:tc>
          <w:tcPr>
            <w:tcW w:w="8455" w:type="dxa"/>
            <w:vAlign w:val="center"/>
          </w:tcPr>
          <w:p w14:paraId="15CAF2F7" w14:textId="77777777" w:rsidR="00622E68" w:rsidRPr="00622E68" w:rsidRDefault="00622E68" w:rsidP="00C914FF">
            <w:p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>Life Insurance Notices:</w:t>
            </w:r>
          </w:p>
          <w:p w14:paraId="25D7BDFB" w14:textId="344EFE73" w:rsidR="00622E68" w:rsidRPr="00622E68" w:rsidRDefault="00622E68" w:rsidP="00C914FF">
            <w:pPr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 xml:space="preserve">Your coverage </w:t>
            </w:r>
            <w:r w:rsidR="006B3484">
              <w:rPr>
                <w:rFonts w:ascii="Arial" w:hAnsi="Arial" w:cs="Arial"/>
                <w:bCs/>
              </w:rPr>
              <w:t>ends on the last calendar day of the month in which your employment ends</w:t>
            </w:r>
            <w:r w:rsidRPr="00622E68">
              <w:rPr>
                <w:rFonts w:ascii="Arial" w:hAnsi="Arial" w:cs="Arial"/>
                <w:bCs/>
              </w:rPr>
              <w:t xml:space="preserve">. </w:t>
            </w:r>
          </w:p>
          <w:p w14:paraId="2C8611E2" w14:textId="48BBEB9C" w:rsidR="00622E68" w:rsidRPr="0064005F" w:rsidRDefault="00622E68" w:rsidP="00C914FF">
            <w:pPr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 w:rsidRPr="00622E68">
              <w:rPr>
                <w:rFonts w:ascii="Arial" w:hAnsi="Arial" w:cs="Arial"/>
                <w:bCs/>
              </w:rPr>
              <w:t xml:space="preserve">If you </w:t>
            </w:r>
            <w:r w:rsidR="0064005F">
              <w:rPr>
                <w:rFonts w:ascii="Arial" w:hAnsi="Arial" w:cs="Arial"/>
                <w:bCs/>
              </w:rPr>
              <w:t xml:space="preserve">qualify for </w:t>
            </w:r>
            <w:r w:rsidRPr="00622E68">
              <w:rPr>
                <w:rFonts w:ascii="Arial" w:hAnsi="Arial" w:cs="Arial"/>
                <w:bCs/>
              </w:rPr>
              <w:t>continu</w:t>
            </w:r>
            <w:r w:rsidR="0064005F">
              <w:rPr>
                <w:rFonts w:ascii="Arial" w:hAnsi="Arial" w:cs="Arial"/>
                <w:bCs/>
              </w:rPr>
              <w:t>ation of</w:t>
            </w:r>
            <w:r w:rsidRPr="00622E68">
              <w:rPr>
                <w:rFonts w:ascii="Arial" w:hAnsi="Arial" w:cs="Arial"/>
                <w:bCs/>
              </w:rPr>
              <w:t xml:space="preserve"> coverage, you must submit a </w:t>
            </w:r>
            <w:hyperlink r:id="rId24" w:history="1">
              <w:r w:rsidRPr="00622E68">
                <w:rPr>
                  <w:rStyle w:val="Hyperlink"/>
                  <w:rFonts w:ascii="Arial" w:hAnsi="Arial" w:cs="Arial"/>
                  <w:bCs/>
                  <w:i/>
                </w:rPr>
                <w:t>Group Life Insurance Continuation Application</w:t>
              </w:r>
              <w:r w:rsidRPr="00622E68">
                <w:rPr>
                  <w:rStyle w:val="Hyperlink"/>
                  <w:rFonts w:ascii="Arial" w:hAnsi="Arial" w:cs="Arial"/>
                  <w:bCs/>
                </w:rPr>
                <w:t xml:space="preserve"> (ET-2154)</w:t>
              </w:r>
            </w:hyperlink>
            <w:r w:rsidRPr="00622E68">
              <w:rPr>
                <w:rFonts w:ascii="Arial" w:hAnsi="Arial" w:cs="Arial"/>
                <w:bCs/>
              </w:rPr>
              <w:t xml:space="preserve"> form to ETF within 31 days of coverage ending. You will be billed directly by Securian.</w:t>
            </w:r>
          </w:p>
        </w:tc>
        <w:tc>
          <w:tcPr>
            <w:tcW w:w="2068" w:type="dxa"/>
            <w:vAlign w:val="center"/>
          </w:tcPr>
          <w:p w14:paraId="59F6303F" w14:textId="77777777" w:rsidR="0064005F" w:rsidRPr="009777DC" w:rsidRDefault="00624415" w:rsidP="0064005F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29698371"/>
                <w:placeholder>
                  <w:docPart w:val="0B46F35AE0D64221A2CF972034D67A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005F" w:rsidRPr="009777D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64005F" w:rsidRPr="009777DC">
              <w:rPr>
                <w:rFonts w:ascii="Arial" w:hAnsi="Arial" w:cs="Arial"/>
                <w:b/>
              </w:rPr>
              <w:t xml:space="preserve"> </w:t>
            </w:r>
          </w:p>
          <w:p w14:paraId="08FE64E8" w14:textId="54A5B554" w:rsidR="00622E68" w:rsidRPr="00622E68" w:rsidRDefault="0064005F" w:rsidP="00C914FF">
            <w:pPr>
              <w:spacing w:line="259" w:lineRule="auto"/>
              <w:rPr>
                <w:rFonts w:ascii="Arial" w:hAnsi="Arial" w:cs="Arial"/>
                <w:b/>
              </w:rPr>
            </w:pPr>
            <w:r w:rsidRPr="009777DC">
              <w:rPr>
                <w:rFonts w:ascii="Arial" w:hAnsi="Arial" w:cs="Arial"/>
                <w:bCs/>
              </w:rPr>
              <w:t xml:space="preserve">or N/A </w:t>
            </w:r>
            <w:r w:rsidRPr="009777D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64005F" w:rsidRPr="00622E68" w14:paraId="2605A6DA" w14:textId="77777777" w:rsidTr="00C914FF">
        <w:trPr>
          <w:trHeight w:val="80"/>
        </w:trPr>
        <w:tc>
          <w:tcPr>
            <w:tcW w:w="8455" w:type="dxa"/>
            <w:vAlign w:val="center"/>
          </w:tcPr>
          <w:p w14:paraId="3C44E1D4" w14:textId="0507716B" w:rsidR="0064005F" w:rsidRPr="00622E68" w:rsidRDefault="0064005F" w:rsidP="00C91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Provide qualified employees with the </w:t>
            </w:r>
            <w:hyperlink r:id="rId25" w:history="1">
              <w:r w:rsidRPr="00622E68">
                <w:rPr>
                  <w:rStyle w:val="Hyperlink"/>
                  <w:rFonts w:ascii="Arial" w:hAnsi="Arial" w:cs="Arial"/>
                  <w:bCs/>
                  <w:i/>
                </w:rPr>
                <w:t>Group Life Insurance Continuation Application</w:t>
              </w:r>
              <w:r w:rsidRPr="00622E68">
                <w:rPr>
                  <w:rStyle w:val="Hyperlink"/>
                  <w:rFonts w:ascii="Arial" w:hAnsi="Arial" w:cs="Arial"/>
                  <w:bCs/>
                </w:rPr>
                <w:t xml:space="preserve"> (ET-2154)</w:t>
              </w:r>
            </w:hyperlink>
            <w:r w:rsidRPr="00622E68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 xml:space="preserve"> and refer them to </w:t>
            </w:r>
            <w:r w:rsidRPr="00622E68">
              <w:rPr>
                <w:rFonts w:ascii="Arial" w:hAnsi="Arial" w:cs="Arial"/>
                <w:bCs/>
              </w:rPr>
              <w:t>the</w:t>
            </w:r>
            <w:r w:rsidRPr="00622E68">
              <w:rPr>
                <w:rFonts w:ascii="Arial" w:hAnsi="Arial" w:cs="Arial"/>
                <w:bCs/>
                <w:i/>
                <w:iCs/>
              </w:rPr>
              <w:t xml:space="preserve"> </w:t>
            </w:r>
            <w:hyperlink r:id="rId26" w:history="1">
              <w:r w:rsidRPr="00622E68">
                <w:rPr>
                  <w:rStyle w:val="Hyperlink"/>
                  <w:rFonts w:ascii="Arial" w:hAnsi="Arial" w:cs="Arial"/>
                  <w:bCs/>
                  <w:i/>
                  <w:iCs/>
                </w:rPr>
                <w:t>WPE Group Life Insurance Program (ET-2101)</w:t>
              </w:r>
            </w:hyperlink>
            <w:r w:rsidRPr="00622E68">
              <w:rPr>
                <w:rFonts w:ascii="Arial" w:hAnsi="Arial" w:cs="Arial"/>
                <w:bCs/>
              </w:rPr>
              <w:t xml:space="preserve"> brochure</w:t>
            </w:r>
          </w:p>
        </w:tc>
        <w:tc>
          <w:tcPr>
            <w:tcW w:w="2068" w:type="dxa"/>
            <w:vAlign w:val="center"/>
          </w:tcPr>
          <w:p w14:paraId="39986273" w14:textId="77777777" w:rsidR="0064005F" w:rsidRPr="009777DC" w:rsidRDefault="0064005F" w:rsidP="0064005F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14:paraId="2937741C" w14:textId="77777777" w:rsidR="00893C8E" w:rsidRDefault="00893C8E" w:rsidP="00893C8E">
      <w:pPr>
        <w:tabs>
          <w:tab w:val="left" w:pos="450"/>
        </w:tabs>
        <w:spacing w:before="240" w:line="280" w:lineRule="exact"/>
        <w:contextualSpacing/>
        <w:rPr>
          <w:rFonts w:ascii="Arial" w:hAnsi="Arial" w:cs="Arial"/>
          <w:b/>
          <w:bCs/>
        </w:rPr>
      </w:pPr>
    </w:p>
    <w:p w14:paraId="030783C6" w14:textId="5D017D25" w:rsidR="00893C8E" w:rsidRPr="00893C8E" w:rsidRDefault="00893C8E" w:rsidP="00C914FF">
      <w:pPr>
        <w:tabs>
          <w:tab w:val="left" w:pos="450"/>
        </w:tabs>
        <w:spacing w:before="240" w:line="280" w:lineRule="exact"/>
        <w:contextualSpacing/>
        <w:rPr>
          <w:rFonts w:ascii="Arial" w:hAnsi="Arial" w:cs="Arial"/>
          <w:b/>
          <w:bCs/>
        </w:rPr>
      </w:pPr>
      <w:r w:rsidRPr="00893C8E">
        <w:rPr>
          <w:rFonts w:ascii="Arial" w:hAnsi="Arial" w:cs="Arial"/>
          <w:b/>
          <w:bCs/>
        </w:rPr>
        <w:t xml:space="preserve">Step </w:t>
      </w:r>
      <w:r w:rsidR="00793F3C">
        <w:rPr>
          <w:rFonts w:ascii="Arial" w:hAnsi="Arial" w:cs="Arial"/>
          <w:b/>
          <w:bCs/>
        </w:rPr>
        <w:t>5</w:t>
      </w:r>
      <w:r w:rsidRPr="00893C8E">
        <w:rPr>
          <w:rFonts w:ascii="Arial" w:hAnsi="Arial" w:cs="Arial"/>
          <w:b/>
          <w:bCs/>
        </w:rPr>
        <w:t>: Income Continuation Insurance (ICI) Benefits</w:t>
      </w:r>
    </w:p>
    <w:p w14:paraId="5256EEE9" w14:textId="77777777" w:rsidR="00893C8E" w:rsidRPr="00893C8E" w:rsidRDefault="00893C8E" w:rsidP="00893C8E">
      <w:pPr>
        <w:tabs>
          <w:tab w:val="left" w:pos="450"/>
        </w:tabs>
        <w:spacing w:line="280" w:lineRule="exact"/>
        <w:contextualSpacing/>
        <w:rPr>
          <w:rFonts w:ascii="Arial" w:hAnsi="Arial" w:cs="Arial"/>
          <w:bCs/>
        </w:rPr>
      </w:pPr>
      <w:r w:rsidRPr="00893C8E">
        <w:rPr>
          <w:rFonts w:ascii="Arial" w:hAnsi="Arial" w:cs="Arial"/>
          <w:bCs/>
        </w:rPr>
        <w:t xml:space="preserve">See </w:t>
      </w:r>
      <w:r w:rsidRPr="00893C8E">
        <w:rPr>
          <w:rFonts w:ascii="Arial" w:hAnsi="Arial" w:cs="Arial"/>
          <w:bCs/>
          <w:i/>
          <w:iCs/>
        </w:rPr>
        <w:t xml:space="preserve">Chapter 6 – Termination of Coverage in the </w:t>
      </w:r>
      <w:hyperlink r:id="rId27" w:history="1">
        <w:r w:rsidRPr="00893C8E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Income Continuation Insurance Administration Manual (ET-1119)</w:t>
        </w:r>
      </w:hyperlink>
      <w:r w:rsidRPr="00893C8E">
        <w:rPr>
          <w:rFonts w:ascii="Arial" w:hAnsi="Arial" w:cs="Arial"/>
          <w:bCs/>
          <w:i/>
          <w:iCs/>
        </w:rPr>
        <w:t xml:space="preserve"> </w:t>
      </w:r>
      <w:r w:rsidRPr="00893C8E">
        <w:rPr>
          <w:rFonts w:ascii="Arial" w:hAnsi="Arial" w:cs="Arial"/>
          <w:bCs/>
        </w:rPr>
        <w:t>for details.</w:t>
      </w:r>
    </w:p>
    <w:p w14:paraId="6C185263" w14:textId="77777777" w:rsidR="00893C8E" w:rsidRPr="00893C8E" w:rsidRDefault="00893C8E" w:rsidP="00893C8E">
      <w:pPr>
        <w:tabs>
          <w:tab w:val="left" w:pos="450"/>
        </w:tabs>
        <w:spacing w:line="240" w:lineRule="auto"/>
        <w:contextualSpacing/>
        <w:rPr>
          <w:rFonts w:ascii="Arial" w:hAnsi="Arial" w:cs="Arial"/>
          <w:bCs/>
          <w:sz w:val="12"/>
          <w:szCs w:val="12"/>
        </w:rPr>
      </w:pPr>
    </w:p>
    <w:tbl>
      <w:tblPr>
        <w:tblStyle w:val="TableGrid5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893C8E" w:rsidRPr="00893C8E" w14:paraId="3F142D37" w14:textId="77777777" w:rsidTr="00193C21">
        <w:trPr>
          <w:trHeight w:val="638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7C1D8677" w14:textId="77777777" w:rsidR="00893C8E" w:rsidRPr="00893C8E" w:rsidRDefault="00893C8E" w:rsidP="00893C8E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93C8E">
              <w:rPr>
                <w:rFonts w:ascii="Arial" w:hAnsi="Arial" w:cs="Arial"/>
                <w:b/>
                <w:bCs/>
              </w:rPr>
              <w:t>ICI Termination Reporting</w:t>
            </w:r>
          </w:p>
          <w:p w14:paraId="13BC6FA8" w14:textId="77777777" w:rsidR="00893C8E" w:rsidRPr="00C914FF" w:rsidRDefault="00624415" w:rsidP="00893C8E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543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8E" w:rsidRPr="00893C8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893C8E" w:rsidRPr="00893C8E">
              <w:rPr>
                <w:rFonts w:ascii="Arial" w:hAnsi="Arial" w:cs="Arial"/>
                <w:bCs/>
              </w:rPr>
              <w:t xml:space="preserve"> Check here if the employee is not a State ICI subscriber </w:t>
            </w:r>
          </w:p>
        </w:tc>
      </w:tr>
      <w:tr w:rsidR="00893C8E" w:rsidRPr="00893C8E" w14:paraId="0F9B3922" w14:textId="77777777" w:rsidTr="00193C21">
        <w:trPr>
          <w:trHeight w:val="449"/>
        </w:trPr>
        <w:tc>
          <w:tcPr>
            <w:tcW w:w="10523" w:type="dxa"/>
            <w:gridSpan w:val="2"/>
            <w:shd w:val="clear" w:color="auto" w:fill="auto"/>
            <w:vAlign w:val="center"/>
          </w:tcPr>
          <w:p w14:paraId="04175EC4" w14:textId="77777777" w:rsidR="00893C8E" w:rsidRPr="00893C8E" w:rsidRDefault="00893C8E" w:rsidP="00893C8E">
            <w:pPr>
              <w:spacing w:line="280" w:lineRule="exact"/>
              <w:ind w:left="90"/>
              <w:contextualSpacing/>
              <w:rPr>
                <w:rFonts w:ascii="Arial" w:hAnsi="Arial" w:cs="Arial"/>
                <w:bCs/>
              </w:rPr>
            </w:pPr>
            <w:r w:rsidRPr="00893C8E">
              <w:rPr>
                <w:rFonts w:ascii="Arial" w:hAnsi="Arial" w:cs="Arial"/>
                <w:b/>
                <w:bCs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  <w:u w:val="single"/>
                </w:rPr>
                <w:id w:val="932403082"/>
                <w:placeholder>
                  <w:docPart w:val="71913A429A5D4856B795D00B42D3B0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93C8E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893C8E">
              <w:rPr>
                <w:rFonts w:ascii="Arial" w:hAnsi="Arial" w:cs="Arial"/>
                <w:bCs/>
                <w:u w:val="single"/>
              </w:rPr>
              <w:t xml:space="preserve">                </w:t>
            </w:r>
            <w:r w:rsidRPr="00893C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3C8E" w:rsidRPr="00893C8E" w14:paraId="5BB12837" w14:textId="77777777" w:rsidTr="00193C21">
        <w:trPr>
          <w:trHeight w:val="431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50EB7C1B" w14:textId="77777777" w:rsidR="00893C8E" w:rsidRPr="00893C8E" w:rsidRDefault="00893C8E" w:rsidP="00C914FF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93C8E">
              <w:rPr>
                <w:rFonts w:ascii="Arial" w:hAnsi="Arial" w:cs="Arial"/>
                <w:b/>
                <w:bCs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7504FED5" w14:textId="77777777" w:rsidR="00893C8E" w:rsidRPr="00893C8E" w:rsidRDefault="00893C8E" w:rsidP="00C914FF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93C8E">
              <w:rPr>
                <w:rFonts w:ascii="Arial" w:hAnsi="Arial" w:cs="Arial"/>
                <w:b/>
                <w:bCs/>
              </w:rPr>
              <w:t>Date Employee Notified</w:t>
            </w:r>
          </w:p>
        </w:tc>
      </w:tr>
      <w:tr w:rsidR="00893C8E" w:rsidRPr="00893C8E" w14:paraId="062033A1" w14:textId="77777777" w:rsidTr="00193C21">
        <w:trPr>
          <w:trHeight w:val="485"/>
        </w:trPr>
        <w:tc>
          <w:tcPr>
            <w:tcW w:w="8455" w:type="dxa"/>
            <w:shd w:val="clear" w:color="auto" w:fill="auto"/>
            <w:vAlign w:val="center"/>
          </w:tcPr>
          <w:p w14:paraId="3660A31E" w14:textId="62CA8E9A" w:rsidR="00893C8E" w:rsidRPr="00893C8E" w:rsidRDefault="001C5433" w:rsidP="00893C8E">
            <w:pPr>
              <w:spacing w:line="280" w:lineRule="exact"/>
              <w:ind w:left="9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ICI coverage ends when you terminate your employment.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45E8746" w14:textId="77777777" w:rsidR="00893C8E" w:rsidRPr="00893C8E" w:rsidRDefault="00624415" w:rsidP="00893C8E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79187752"/>
                <w:placeholder>
                  <w:docPart w:val="FDF05EBCC954474B9753E9FDC4787B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3C8E" w:rsidRPr="00893C8E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893C8E" w:rsidRPr="00893C8E">
              <w:rPr>
                <w:rFonts w:ascii="Arial" w:hAnsi="Arial" w:cs="Arial"/>
                <w:b/>
              </w:rPr>
              <w:t xml:space="preserve"> </w:t>
            </w:r>
          </w:p>
          <w:p w14:paraId="297845F3" w14:textId="77777777" w:rsidR="00893C8E" w:rsidRPr="00893C8E" w:rsidRDefault="00893C8E" w:rsidP="00893C8E">
            <w:pPr>
              <w:spacing w:line="280" w:lineRule="exact"/>
              <w:ind w:left="90"/>
              <w:contextualSpacing/>
              <w:rPr>
                <w:rFonts w:ascii="Arial" w:hAnsi="Arial" w:cs="Arial"/>
                <w:b/>
                <w:bCs/>
              </w:rPr>
            </w:pPr>
            <w:r w:rsidRPr="00893C8E">
              <w:rPr>
                <w:rFonts w:ascii="Arial" w:hAnsi="Arial" w:cs="Arial"/>
                <w:bCs/>
              </w:rPr>
              <w:t xml:space="preserve">or N/A </w:t>
            </w:r>
            <w:r w:rsidRPr="00893C8E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5C58C169" w14:textId="2B1FD059" w:rsidR="00893C8E" w:rsidRDefault="00893C8E">
      <w:pPr>
        <w:rPr>
          <w:rFonts w:ascii="Arial" w:hAnsi="Arial" w:cs="Arial"/>
        </w:rPr>
      </w:pPr>
    </w:p>
    <w:p w14:paraId="0C3F8777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3AA51C4E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6DFF200D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3BF98832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3D08CCBA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23EA62EC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7A0D414D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4D8FA4D6" w14:textId="1A1E02A1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0C5789B2" w14:textId="154A35C7" w:rsidR="003C139D" w:rsidRDefault="003C139D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5AFDCB0A" w14:textId="77777777" w:rsidR="003C139D" w:rsidRDefault="003C139D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7238340D" w14:textId="77777777" w:rsid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/>
        </w:rPr>
      </w:pPr>
    </w:p>
    <w:p w14:paraId="27B9C356" w14:textId="1AB37911" w:rsidR="00793F3C" w:rsidRPr="00793F3C" w:rsidRDefault="00793F3C" w:rsidP="00793F3C">
      <w:pPr>
        <w:tabs>
          <w:tab w:val="left" w:pos="-270"/>
        </w:tabs>
        <w:spacing w:after="0"/>
        <w:rPr>
          <w:rFonts w:ascii="Arial" w:hAnsi="Arial" w:cs="Arial"/>
          <w:bCs/>
        </w:rPr>
      </w:pPr>
      <w:r w:rsidRPr="00793F3C">
        <w:rPr>
          <w:rFonts w:ascii="Arial" w:hAnsi="Arial" w:cs="Arial"/>
          <w:b/>
        </w:rPr>
        <w:lastRenderedPageBreak/>
        <w:t>Step 6: Supplemental Benefits</w:t>
      </w:r>
    </w:p>
    <w:p w14:paraId="1C8792A9" w14:textId="6652CD51" w:rsidR="00793F3C" w:rsidRPr="00793F3C" w:rsidRDefault="00793F3C" w:rsidP="00793F3C">
      <w:pPr>
        <w:tabs>
          <w:tab w:val="left" w:pos="-270"/>
        </w:tabs>
        <w:rPr>
          <w:rFonts w:ascii="Arial" w:hAnsi="Arial" w:cs="Arial"/>
          <w:bCs/>
        </w:rPr>
      </w:pPr>
      <w:r w:rsidRPr="00793F3C">
        <w:rPr>
          <w:rFonts w:ascii="Arial" w:hAnsi="Arial" w:cs="Arial"/>
          <w:bCs/>
        </w:rPr>
        <w:t xml:space="preserve">See </w:t>
      </w:r>
      <w:r w:rsidRPr="00793F3C">
        <w:rPr>
          <w:rFonts w:ascii="Arial" w:hAnsi="Arial" w:cs="Arial"/>
          <w:bCs/>
          <w:i/>
          <w:iCs/>
        </w:rPr>
        <w:t xml:space="preserve">Chapter X – </w:t>
      </w:r>
      <w:r w:rsidR="003C139D">
        <w:rPr>
          <w:rFonts w:ascii="Arial" w:hAnsi="Arial" w:cs="Arial"/>
          <w:bCs/>
          <w:i/>
          <w:iCs/>
        </w:rPr>
        <w:t>Cancellation/Termination</w:t>
      </w:r>
      <w:r w:rsidRPr="00793F3C">
        <w:rPr>
          <w:rFonts w:ascii="Arial" w:hAnsi="Arial" w:cs="Arial"/>
          <w:bCs/>
        </w:rPr>
        <w:t xml:space="preserve"> in the </w:t>
      </w:r>
      <w:hyperlink r:id="rId28" w:history="1">
        <w:r w:rsidRPr="00793F3C">
          <w:rPr>
            <w:rFonts w:ascii="Arial" w:hAnsi="Arial" w:cs="Arial"/>
            <w:bCs/>
            <w:i/>
            <w:iCs/>
            <w:color w:val="0563C1" w:themeColor="hyperlink"/>
            <w:u w:val="single"/>
          </w:rPr>
          <w:t>Supplemental Benefit Plans Administration Manual (ET-1158)</w:t>
        </w:r>
      </w:hyperlink>
      <w:r w:rsidRPr="00793F3C">
        <w:rPr>
          <w:rFonts w:ascii="Arial" w:hAnsi="Arial" w:cs="Arial"/>
          <w:bCs/>
        </w:rPr>
        <w:t xml:space="preserve"> for details.</w:t>
      </w:r>
    </w:p>
    <w:tbl>
      <w:tblPr>
        <w:tblStyle w:val="TableGrid6"/>
        <w:tblW w:w="10523" w:type="dxa"/>
        <w:tblLook w:val="04A0" w:firstRow="1" w:lastRow="0" w:firstColumn="1" w:lastColumn="0" w:noHBand="0" w:noVBand="1"/>
      </w:tblPr>
      <w:tblGrid>
        <w:gridCol w:w="5215"/>
        <w:gridCol w:w="3240"/>
        <w:gridCol w:w="2068"/>
      </w:tblGrid>
      <w:tr w:rsidR="00793F3C" w:rsidRPr="00793F3C" w14:paraId="1B289429" w14:textId="77777777" w:rsidTr="00C914FF">
        <w:trPr>
          <w:trHeight w:val="564"/>
        </w:trPr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8121DC3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Supplemental Benefit Termination Reporting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A0C7671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Coverage End Date</w:t>
            </w:r>
          </w:p>
        </w:tc>
      </w:tr>
      <w:tr w:rsidR="00793F3C" w:rsidRPr="00793F3C" w14:paraId="69F1D93B" w14:textId="77777777" w:rsidTr="00C914FF">
        <w:trPr>
          <w:trHeight w:val="564"/>
        </w:trPr>
        <w:tc>
          <w:tcPr>
            <w:tcW w:w="5215" w:type="dxa"/>
            <w:vMerge w:val="restart"/>
            <w:shd w:val="clear" w:color="auto" w:fill="auto"/>
            <w:vAlign w:val="center"/>
          </w:tcPr>
          <w:p w14:paraId="7EC8AAD4" w14:textId="3A1C148A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Commuter Fringe Benefit Accounts</w:t>
            </w:r>
            <w:r w:rsidR="006A610E">
              <w:rPr>
                <w:rFonts w:ascii="Arial" w:hAnsi="Arial" w:cs="Arial"/>
                <w:b/>
              </w:rPr>
              <w:t xml:space="preserve"> (Optum)</w:t>
            </w:r>
            <w:r w:rsidRPr="00793F3C">
              <w:rPr>
                <w:rFonts w:ascii="Arial" w:hAnsi="Arial" w:cs="Arial"/>
                <w:b/>
              </w:rPr>
              <w:br/>
            </w:r>
            <w:r w:rsidRPr="00793F3C">
              <w:rPr>
                <w:rFonts w:ascii="Arial" w:hAnsi="Arial" w:cs="Arial"/>
                <w:bCs/>
                <w:i/>
                <w:iCs/>
              </w:rPr>
              <w:t>Coverage ends on the date of termination.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4E8139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Parking Account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5C04B70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87044133"/>
                <w:placeholder>
                  <w:docPart w:val="2DE0E6F283124019A7A8974E72C25F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5D1AD889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2819AC0C" w14:textId="77777777" w:rsidTr="00C914FF">
        <w:trPr>
          <w:trHeight w:val="564"/>
        </w:trPr>
        <w:tc>
          <w:tcPr>
            <w:tcW w:w="52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7A7FD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482E7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Transit Account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ECAA1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33924994"/>
                <w:placeholder>
                  <w:docPart w:val="596A0E67A7B143F8BA45077EC42C42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6DB08636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1048A7EF" w14:textId="77777777" w:rsidTr="00C914FF">
        <w:trPr>
          <w:trHeight w:val="646"/>
        </w:trPr>
        <w:tc>
          <w:tcPr>
            <w:tcW w:w="5215" w:type="dxa"/>
            <w:vMerge w:val="restart"/>
            <w:shd w:val="clear" w:color="auto" w:fill="auto"/>
            <w:vAlign w:val="center"/>
          </w:tcPr>
          <w:p w14:paraId="7BEA0785" w14:textId="390E6C0D" w:rsidR="00793F3C" w:rsidRPr="00793F3C" w:rsidRDefault="006A610E" w:rsidP="00793F3C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  <w:r w:rsidR="00793F3C" w:rsidRPr="00793F3C">
              <w:rPr>
                <w:rFonts w:ascii="Arial" w:hAnsi="Arial" w:cs="Arial"/>
                <w:b/>
              </w:rPr>
              <w:t xml:space="preserve"> Reimbursement Accounts</w:t>
            </w:r>
            <w:r>
              <w:rPr>
                <w:rFonts w:ascii="Arial" w:hAnsi="Arial" w:cs="Arial"/>
                <w:b/>
              </w:rPr>
              <w:t xml:space="preserve"> (Optum)</w:t>
            </w:r>
          </w:p>
          <w:p w14:paraId="5C2F7E3D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Cs/>
                <w:i/>
                <w:iCs/>
              </w:rPr>
            </w:pPr>
            <w:r w:rsidRPr="00793F3C">
              <w:rPr>
                <w:rFonts w:ascii="Arial" w:hAnsi="Arial" w:cs="Arial"/>
                <w:bCs/>
                <w:i/>
                <w:iCs/>
              </w:rPr>
              <w:t>Coverage ends the last day of the month following final contribution. Dependent Day Care Account coverage ends December 31 of the plan year.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0ACCFE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Health Care Flexible Spending Account (HCFSA)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A66F628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89961220"/>
                <w:placeholder>
                  <w:docPart w:val="CF6EA28F2D94482DB7F9E802029396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4AFE13C1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5EBBC02A" w14:textId="77777777" w:rsidTr="00C914FF">
        <w:trPr>
          <w:trHeight w:val="647"/>
        </w:trPr>
        <w:tc>
          <w:tcPr>
            <w:tcW w:w="5215" w:type="dxa"/>
            <w:vMerge/>
            <w:shd w:val="clear" w:color="auto" w:fill="auto"/>
            <w:vAlign w:val="center"/>
          </w:tcPr>
          <w:p w14:paraId="4E5F46FA" w14:textId="77777777" w:rsidR="00793F3C" w:rsidRPr="00793F3C" w:rsidRDefault="00793F3C" w:rsidP="00793F3C">
            <w:pPr>
              <w:spacing w:line="280" w:lineRule="exac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832C5C7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Limited Purpose Flexible Spending Account (LPFSA)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EDA3EC9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83752562"/>
                <w:placeholder>
                  <w:docPart w:val="78D31711C2744981966B636903B56A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65A7502D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610D8B80" w14:textId="77777777" w:rsidTr="00C914FF">
        <w:trPr>
          <w:trHeight w:val="647"/>
        </w:trPr>
        <w:tc>
          <w:tcPr>
            <w:tcW w:w="52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C7E1B9" w14:textId="77777777" w:rsidR="00793F3C" w:rsidRPr="00793F3C" w:rsidRDefault="00793F3C" w:rsidP="00793F3C">
            <w:pPr>
              <w:spacing w:line="280" w:lineRule="exac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B6794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>Dependent Day Care Account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31456C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79034248"/>
                <w:placeholder>
                  <w:docPart w:val="9850210F748A4236955021EB0C11A1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5F4123F6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04F0187E" w14:textId="77777777" w:rsidTr="00C914FF">
        <w:trPr>
          <w:trHeight w:val="474"/>
        </w:trPr>
        <w:tc>
          <w:tcPr>
            <w:tcW w:w="84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DA65C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Securian Accident Plan</w:t>
            </w:r>
          </w:p>
          <w:p w14:paraId="23D3F0BD" w14:textId="77777777" w:rsidR="00793F3C" w:rsidRPr="00793F3C" w:rsidRDefault="00793F3C" w:rsidP="00793F3C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before="120" w:after="120"/>
              <w:rPr>
                <w:rFonts w:ascii="Arial" w:hAnsi="Arial" w:cs="Arial"/>
                <w:spacing w:val="-2"/>
              </w:rPr>
            </w:pP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spouse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family</w:t>
            </w:r>
          </w:p>
        </w:tc>
        <w:tc>
          <w:tcPr>
            <w:tcW w:w="2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749EC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2937683"/>
                <w:placeholder>
                  <w:docPart w:val="F6961407AC874FBEAA592CEE66EBED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3C6B8C3F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1330BDED" w14:textId="77777777" w:rsidTr="00C914FF">
        <w:trPr>
          <w:trHeight w:val="1608"/>
        </w:trPr>
        <w:tc>
          <w:tcPr>
            <w:tcW w:w="84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857D1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Delta Dental of Wisconsin</w:t>
            </w:r>
          </w:p>
          <w:p w14:paraId="317DAFB0" w14:textId="77777777" w:rsidR="00793F3C" w:rsidRPr="00793F3C" w:rsidRDefault="00793F3C" w:rsidP="00793F3C">
            <w:pPr>
              <w:tabs>
                <w:tab w:val="left" w:pos="-720"/>
                <w:tab w:val="left" w:pos="1260"/>
                <w:tab w:val="left" w:pos="1980"/>
                <w:tab w:val="left" w:pos="2321"/>
                <w:tab w:val="left" w:pos="3870"/>
                <w:tab w:val="left" w:pos="4860"/>
                <w:tab w:val="left" w:pos="5670"/>
              </w:tabs>
              <w:suppressAutoHyphens/>
              <w:spacing w:before="120"/>
              <w:ind w:hanging="14"/>
              <w:rPr>
                <w:rFonts w:ascii="Arial" w:hAnsi="Arial" w:cs="Arial"/>
                <w:spacing w:val="-2"/>
              </w:rPr>
            </w:pP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PPO - Select Plan</w:t>
            </w:r>
            <w:r w:rsidRPr="00793F3C">
              <w:rPr>
                <w:rFonts w:ascii="Arial" w:hAnsi="Arial" w:cs="Arial"/>
                <w:spacing w:val="-2"/>
              </w:rPr>
              <w:tab/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PPO Plus Premier - Select Plus Plan</w:t>
            </w:r>
            <w:r w:rsidRPr="00793F3C">
              <w:rPr>
                <w:rFonts w:ascii="Arial" w:hAnsi="Arial" w:cs="Arial"/>
                <w:spacing w:val="-2"/>
              </w:rPr>
              <w:tab/>
            </w:r>
          </w:p>
          <w:p w14:paraId="3DC9C6B5" w14:textId="77777777" w:rsidR="00793F3C" w:rsidRPr="00793F3C" w:rsidRDefault="00793F3C" w:rsidP="00793F3C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after="120"/>
              <w:rPr>
                <w:rFonts w:ascii="Arial" w:hAnsi="Arial" w:cs="Arial"/>
                <w:spacing w:val="-2"/>
              </w:rPr>
            </w:pP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spouse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family</w:t>
            </w:r>
          </w:p>
          <w:p w14:paraId="00D8EA72" w14:textId="77777777" w:rsidR="00793F3C" w:rsidRPr="00793F3C" w:rsidRDefault="00793F3C" w:rsidP="00793F3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4"/>
              </w:rPr>
            </w:pPr>
            <w:r w:rsidRPr="00793F3C">
              <w:rPr>
                <w:rFonts w:ascii="Arial" w:hAnsi="Arial" w:cs="Arial"/>
                <w:b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b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b/>
                <w:spacing w:val="-2"/>
              </w:rPr>
            </w:r>
            <w:r w:rsidR="00624415">
              <w:rPr>
                <w:rFonts w:ascii="Arial" w:hAnsi="Arial" w:cs="Arial"/>
                <w:b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b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b/>
                <w:spacing w:val="-2"/>
              </w:rPr>
              <w:t xml:space="preserve">  </w:t>
            </w:r>
            <w:r w:rsidRPr="00793F3C">
              <w:rPr>
                <w:rFonts w:ascii="Arial" w:hAnsi="Arial" w:cs="Arial"/>
                <w:spacing w:val="-4"/>
              </w:rPr>
              <w:t xml:space="preserve">PPO Plus Premier-Preventive Plan </w:t>
            </w:r>
          </w:p>
          <w:p w14:paraId="1CA6BEFB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793F3C">
              <w:rPr>
                <w:rFonts w:ascii="Arial" w:hAnsi="Arial" w:cs="Arial"/>
              </w:rPr>
              <w:fldChar w:fldCharType="end"/>
            </w:r>
            <w:r w:rsidRPr="00793F3C">
              <w:rPr>
                <w:rFonts w:ascii="Arial" w:hAnsi="Arial" w:cs="Arial"/>
              </w:rPr>
              <w:t xml:space="preserve"> Single  </w:t>
            </w:r>
            <w:r w:rsidRPr="00793F3C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</w:rPr>
              <w:instrText xml:space="preserve"> FORMCHECKBOX </w:instrText>
            </w:r>
            <w:r w:rsidR="00624415">
              <w:rPr>
                <w:rFonts w:ascii="Arial" w:hAnsi="Arial" w:cs="Arial"/>
              </w:rPr>
            </w:r>
            <w:r w:rsidR="00624415">
              <w:rPr>
                <w:rFonts w:ascii="Arial" w:hAnsi="Arial" w:cs="Arial"/>
              </w:rPr>
              <w:fldChar w:fldCharType="separate"/>
            </w:r>
            <w:r w:rsidRPr="00793F3C">
              <w:rPr>
                <w:rFonts w:ascii="Arial" w:hAnsi="Arial" w:cs="Arial"/>
              </w:rPr>
              <w:fldChar w:fldCharType="end"/>
            </w:r>
            <w:r w:rsidRPr="00793F3C">
              <w:rPr>
                <w:rFonts w:ascii="Arial" w:hAnsi="Arial" w:cs="Arial"/>
              </w:rPr>
              <w:t xml:space="preserve"> Family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95310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01517912"/>
                <w:placeholder>
                  <w:docPart w:val="5BE52FDD66E34F8CB2463C8DE30884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      </w:t>
            </w:r>
          </w:p>
          <w:p w14:paraId="4EF474C6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19AA9609" w14:textId="77777777" w:rsidTr="00C914FF">
        <w:trPr>
          <w:trHeight w:val="485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4FF2F973" w14:textId="77777777" w:rsidR="00793F3C" w:rsidRPr="00793F3C" w:rsidRDefault="00793F3C" w:rsidP="00C914FF">
            <w:pPr>
              <w:tabs>
                <w:tab w:val="left" w:pos="45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793F3C">
              <w:rPr>
                <w:rFonts w:ascii="Arial" w:hAnsi="Arial" w:cs="Arial"/>
                <w:b/>
                <w:bCs/>
              </w:rPr>
              <w:t>DeltaVision Vision Care</w:t>
            </w:r>
          </w:p>
          <w:p w14:paraId="5B51BAFE" w14:textId="59115ACD" w:rsidR="00793F3C" w:rsidRPr="00793F3C" w:rsidRDefault="00793F3C">
            <w:pPr>
              <w:tabs>
                <w:tab w:val="left" w:pos="450"/>
              </w:tabs>
              <w:rPr>
                <w:rFonts w:ascii="Arial" w:hAnsi="Arial" w:cs="Arial"/>
                <w:b/>
                <w:bCs/>
              </w:rPr>
            </w:pPr>
            <w:r w:rsidRPr="00793F3C">
              <w:rPr>
                <w:rFonts w:ascii="Arial" w:hAnsi="Arial" w:cs="Arial"/>
                <w:b/>
                <w:bCs/>
              </w:rPr>
              <w:t xml:space="preserve">Coverage Paid Thru: </w:t>
            </w:r>
            <w:sdt>
              <w:sdtPr>
                <w:rPr>
                  <w:rFonts w:ascii="Arial" w:hAnsi="Arial" w:cs="Arial"/>
                  <w:bCs/>
                </w:rPr>
                <w:id w:val="178707466"/>
                <w:placeholder>
                  <w:docPart w:val="F3F205C7EF3D45128E4990BB5F1A0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93F3C">
                  <w:rPr>
                    <w:rFonts w:ascii="Arial" w:hAnsi="Arial"/>
                    <w:bCs/>
                    <w:color w:val="808080"/>
                  </w:rPr>
                  <w:t>Date</w:t>
                </w:r>
              </w:sdtContent>
            </w:sdt>
            <w:r w:rsidRPr="00793F3C">
              <w:rPr>
                <w:rFonts w:ascii="Arial" w:hAnsi="Arial" w:cs="Arial"/>
                <w:bCs/>
              </w:rPr>
              <w:t xml:space="preserve">      </w:t>
            </w:r>
            <w:r w:rsidRPr="00793F3C">
              <w:rPr>
                <w:rFonts w:ascii="Arial" w:hAnsi="Arial" w:cs="Arial"/>
                <w:bCs/>
                <w:u w:val="single"/>
              </w:rPr>
              <w:t xml:space="preserve">          </w:t>
            </w:r>
            <w:r w:rsidRPr="00793F3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E2E449" w14:textId="77777777" w:rsidR="00793F3C" w:rsidRDefault="00793F3C" w:rsidP="00381D11">
            <w:pPr>
              <w:tabs>
                <w:tab w:val="left" w:pos="450"/>
              </w:tabs>
              <w:spacing w:before="120"/>
              <w:rPr>
                <w:rFonts w:ascii="Arial" w:hAnsi="Arial" w:cs="Arial"/>
                <w:b/>
                <w:spacing w:val="-2"/>
              </w:rPr>
            </w:pP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spouse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child(ren)  </w:t>
            </w:r>
            <w:r w:rsidRPr="00793F3C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F3C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24415">
              <w:rPr>
                <w:rFonts w:ascii="Arial" w:hAnsi="Arial" w:cs="Arial"/>
                <w:spacing w:val="-2"/>
              </w:rPr>
            </w:r>
            <w:r w:rsidR="00624415">
              <w:rPr>
                <w:rFonts w:ascii="Arial" w:hAnsi="Arial" w:cs="Arial"/>
                <w:spacing w:val="-2"/>
              </w:rPr>
              <w:fldChar w:fldCharType="separate"/>
            </w:r>
            <w:r w:rsidRPr="00793F3C">
              <w:rPr>
                <w:rFonts w:ascii="Arial" w:hAnsi="Arial" w:cs="Arial"/>
                <w:spacing w:val="-2"/>
              </w:rPr>
              <w:fldChar w:fldCharType="end"/>
            </w:r>
            <w:r w:rsidRPr="00793F3C">
              <w:rPr>
                <w:rFonts w:ascii="Arial" w:hAnsi="Arial" w:cs="Arial"/>
                <w:spacing w:val="-2"/>
              </w:rPr>
              <w:t xml:space="preserve"> Employee + family</w:t>
            </w:r>
            <w:r w:rsidRPr="00793F3C">
              <w:rPr>
                <w:rFonts w:ascii="Arial" w:hAnsi="Arial" w:cs="Arial"/>
                <w:b/>
                <w:spacing w:val="-2"/>
              </w:rPr>
              <w:t xml:space="preserve"> </w:t>
            </w:r>
          </w:p>
          <w:p w14:paraId="5A701A37" w14:textId="17C190F6" w:rsidR="00381D11" w:rsidRPr="00C914FF" w:rsidRDefault="00381D11">
            <w:pPr>
              <w:tabs>
                <w:tab w:val="left" w:pos="450"/>
              </w:tabs>
              <w:rPr>
                <w:rFonts w:ascii="Arial" w:hAnsi="Arial" w:cs="Arial"/>
                <w:b/>
                <w:spacing w:val="-2"/>
                <w:sz w:val="10"/>
                <w:szCs w:val="10"/>
              </w:rPr>
            </w:pPr>
          </w:p>
        </w:tc>
      </w:tr>
      <w:tr w:rsidR="00793F3C" w:rsidRPr="00793F3C" w14:paraId="1BDB0DC1" w14:textId="77777777" w:rsidTr="00C914FF">
        <w:trPr>
          <w:trHeight w:val="485"/>
        </w:trPr>
        <w:tc>
          <w:tcPr>
            <w:tcW w:w="8455" w:type="dxa"/>
            <w:gridSpan w:val="2"/>
            <w:shd w:val="clear" w:color="auto" w:fill="DBDBDB" w:themeFill="accent3" w:themeFillTint="66"/>
            <w:vAlign w:val="center"/>
          </w:tcPr>
          <w:p w14:paraId="404A99E2" w14:textId="77777777" w:rsidR="00793F3C" w:rsidRPr="00793F3C" w:rsidRDefault="00793F3C" w:rsidP="00C914FF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08FE38F0" w14:textId="77777777" w:rsidR="00793F3C" w:rsidRPr="00793F3C" w:rsidRDefault="00793F3C" w:rsidP="00C914FF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/>
              </w:rPr>
              <w:t>Date Employee Notified</w:t>
            </w:r>
          </w:p>
        </w:tc>
      </w:tr>
      <w:tr w:rsidR="00793F3C" w:rsidRPr="00793F3C" w14:paraId="6B706419" w14:textId="77777777" w:rsidTr="00C914FF">
        <w:trPr>
          <w:trHeight w:val="1394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13A181B6" w14:textId="7953F48D" w:rsid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Cs/>
                <w:i/>
                <w:iCs/>
              </w:rPr>
            </w:pPr>
            <w:r w:rsidRPr="00793F3C">
              <w:rPr>
                <w:rFonts w:ascii="Arial" w:hAnsi="Arial" w:cs="Arial"/>
                <w:bCs/>
              </w:rPr>
              <w:t>If you have a</w:t>
            </w:r>
            <w:r w:rsidR="008A69DF">
              <w:rPr>
                <w:rFonts w:ascii="Arial" w:hAnsi="Arial" w:cs="Arial"/>
                <w:bCs/>
              </w:rPr>
              <w:t xml:space="preserve"> FSA</w:t>
            </w:r>
            <w:r w:rsidRPr="00793F3C">
              <w:rPr>
                <w:rFonts w:ascii="Arial" w:hAnsi="Arial" w:cs="Arial"/>
                <w:bCs/>
              </w:rPr>
              <w:t xml:space="preserve">, you are eligible for COBRA through the end of the plan year by completing the </w:t>
            </w:r>
            <w:hyperlink r:id="rId29" w:history="1">
              <w:r w:rsidRPr="00793F3C">
                <w:rPr>
                  <w:rFonts w:ascii="Arial" w:hAnsi="Arial" w:cs="Arial"/>
                  <w:bCs/>
                  <w:i/>
                  <w:iCs/>
                  <w:color w:val="0563C1" w:themeColor="hyperlink"/>
                  <w:u w:val="single"/>
                </w:rPr>
                <w:t>FSA Continuation Election Form (ET-1518)</w:t>
              </w:r>
            </w:hyperlink>
          </w:p>
          <w:p w14:paraId="44B1D9FE" w14:textId="77777777" w:rsidR="00D0110E" w:rsidRDefault="00F00774" w:rsidP="00D0110E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left="340" w:hanging="180"/>
              <w:rPr>
                <w:rFonts w:ascii="Arial" w:hAnsi="Arial" w:cs="Arial"/>
                <w:bCs/>
              </w:rPr>
            </w:pPr>
            <w:r w:rsidRPr="00C914FF">
              <w:rPr>
                <w:rFonts w:ascii="Arial" w:hAnsi="Arial" w:cs="Arial"/>
                <w:bCs/>
              </w:rPr>
              <w:t>If you choose not to continue coverage, medical expenses incurred after the</w:t>
            </w:r>
            <w:r w:rsidR="00D0110E">
              <w:rPr>
                <w:rFonts w:ascii="Arial" w:hAnsi="Arial" w:cs="Arial"/>
                <w:bCs/>
              </w:rPr>
              <w:t xml:space="preserve"> coverage end</w:t>
            </w:r>
            <w:r w:rsidRPr="00C914FF">
              <w:rPr>
                <w:rFonts w:ascii="Arial" w:hAnsi="Arial" w:cs="Arial"/>
                <w:bCs/>
              </w:rPr>
              <w:t xml:space="preserve"> date </w:t>
            </w:r>
            <w:r w:rsidR="00D0110E">
              <w:rPr>
                <w:rFonts w:ascii="Arial" w:hAnsi="Arial" w:cs="Arial"/>
                <w:bCs/>
              </w:rPr>
              <w:t xml:space="preserve">listed above </w:t>
            </w:r>
            <w:r w:rsidRPr="00C914FF">
              <w:rPr>
                <w:rFonts w:ascii="Arial" w:hAnsi="Arial" w:cs="Arial"/>
                <w:bCs/>
              </w:rPr>
              <w:t>will not be eligible for reimbursement</w:t>
            </w:r>
            <w:r w:rsidR="00D0110E">
              <w:rPr>
                <w:rFonts w:ascii="Arial" w:hAnsi="Arial" w:cs="Arial"/>
                <w:bCs/>
              </w:rPr>
              <w:t>.</w:t>
            </w:r>
            <w:r w:rsidRPr="00C914FF">
              <w:rPr>
                <w:rFonts w:ascii="Arial" w:hAnsi="Arial" w:cs="Arial"/>
                <w:bCs/>
              </w:rPr>
              <w:t xml:space="preserve"> </w:t>
            </w:r>
          </w:p>
          <w:p w14:paraId="3DAB724A" w14:textId="33970BF1" w:rsidR="00F00774" w:rsidRPr="00C914FF" w:rsidRDefault="00D0110E" w:rsidP="00C914FF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left="34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F00774" w:rsidRPr="00C914FF">
              <w:rPr>
                <w:rFonts w:ascii="Arial" w:hAnsi="Arial" w:cs="Arial"/>
                <w:bCs/>
              </w:rPr>
              <w:t>ny funds remaining after all valid claims have been paid will be forfeited.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54C5E2A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07742119"/>
                <w:placeholder>
                  <w:docPart w:val="05097323D9914D71BED99E8D4A2EB8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</w:t>
            </w:r>
          </w:p>
          <w:p w14:paraId="0DC576EF" w14:textId="77777777" w:rsidR="00793F3C" w:rsidRPr="00793F3C" w:rsidRDefault="00793F3C" w:rsidP="00793F3C">
            <w:pPr>
              <w:tabs>
                <w:tab w:val="left" w:pos="450"/>
              </w:tabs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3DDC8AD0" w14:textId="77777777" w:rsidTr="00C914FF">
        <w:trPr>
          <w:trHeight w:val="1691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0A1C6874" w14:textId="24D9D084" w:rsidR="00793F3C" w:rsidRPr="00793F3C" w:rsidRDefault="00793F3C" w:rsidP="00C914FF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Commuter Fringe Benefit Notices</w:t>
            </w:r>
            <w:r w:rsidR="006A610E">
              <w:rPr>
                <w:rFonts w:ascii="Arial" w:hAnsi="Arial" w:cs="Arial"/>
                <w:bCs/>
              </w:rPr>
              <w:t xml:space="preserve"> (Optum)</w:t>
            </w:r>
            <w:r w:rsidRPr="00793F3C">
              <w:rPr>
                <w:rFonts w:ascii="Arial" w:hAnsi="Arial" w:cs="Arial"/>
                <w:bCs/>
              </w:rPr>
              <w:t>:</w:t>
            </w:r>
          </w:p>
          <w:p w14:paraId="7EDFE435" w14:textId="5BE706A1" w:rsidR="00793F3C" w:rsidRPr="00793F3C" w:rsidRDefault="00793F3C" w:rsidP="00793F3C">
            <w:pPr>
              <w:numPr>
                <w:ilvl w:val="0"/>
                <w:numId w:val="9"/>
              </w:numPr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Payment card will be deactivated upon termination. Reimbursement requests must be submitted online through </w:t>
            </w:r>
            <w:r w:rsidR="00381D11">
              <w:rPr>
                <w:rFonts w:ascii="Arial" w:hAnsi="Arial" w:cs="Arial"/>
                <w:bCs/>
              </w:rPr>
              <w:t>your</w:t>
            </w:r>
            <w:r w:rsidRPr="00793F3C">
              <w:rPr>
                <w:rFonts w:ascii="Arial" w:hAnsi="Arial" w:cs="Arial"/>
                <w:bCs/>
              </w:rPr>
              <w:t xml:space="preserve"> </w:t>
            </w:r>
            <w:r w:rsidR="006A610E">
              <w:rPr>
                <w:rFonts w:ascii="Arial" w:hAnsi="Arial" w:cs="Arial"/>
                <w:bCs/>
              </w:rPr>
              <w:t>portal</w:t>
            </w:r>
            <w:r w:rsidRPr="00793F3C">
              <w:rPr>
                <w:rFonts w:ascii="Arial" w:hAnsi="Arial" w:cs="Arial"/>
                <w:bCs/>
              </w:rPr>
              <w:t xml:space="preserve"> account or </w:t>
            </w:r>
            <w:r w:rsidR="006A610E">
              <w:rPr>
                <w:rFonts w:ascii="Arial" w:hAnsi="Arial" w:cs="Arial"/>
                <w:bCs/>
              </w:rPr>
              <w:t>mobile app</w:t>
            </w:r>
            <w:r w:rsidRPr="00793F3C">
              <w:rPr>
                <w:rFonts w:ascii="Arial" w:hAnsi="Arial" w:cs="Arial"/>
                <w:bCs/>
              </w:rPr>
              <w:t xml:space="preserve">. </w:t>
            </w:r>
          </w:p>
          <w:p w14:paraId="6E42BCB0" w14:textId="77777777" w:rsidR="00793F3C" w:rsidRPr="00793F3C" w:rsidRDefault="00793F3C" w:rsidP="00793F3C">
            <w:pPr>
              <w:numPr>
                <w:ilvl w:val="0"/>
                <w:numId w:val="9"/>
              </w:numPr>
              <w:spacing w:after="160"/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You have until March 31, the last day of the run-out period, to submit reimbursement request(s) or resolve any outstanding claims for expenses incurred during the coverage period.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14D9A76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58534795"/>
                <w:placeholder>
                  <w:docPart w:val="7A5E9FA8610346048E4C7D6E1F5D87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</w:t>
            </w:r>
          </w:p>
          <w:p w14:paraId="692B5158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93F3C" w:rsidRPr="00793F3C" w14:paraId="4D8927DB" w14:textId="77777777" w:rsidTr="00C914FF">
        <w:trPr>
          <w:trHeight w:val="530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50C63257" w14:textId="48F62A80" w:rsidR="00793F3C" w:rsidRPr="00793F3C" w:rsidRDefault="00793F3C" w:rsidP="00C914FF">
            <w:pPr>
              <w:tabs>
                <w:tab w:val="left" w:pos="450"/>
              </w:tabs>
              <w:spacing w:before="80"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Health Savings Account (HSA) Notices</w:t>
            </w:r>
            <w:r w:rsidR="006A610E">
              <w:rPr>
                <w:rFonts w:ascii="Arial" w:hAnsi="Arial" w:cs="Arial"/>
                <w:bCs/>
              </w:rPr>
              <w:t xml:space="preserve"> (Optum)</w:t>
            </w:r>
            <w:r w:rsidRPr="00793F3C">
              <w:rPr>
                <w:rFonts w:ascii="Arial" w:hAnsi="Arial" w:cs="Arial"/>
                <w:bCs/>
              </w:rPr>
              <w:t>:</w:t>
            </w:r>
          </w:p>
          <w:p w14:paraId="5E861935" w14:textId="5056A692" w:rsidR="00793F3C" w:rsidRPr="00793F3C" w:rsidRDefault="00793F3C" w:rsidP="00793F3C">
            <w:pPr>
              <w:numPr>
                <w:ilvl w:val="0"/>
                <w:numId w:val="10"/>
              </w:numPr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Your HSA contributions from both payroll deduction and employer contribution will end upon </w:t>
            </w:r>
            <w:r w:rsidR="00381D11">
              <w:rPr>
                <w:rFonts w:ascii="Arial" w:hAnsi="Arial" w:cs="Arial"/>
                <w:bCs/>
              </w:rPr>
              <w:t>termination</w:t>
            </w:r>
            <w:r w:rsidRPr="00793F3C">
              <w:rPr>
                <w:rFonts w:ascii="Arial" w:hAnsi="Arial" w:cs="Arial"/>
                <w:bCs/>
              </w:rPr>
              <w:t xml:space="preserve">. </w:t>
            </w:r>
          </w:p>
          <w:p w14:paraId="5981EBC8" w14:textId="74008355" w:rsidR="00793F3C" w:rsidRPr="00793F3C" w:rsidRDefault="00793F3C" w:rsidP="00793F3C">
            <w:pPr>
              <w:numPr>
                <w:ilvl w:val="0"/>
                <w:numId w:val="10"/>
              </w:numPr>
              <w:ind w:left="332" w:hanging="180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You will continue to have access to your HSA after </w:t>
            </w:r>
            <w:r w:rsidR="00381D11">
              <w:rPr>
                <w:rFonts w:ascii="Arial" w:hAnsi="Arial" w:cs="Arial"/>
                <w:bCs/>
              </w:rPr>
              <w:t>termination</w:t>
            </w:r>
            <w:r w:rsidRPr="00793F3C">
              <w:rPr>
                <w:rFonts w:ascii="Arial" w:hAnsi="Arial" w:cs="Arial"/>
                <w:bCs/>
              </w:rPr>
              <w:t xml:space="preserve">. </w:t>
            </w:r>
          </w:p>
          <w:p w14:paraId="30ABF30F" w14:textId="26C94C70" w:rsidR="00793F3C" w:rsidRDefault="00793F3C" w:rsidP="00793F3C">
            <w:pPr>
              <w:numPr>
                <w:ilvl w:val="0"/>
                <w:numId w:val="10"/>
              </w:numPr>
              <w:spacing w:after="120"/>
              <w:ind w:left="345" w:hanging="187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There </w:t>
            </w:r>
            <w:r w:rsidR="00381D11">
              <w:rPr>
                <w:rFonts w:ascii="Arial" w:hAnsi="Arial" w:cs="Arial"/>
                <w:bCs/>
              </w:rPr>
              <w:t>is a $1.3</w:t>
            </w:r>
            <w:r w:rsidR="00221CE3">
              <w:rPr>
                <w:rFonts w:ascii="Arial" w:hAnsi="Arial" w:cs="Arial"/>
                <w:bCs/>
              </w:rPr>
              <w:t>2</w:t>
            </w:r>
            <w:r w:rsidR="00381D11">
              <w:rPr>
                <w:rFonts w:ascii="Arial" w:hAnsi="Arial" w:cs="Arial"/>
                <w:bCs/>
              </w:rPr>
              <w:t>/month</w:t>
            </w:r>
            <w:r w:rsidRPr="00793F3C">
              <w:rPr>
                <w:rFonts w:ascii="Arial" w:hAnsi="Arial" w:cs="Arial"/>
                <w:bCs/>
              </w:rPr>
              <w:t xml:space="preserve"> administrative fee</w:t>
            </w:r>
            <w:r w:rsidR="00381D11">
              <w:rPr>
                <w:rFonts w:ascii="Arial" w:hAnsi="Arial" w:cs="Arial"/>
                <w:bCs/>
              </w:rPr>
              <w:t xml:space="preserve"> that will begin the first of the month following termination. This fee will be deducted from your HSA account balance</w:t>
            </w:r>
            <w:r w:rsidRPr="00793F3C">
              <w:rPr>
                <w:rFonts w:ascii="Arial" w:hAnsi="Arial" w:cs="Arial"/>
                <w:bCs/>
              </w:rPr>
              <w:t>.</w:t>
            </w:r>
          </w:p>
          <w:p w14:paraId="683F3637" w14:textId="0D6D2EE0" w:rsidR="00760D59" w:rsidRPr="00C914FF" w:rsidRDefault="00760D59" w:rsidP="00C914FF">
            <w:pPr>
              <w:spacing w:after="120"/>
              <w:ind w:left="345"/>
              <w:contextualSpacing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14:paraId="5C0FBEA9" w14:textId="77777777" w:rsidR="00793F3C" w:rsidRPr="00793F3C" w:rsidRDefault="00624415" w:rsidP="00793F3C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26638611"/>
                <w:placeholder>
                  <w:docPart w:val="0D805BB2BEC54555AE60DC9BBD169F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3C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93F3C" w:rsidRPr="00793F3C">
              <w:rPr>
                <w:rFonts w:ascii="Arial" w:hAnsi="Arial" w:cs="Arial"/>
                <w:b/>
              </w:rPr>
              <w:t xml:space="preserve"> </w:t>
            </w:r>
          </w:p>
          <w:p w14:paraId="63123BB3" w14:textId="77777777" w:rsidR="00793F3C" w:rsidRPr="00793F3C" w:rsidRDefault="00793F3C" w:rsidP="00793F3C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60D59" w:rsidRPr="00793F3C" w14:paraId="05EDC1CE" w14:textId="77777777" w:rsidTr="00C914FF">
        <w:trPr>
          <w:trHeight w:val="800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11BF01DF" w14:textId="219EFCEE" w:rsidR="00760D59" w:rsidRPr="00793F3C" w:rsidRDefault="00760D59" w:rsidP="00760D59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lastRenderedPageBreak/>
              <w:t xml:space="preserve">For questions about benefits administered by Optum, please see the </w:t>
            </w:r>
            <w:hyperlink r:id="rId30" w:history="1">
              <w:r w:rsidRPr="00793F3C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Optum</w:t>
              </w:r>
            </w:hyperlink>
            <w:r w:rsidRPr="00793F3C">
              <w:rPr>
                <w:rFonts w:ascii="Arial" w:hAnsi="Arial" w:cs="Arial"/>
                <w:bCs/>
              </w:rPr>
              <w:t xml:space="preserve"> </w:t>
            </w:r>
            <w:r w:rsidR="00221CE3">
              <w:rPr>
                <w:rFonts w:ascii="Arial" w:hAnsi="Arial" w:cs="Arial"/>
                <w:bCs/>
              </w:rPr>
              <w:t xml:space="preserve">landing </w:t>
            </w:r>
            <w:r w:rsidRPr="00793F3C">
              <w:rPr>
                <w:rFonts w:ascii="Arial" w:hAnsi="Arial" w:cs="Arial"/>
                <w:bCs/>
              </w:rPr>
              <w:t>page or call their customer service number at 1-833-881-8158.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7AA108" w14:textId="77777777" w:rsidR="00760D59" w:rsidRPr="00793F3C" w:rsidRDefault="00624415" w:rsidP="00760D59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35052382"/>
                <w:placeholder>
                  <w:docPart w:val="D5163FCEB74144C3A1FE2C65197432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D59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60D59" w:rsidRPr="00793F3C">
              <w:rPr>
                <w:rFonts w:ascii="Arial" w:hAnsi="Arial" w:cs="Arial"/>
                <w:b/>
              </w:rPr>
              <w:t xml:space="preserve"> </w:t>
            </w:r>
          </w:p>
          <w:p w14:paraId="67B78171" w14:textId="23807E5C" w:rsidR="00760D59" w:rsidRPr="00793F3C" w:rsidRDefault="00760D59" w:rsidP="00760D59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60D59" w:rsidRPr="00793F3C" w14:paraId="770C7643" w14:textId="77777777" w:rsidTr="00C914FF">
        <w:trPr>
          <w:trHeight w:val="1781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21CAD0A1" w14:textId="77777777" w:rsidR="00760D59" w:rsidRPr="00793F3C" w:rsidRDefault="00760D59" w:rsidP="00C914FF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Delta Dental of Wisconsin Supplemental Coverage Notices:</w:t>
            </w:r>
          </w:p>
          <w:p w14:paraId="7CB282AE" w14:textId="61133DB9" w:rsidR="00760D59" w:rsidRPr="00793F3C" w:rsidRDefault="007E0C0D" w:rsidP="00760D59">
            <w:pPr>
              <w:numPr>
                <w:ilvl w:val="0"/>
                <w:numId w:val="11"/>
              </w:numPr>
              <w:tabs>
                <w:tab w:val="left" w:pos="332"/>
              </w:tabs>
              <w:ind w:left="692" w:hanging="568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may continue existing supplemental coverage</w:t>
            </w:r>
            <w:r w:rsidR="00760D59" w:rsidRPr="00793F3C">
              <w:rPr>
                <w:rFonts w:ascii="Arial" w:hAnsi="Arial" w:cs="Arial"/>
                <w:bCs/>
              </w:rPr>
              <w:t xml:space="preserve"> up to 18 months if:</w:t>
            </w:r>
          </w:p>
          <w:p w14:paraId="674C5760" w14:textId="77777777" w:rsidR="00760D59" w:rsidRPr="00793F3C" w:rsidRDefault="00760D59" w:rsidP="00760D59">
            <w:pPr>
              <w:numPr>
                <w:ilvl w:val="1"/>
                <w:numId w:val="11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You choose “continuant” on the </w:t>
            </w:r>
            <w:hyperlink r:id="rId31" w:history="1">
              <w:r w:rsidRPr="00793F3C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Delta Dental Retiree/Continuation</w:t>
              </w:r>
            </w:hyperlink>
            <w:r w:rsidRPr="00793F3C">
              <w:rPr>
                <w:rFonts w:ascii="Arial" w:hAnsi="Arial" w:cs="Arial"/>
                <w:bCs/>
              </w:rPr>
              <w:t xml:space="preserve"> form, </w:t>
            </w:r>
            <w:r w:rsidRPr="00793F3C">
              <w:rPr>
                <w:rFonts w:ascii="Arial" w:hAnsi="Arial" w:cs="Arial"/>
                <w:bCs/>
                <w:i/>
              </w:rPr>
              <w:t>and</w:t>
            </w:r>
            <w:r w:rsidRPr="00793F3C">
              <w:rPr>
                <w:rFonts w:ascii="Arial" w:hAnsi="Arial" w:cs="Arial"/>
                <w:bCs/>
              </w:rPr>
              <w:t xml:space="preserve"> </w:t>
            </w:r>
          </w:p>
          <w:p w14:paraId="6A6DFE31" w14:textId="77777777" w:rsidR="007E0C0D" w:rsidRDefault="00760D59" w:rsidP="00760D59">
            <w:pPr>
              <w:numPr>
                <w:ilvl w:val="1"/>
                <w:numId w:val="11"/>
              </w:numPr>
              <w:tabs>
                <w:tab w:val="left" w:pos="332"/>
              </w:tabs>
              <w:ind w:left="692" w:hanging="180"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You sen</w:t>
            </w:r>
            <w:r w:rsidR="007E0C0D">
              <w:rPr>
                <w:rFonts w:ascii="Arial" w:hAnsi="Arial" w:cs="Arial"/>
                <w:bCs/>
              </w:rPr>
              <w:t>d</w:t>
            </w:r>
            <w:r w:rsidRPr="00793F3C">
              <w:rPr>
                <w:rFonts w:ascii="Arial" w:hAnsi="Arial" w:cs="Arial"/>
                <w:bCs/>
              </w:rPr>
              <w:t xml:space="preserve"> the form to Delta Dental within 30 days of your </w:t>
            </w:r>
            <w:r w:rsidR="007E0C0D">
              <w:rPr>
                <w:rFonts w:ascii="Arial" w:hAnsi="Arial" w:cs="Arial"/>
                <w:bCs/>
              </w:rPr>
              <w:t>termination</w:t>
            </w:r>
            <w:r w:rsidRPr="00793F3C">
              <w:rPr>
                <w:rFonts w:ascii="Arial" w:hAnsi="Arial" w:cs="Arial"/>
                <w:bCs/>
              </w:rPr>
              <w:t xml:space="preserve"> date.</w:t>
            </w:r>
          </w:p>
          <w:p w14:paraId="76C0FBFA" w14:textId="64F89E45" w:rsidR="00760D59" w:rsidRPr="00793F3C" w:rsidRDefault="00843FBB" w:rsidP="00C914FF">
            <w:pPr>
              <w:numPr>
                <w:ilvl w:val="0"/>
                <w:numId w:val="11"/>
              </w:numPr>
              <w:tabs>
                <w:tab w:val="left" w:pos="332"/>
              </w:tabs>
              <w:ind w:hanging="5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you choose to continue coverage, y</w:t>
            </w:r>
            <w:r w:rsidR="007E0C0D">
              <w:rPr>
                <w:rFonts w:ascii="Arial" w:hAnsi="Arial" w:cs="Arial"/>
                <w:bCs/>
              </w:rPr>
              <w:t>ou will be billed directly by Delta Dental.</w:t>
            </w:r>
            <w:r w:rsidR="00760D59" w:rsidRPr="00793F3C">
              <w:rPr>
                <w:rFonts w:ascii="Arial" w:hAnsi="Arial" w:cs="Arial"/>
                <w:bCs/>
              </w:rPr>
              <w:t xml:space="preserve"> </w:t>
            </w:r>
          </w:p>
          <w:p w14:paraId="6C9ACC0D" w14:textId="77777777" w:rsidR="00760D59" w:rsidRPr="00793F3C" w:rsidRDefault="00760D59" w:rsidP="00760D59">
            <w:pPr>
              <w:numPr>
                <w:ilvl w:val="0"/>
                <w:numId w:val="11"/>
              </w:numPr>
              <w:tabs>
                <w:tab w:val="left" w:pos="450"/>
              </w:tabs>
              <w:spacing w:after="120"/>
              <w:ind w:left="345" w:hanging="187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Contact Delta Dental at 1-844-337-8383 with questions.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9930EA1" w14:textId="77777777" w:rsidR="00760D59" w:rsidRPr="00793F3C" w:rsidRDefault="00624415" w:rsidP="00760D59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17528221"/>
                <w:placeholder>
                  <w:docPart w:val="9BA62078DCA84A5A9CA1575E81BC42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D59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60D59" w:rsidRPr="00793F3C">
              <w:rPr>
                <w:rFonts w:ascii="Arial" w:hAnsi="Arial" w:cs="Arial"/>
                <w:b/>
              </w:rPr>
              <w:t xml:space="preserve"> </w:t>
            </w:r>
          </w:p>
          <w:p w14:paraId="69A4EC5C" w14:textId="77777777" w:rsidR="00760D59" w:rsidRPr="00793F3C" w:rsidRDefault="00760D59" w:rsidP="00760D59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60D59" w:rsidRPr="00793F3C" w14:paraId="4DE2B346" w14:textId="77777777" w:rsidTr="00C914FF">
        <w:trPr>
          <w:trHeight w:val="2519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3421D74F" w14:textId="77777777" w:rsidR="00760D59" w:rsidRPr="00793F3C" w:rsidRDefault="00760D59" w:rsidP="00C914FF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DeltaVision Vision Care Coverage Notices:</w:t>
            </w:r>
          </w:p>
          <w:p w14:paraId="2AFF065C" w14:textId="77777777" w:rsidR="007E0C0D" w:rsidRDefault="007E0C0D" w:rsidP="00843FBB">
            <w:pPr>
              <w:numPr>
                <w:ilvl w:val="0"/>
                <w:numId w:val="12"/>
              </w:numPr>
              <w:tabs>
                <w:tab w:val="left" w:pos="450"/>
              </w:tabs>
              <w:contextualSpacing/>
              <w:rPr>
                <w:rFonts w:ascii="Arial" w:hAnsi="Arial" w:cs="Arial"/>
                <w:bCs/>
              </w:rPr>
            </w:pPr>
            <w:r w:rsidRPr="007E0C0D">
              <w:rPr>
                <w:rFonts w:ascii="Arial" w:hAnsi="Arial" w:cs="Arial"/>
                <w:bCs/>
              </w:rPr>
              <w:t>You may continue existing supplemental coverage</w:t>
            </w:r>
            <w:r w:rsidRPr="00793F3C">
              <w:rPr>
                <w:rFonts w:ascii="Arial" w:hAnsi="Arial" w:cs="Arial"/>
                <w:bCs/>
              </w:rPr>
              <w:t xml:space="preserve"> up to 18 months if:</w:t>
            </w:r>
          </w:p>
          <w:p w14:paraId="114DCBFE" w14:textId="3334E41B" w:rsidR="00760D59" w:rsidRPr="00334C21" w:rsidRDefault="00843FBB" w:rsidP="00843FBB">
            <w:pPr>
              <w:numPr>
                <w:ilvl w:val="1"/>
                <w:numId w:val="12"/>
              </w:numPr>
              <w:tabs>
                <w:tab w:val="left" w:pos="450"/>
              </w:tabs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>You choose “continuant” on the</w:t>
            </w:r>
            <w:r w:rsidRPr="00843FBB">
              <w:rPr>
                <w:rFonts w:ascii="Arial" w:hAnsi="Arial" w:cs="Arial"/>
                <w:bCs/>
              </w:rPr>
              <w:t xml:space="preserve"> </w:t>
            </w:r>
            <w:hyperlink r:id="rId32" w:anchor="A0000000IEY9/a/0H000000g51N/QMR88Zl3ueFVydGdLiqUV9rNVndl5ymtbseQfxL9IQs" w:history="1">
              <w:r w:rsidR="00760D59" w:rsidRPr="00793F3C">
                <w:rPr>
                  <w:rFonts w:ascii="Arial" w:hAnsi="Arial" w:cs="Arial"/>
                  <w:bCs/>
                  <w:iCs/>
                  <w:color w:val="0563C1" w:themeColor="hyperlink"/>
                  <w:u w:val="single"/>
                </w:rPr>
                <w:t>Supplemental Vision Retiree/Continuant Change Form</w:t>
              </w:r>
            </w:hyperlink>
            <w:r w:rsidR="00760D59" w:rsidRPr="00793F3C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BD2BCAD" w14:textId="25896780" w:rsidR="00843FBB" w:rsidRDefault="00843FBB" w:rsidP="00843FBB">
            <w:pPr>
              <w:numPr>
                <w:ilvl w:val="1"/>
                <w:numId w:val="12"/>
              </w:numPr>
              <w:tabs>
                <w:tab w:val="left" w:pos="3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  <w:r w:rsidRPr="00793F3C">
              <w:rPr>
                <w:rFonts w:ascii="Arial" w:hAnsi="Arial" w:cs="Arial"/>
                <w:bCs/>
              </w:rPr>
              <w:t>ou sen</w:t>
            </w:r>
            <w:r>
              <w:rPr>
                <w:rFonts w:ascii="Arial" w:hAnsi="Arial" w:cs="Arial"/>
                <w:bCs/>
              </w:rPr>
              <w:t>d</w:t>
            </w:r>
            <w:r w:rsidRPr="00793F3C">
              <w:rPr>
                <w:rFonts w:ascii="Arial" w:hAnsi="Arial" w:cs="Arial"/>
                <w:bCs/>
              </w:rPr>
              <w:t xml:space="preserve"> the form to Delta </w:t>
            </w:r>
            <w:r>
              <w:rPr>
                <w:rFonts w:ascii="Arial" w:hAnsi="Arial" w:cs="Arial"/>
                <w:bCs/>
              </w:rPr>
              <w:t>Vision</w:t>
            </w:r>
            <w:r w:rsidRPr="00793F3C">
              <w:rPr>
                <w:rFonts w:ascii="Arial" w:hAnsi="Arial" w:cs="Arial"/>
                <w:bCs/>
              </w:rPr>
              <w:t xml:space="preserve"> within 30 days of your </w:t>
            </w:r>
            <w:r>
              <w:rPr>
                <w:rFonts w:ascii="Arial" w:hAnsi="Arial" w:cs="Arial"/>
                <w:bCs/>
              </w:rPr>
              <w:t>termination</w:t>
            </w:r>
            <w:r w:rsidRPr="00793F3C">
              <w:rPr>
                <w:rFonts w:ascii="Arial" w:hAnsi="Arial" w:cs="Arial"/>
                <w:bCs/>
              </w:rPr>
              <w:t xml:space="preserve"> date</w:t>
            </w:r>
            <w:r>
              <w:rPr>
                <w:rFonts w:ascii="Arial" w:hAnsi="Arial" w:cs="Arial"/>
                <w:bCs/>
              </w:rPr>
              <w:t>.</w:t>
            </w:r>
          </w:p>
          <w:p w14:paraId="0F1FA917" w14:textId="1D21204D" w:rsidR="00843FBB" w:rsidRPr="00793F3C" w:rsidRDefault="00843FBB" w:rsidP="00C914FF">
            <w:pPr>
              <w:numPr>
                <w:ilvl w:val="0"/>
                <w:numId w:val="12"/>
              </w:numPr>
              <w:tabs>
                <w:tab w:val="left" w:pos="450"/>
              </w:tabs>
              <w:contextualSpacing/>
              <w:rPr>
                <w:rFonts w:ascii="Arial" w:hAnsi="Arial" w:cs="Arial"/>
                <w:bCs/>
              </w:rPr>
            </w:pPr>
            <w:r w:rsidRPr="00843FBB">
              <w:rPr>
                <w:rFonts w:ascii="Arial" w:hAnsi="Arial" w:cs="Arial"/>
                <w:bCs/>
              </w:rPr>
              <w:t>If you choose to continue coverage, you</w:t>
            </w:r>
            <w:r>
              <w:rPr>
                <w:rFonts w:ascii="Arial" w:hAnsi="Arial" w:cs="Arial"/>
                <w:bCs/>
              </w:rPr>
              <w:t xml:space="preserve"> will be billed directly by Delta Vision.</w:t>
            </w:r>
          </w:p>
          <w:p w14:paraId="065596F7" w14:textId="77777777" w:rsidR="00760D59" w:rsidRPr="00793F3C" w:rsidRDefault="00760D59" w:rsidP="00843FBB">
            <w:pPr>
              <w:numPr>
                <w:ilvl w:val="0"/>
                <w:numId w:val="12"/>
              </w:numPr>
              <w:tabs>
                <w:tab w:val="left" w:pos="450"/>
              </w:tabs>
              <w:spacing w:after="120"/>
              <w:contextualSpacing/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For information regarding DeltaVision Vision Care benefits, visit their </w:t>
            </w:r>
            <w:hyperlink r:id="rId33" w:history="1">
              <w:r w:rsidRPr="00793F3C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website</w:t>
              </w:r>
            </w:hyperlink>
            <w:r w:rsidRPr="00793F3C">
              <w:rPr>
                <w:rFonts w:ascii="Arial" w:hAnsi="Arial" w:cs="Arial"/>
                <w:bCs/>
              </w:rPr>
              <w:t xml:space="preserve"> or call 1-844-337-8383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C8D43BF" w14:textId="77777777" w:rsidR="00760D59" w:rsidRPr="00793F3C" w:rsidRDefault="00624415" w:rsidP="00760D59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6061571"/>
                <w:placeholder>
                  <w:docPart w:val="234E66BA3E1448958F2B6078928105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D59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60D59" w:rsidRPr="00793F3C">
              <w:rPr>
                <w:rFonts w:ascii="Arial" w:hAnsi="Arial" w:cs="Arial"/>
                <w:b/>
              </w:rPr>
              <w:t xml:space="preserve"> </w:t>
            </w:r>
          </w:p>
          <w:p w14:paraId="726CAAD5" w14:textId="77777777" w:rsidR="00760D59" w:rsidRPr="00793F3C" w:rsidRDefault="00760D59" w:rsidP="00760D59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760D59" w:rsidRPr="00793F3C" w14:paraId="5A6738AA" w14:textId="77777777" w:rsidTr="00C914FF">
        <w:trPr>
          <w:trHeight w:val="881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0D04750D" w14:textId="77777777" w:rsidR="00760D59" w:rsidRPr="00793F3C" w:rsidRDefault="00760D59" w:rsidP="00C914FF">
            <w:pPr>
              <w:tabs>
                <w:tab w:val="left" w:pos="450"/>
              </w:tabs>
              <w:rPr>
                <w:rFonts w:ascii="Arial" w:hAnsi="Arial" w:cs="Arial"/>
                <w:bCs/>
              </w:rPr>
            </w:pPr>
            <w:r w:rsidRPr="00793F3C">
              <w:rPr>
                <w:rFonts w:ascii="Arial" w:hAnsi="Arial" w:cs="Arial"/>
                <w:bCs/>
              </w:rPr>
              <w:t xml:space="preserve">The Securian Accident benefit is portable and can be maintained up to age 70. You must contact Securian at 1-866-295-8690 or </w:t>
            </w:r>
            <w:hyperlink r:id="rId34" w:history="1">
              <w:r w:rsidRPr="00793F3C">
                <w:rPr>
                  <w:rFonts w:ascii="Arial" w:hAnsi="Arial" w:cs="Arial"/>
                  <w:bCs/>
                  <w:color w:val="0563C1" w:themeColor="hyperlink"/>
                  <w:u w:val="single"/>
                </w:rPr>
                <w:t>madisonbranch@securian.com</w:t>
              </w:r>
            </w:hyperlink>
            <w:r w:rsidRPr="00793F3C">
              <w:rPr>
                <w:rFonts w:ascii="Arial" w:hAnsi="Arial" w:cs="Arial"/>
                <w:bCs/>
              </w:rPr>
              <w:t xml:space="preserve"> within 30 days of your termination date to maintain coverage.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F0B276B" w14:textId="77777777" w:rsidR="00760D59" w:rsidRPr="00793F3C" w:rsidRDefault="00624415" w:rsidP="00760D59">
            <w:pPr>
              <w:spacing w:line="280" w:lineRule="exac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4356235"/>
                <w:placeholder>
                  <w:docPart w:val="7F82E7A6C81A4014B8B5C343638350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D59" w:rsidRPr="00793F3C">
                  <w:rPr>
                    <w:rFonts w:ascii="Arial" w:hAnsi="Arial"/>
                    <w:color w:val="808080"/>
                  </w:rPr>
                  <w:t>Date</w:t>
                </w:r>
              </w:sdtContent>
            </w:sdt>
            <w:r w:rsidR="00760D59" w:rsidRPr="00793F3C">
              <w:rPr>
                <w:rFonts w:ascii="Arial" w:hAnsi="Arial" w:cs="Arial"/>
                <w:b/>
              </w:rPr>
              <w:t xml:space="preserve"> </w:t>
            </w:r>
          </w:p>
          <w:p w14:paraId="69F440CF" w14:textId="77777777" w:rsidR="00760D59" w:rsidRPr="00793F3C" w:rsidRDefault="00760D59" w:rsidP="00760D59">
            <w:pPr>
              <w:spacing w:line="280" w:lineRule="exact"/>
              <w:rPr>
                <w:rFonts w:ascii="Arial" w:hAnsi="Arial" w:cs="Arial"/>
                <w:b/>
              </w:rPr>
            </w:pPr>
            <w:r w:rsidRPr="00793F3C">
              <w:rPr>
                <w:rFonts w:ascii="Arial" w:hAnsi="Arial" w:cs="Arial"/>
                <w:bCs/>
              </w:rPr>
              <w:t xml:space="preserve">or N/A </w:t>
            </w:r>
            <w:r w:rsidRPr="00793F3C"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7E88B587" w14:textId="77777777" w:rsidR="00793F3C" w:rsidRDefault="00793F3C">
      <w:pPr>
        <w:rPr>
          <w:rFonts w:ascii="Arial" w:hAnsi="Arial" w:cs="Arial"/>
        </w:rPr>
      </w:pPr>
    </w:p>
    <w:p w14:paraId="7787E0DB" w14:textId="77777777" w:rsidR="0060316F" w:rsidRPr="002645C1" w:rsidRDefault="00254799" w:rsidP="00D26FC2">
      <w:pPr>
        <w:tabs>
          <w:tab w:val="left" w:pos="-720"/>
        </w:tabs>
        <w:suppressAutoHyphens/>
        <w:spacing w:after="120"/>
        <w:ind w:left="-360"/>
        <w:rPr>
          <w:rFonts w:ascii="Arial" w:hAnsi="Arial" w:cs="Arial"/>
          <w:b/>
          <w:spacing w:val="-2"/>
        </w:rPr>
      </w:pPr>
      <w:r w:rsidRPr="002645C1">
        <w:rPr>
          <w:rFonts w:ascii="Arial" w:hAnsi="Arial" w:cs="Arial"/>
          <w:b/>
          <w:spacing w:val="-2"/>
        </w:rPr>
        <w:t>Employers and employee</w:t>
      </w:r>
      <w:r w:rsidR="00D96CA4" w:rsidRPr="002645C1">
        <w:rPr>
          <w:rFonts w:ascii="Arial" w:hAnsi="Arial" w:cs="Arial"/>
          <w:b/>
          <w:spacing w:val="-2"/>
        </w:rPr>
        <w:t xml:space="preserve">s should </w:t>
      </w:r>
      <w:r w:rsidR="00ED57F3" w:rsidRPr="002645C1">
        <w:rPr>
          <w:rFonts w:ascii="Arial" w:hAnsi="Arial" w:cs="Arial"/>
          <w:b/>
          <w:spacing w:val="-2"/>
        </w:rPr>
        <w:t xml:space="preserve">contact </w:t>
      </w:r>
      <w:r w:rsidR="00E60335" w:rsidRPr="002645C1">
        <w:rPr>
          <w:rFonts w:ascii="Arial" w:hAnsi="Arial" w:cs="Arial"/>
          <w:b/>
          <w:spacing w:val="-2"/>
        </w:rPr>
        <w:t xml:space="preserve">ETF with </w:t>
      </w:r>
      <w:r w:rsidR="00ED57F3" w:rsidRPr="002645C1">
        <w:rPr>
          <w:rFonts w:ascii="Arial" w:hAnsi="Arial" w:cs="Arial"/>
          <w:b/>
          <w:spacing w:val="-2"/>
        </w:rPr>
        <w:t xml:space="preserve">any questions. </w:t>
      </w:r>
      <w:r w:rsidR="001D6D1D" w:rsidRPr="002645C1">
        <w:rPr>
          <w:rFonts w:ascii="Arial" w:hAnsi="Arial" w:cs="Arial"/>
          <w:b/>
          <w:spacing w:val="-2"/>
        </w:rPr>
        <w:t>V</w:t>
      </w:r>
      <w:r w:rsidR="00ED57F3" w:rsidRPr="002645C1">
        <w:rPr>
          <w:rFonts w:ascii="Arial" w:hAnsi="Arial" w:cs="Arial"/>
          <w:b/>
          <w:spacing w:val="-2"/>
        </w:rPr>
        <w:t xml:space="preserve">isit </w:t>
      </w:r>
      <w:hyperlink r:id="rId35" w:history="1">
        <w:r w:rsidR="001D6D1D" w:rsidRPr="002645C1">
          <w:rPr>
            <w:rStyle w:val="Hyperlink"/>
            <w:rFonts w:ascii="Arial" w:hAnsi="Arial" w:cs="Arial"/>
            <w:b/>
            <w:spacing w:val="-2"/>
          </w:rPr>
          <w:t>etf.wi.gov</w:t>
        </w:r>
      </w:hyperlink>
      <w:r w:rsidR="001D6D1D" w:rsidRPr="002645C1">
        <w:rPr>
          <w:rFonts w:ascii="Arial" w:hAnsi="Arial" w:cs="Arial"/>
          <w:b/>
          <w:spacing w:val="-2"/>
        </w:rPr>
        <w:t xml:space="preserve"> for ETF-administered benefits information, forms, brochures, benefit calculators, educational </w:t>
      </w:r>
      <w:proofErr w:type="gramStart"/>
      <w:r w:rsidR="001D6D1D" w:rsidRPr="002645C1">
        <w:rPr>
          <w:rFonts w:ascii="Arial" w:hAnsi="Arial" w:cs="Arial"/>
          <w:b/>
          <w:spacing w:val="-2"/>
        </w:rPr>
        <w:t>offerings</w:t>
      </w:r>
      <w:proofErr w:type="gramEnd"/>
      <w:r w:rsidR="001D6D1D" w:rsidRPr="002645C1">
        <w:rPr>
          <w:rFonts w:ascii="Arial" w:hAnsi="Arial" w:cs="Arial"/>
          <w:b/>
          <w:spacing w:val="-2"/>
        </w:rPr>
        <w:t xml:space="preserve"> and other resources. 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8370"/>
        <w:gridCol w:w="2160"/>
      </w:tblGrid>
      <w:tr w:rsidR="00E60335" w:rsidRPr="005050BF" w14:paraId="11FAD68E" w14:textId="77777777" w:rsidTr="00457013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2CA325D" w14:textId="77777777" w:rsidR="00E60335" w:rsidRPr="005050BF" w:rsidRDefault="00E60335" w:rsidP="0045701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60335" w:rsidRPr="005050BF" w14:paraId="7B6277EB" w14:textId="77777777" w:rsidTr="00E60335">
        <w:tc>
          <w:tcPr>
            <w:tcW w:w="10530" w:type="dxa"/>
            <w:gridSpan w:val="2"/>
            <w:shd w:val="clear" w:color="auto" w:fill="auto"/>
            <w:vAlign w:val="center"/>
          </w:tcPr>
          <w:p w14:paraId="5F05C4F9" w14:textId="77777777" w:rsidR="00E60335" w:rsidRPr="00E60335" w:rsidRDefault="00E60335" w:rsidP="00FA7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60335">
              <w:rPr>
                <w:rFonts w:ascii="Arial" w:hAnsi="Arial" w:cs="Arial"/>
                <w:sz w:val="20"/>
                <w:szCs w:val="20"/>
              </w:rPr>
              <w:t>This signature acknowledges</w:t>
            </w:r>
            <w:r w:rsidR="00254799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13792D">
              <w:rPr>
                <w:rFonts w:ascii="Arial" w:hAnsi="Arial" w:cs="Arial"/>
                <w:sz w:val="20"/>
                <w:szCs w:val="20"/>
              </w:rPr>
              <w:t>both parties have</w:t>
            </w:r>
            <w:r w:rsidRPr="00E60335">
              <w:rPr>
                <w:rFonts w:ascii="Arial" w:hAnsi="Arial" w:cs="Arial"/>
                <w:sz w:val="20"/>
                <w:szCs w:val="20"/>
              </w:rPr>
              <w:t xml:space="preserve"> reviewed this checklist before the employee’s last day due to </w:t>
            </w:r>
            <w:r w:rsidR="00254799">
              <w:rPr>
                <w:rFonts w:ascii="Arial" w:hAnsi="Arial" w:cs="Arial"/>
                <w:sz w:val="20"/>
                <w:szCs w:val="20"/>
              </w:rPr>
              <w:t>termination of employment</w:t>
            </w:r>
            <w:r w:rsidRPr="00E60335">
              <w:rPr>
                <w:rFonts w:ascii="Arial" w:hAnsi="Arial" w:cs="Arial"/>
                <w:sz w:val="20"/>
                <w:szCs w:val="20"/>
              </w:rPr>
              <w:t>, and that everything applicable to this employee has been completed as noted above.</w:t>
            </w:r>
          </w:p>
        </w:tc>
      </w:tr>
      <w:tr w:rsidR="00E60335" w:rsidRPr="005050BF" w14:paraId="495B986E" w14:textId="77777777" w:rsidTr="00E60335">
        <w:trPr>
          <w:trHeight w:val="576"/>
        </w:trPr>
        <w:tc>
          <w:tcPr>
            <w:tcW w:w="8370" w:type="dxa"/>
          </w:tcPr>
          <w:p w14:paraId="0B9F6F0E" w14:textId="77777777" w:rsidR="00E60335" w:rsidRPr="005050BF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2160" w:type="dxa"/>
          </w:tcPr>
          <w:p w14:paraId="7E742926" w14:textId="77777777" w:rsidR="00E60335" w:rsidRPr="005050BF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Date (MM/</w:t>
            </w:r>
            <w:r w:rsidR="005D5741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</w:tr>
      <w:tr w:rsidR="00E60335" w:rsidRPr="005050BF" w14:paraId="7CCD8645" w14:textId="77777777" w:rsidTr="00E60335">
        <w:trPr>
          <w:trHeight w:val="576"/>
        </w:trPr>
        <w:tc>
          <w:tcPr>
            <w:tcW w:w="8370" w:type="dxa"/>
          </w:tcPr>
          <w:p w14:paraId="59F39717" w14:textId="77777777" w:rsidR="00E60335" w:rsidRPr="005050BF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 Signature</w:t>
            </w:r>
          </w:p>
        </w:tc>
        <w:tc>
          <w:tcPr>
            <w:tcW w:w="2160" w:type="dxa"/>
          </w:tcPr>
          <w:p w14:paraId="70F8331B" w14:textId="77777777" w:rsidR="00E60335" w:rsidRPr="005050BF" w:rsidRDefault="00E60335" w:rsidP="004570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050BF">
              <w:rPr>
                <w:rFonts w:ascii="Arial" w:hAnsi="Arial" w:cs="Arial"/>
                <w:sz w:val="16"/>
                <w:szCs w:val="16"/>
              </w:rPr>
              <w:t>Date (MM/</w:t>
            </w:r>
            <w:r w:rsidR="005D5741">
              <w:rPr>
                <w:rFonts w:ascii="Arial" w:hAnsi="Arial" w:cs="Arial"/>
                <w:sz w:val="16"/>
                <w:szCs w:val="16"/>
              </w:rPr>
              <w:t>DD</w:t>
            </w:r>
            <w:r w:rsidRPr="005050BF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</w:tr>
    </w:tbl>
    <w:p w14:paraId="73A501D2" w14:textId="77777777" w:rsidR="00CE4376" w:rsidRPr="0013792D" w:rsidRDefault="00CE4376" w:rsidP="00F37791">
      <w:pPr>
        <w:tabs>
          <w:tab w:val="left" w:pos="0"/>
          <w:tab w:val="left" w:pos="720"/>
          <w:tab w:val="left" w:pos="2160"/>
          <w:tab w:val="left" w:pos="3240"/>
        </w:tabs>
        <w:spacing w:after="0"/>
        <w:rPr>
          <w:rFonts w:ascii="Arial" w:hAnsi="Arial" w:cs="Arial"/>
          <w:sz w:val="4"/>
          <w:szCs w:val="4"/>
        </w:rPr>
      </w:pPr>
    </w:p>
    <w:sectPr w:rsidR="00CE4376" w:rsidRPr="0013792D" w:rsidSect="00C914FF">
      <w:footerReference w:type="default" r:id="rId36"/>
      <w:footerReference w:type="first" r:id="rId37"/>
      <w:pgSz w:w="12240" w:h="15840"/>
      <w:pgMar w:top="720" w:right="1166" w:bottom="907" w:left="99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429" w14:textId="77777777" w:rsidR="00B47822" w:rsidRDefault="00B47822" w:rsidP="00024EB4">
      <w:pPr>
        <w:spacing w:after="0" w:line="240" w:lineRule="auto"/>
      </w:pPr>
      <w:r>
        <w:separator/>
      </w:r>
    </w:p>
  </w:endnote>
  <w:endnote w:type="continuationSeparator" w:id="0">
    <w:p w14:paraId="5D8E82F6" w14:textId="77777777" w:rsidR="00B47822" w:rsidRDefault="00B47822" w:rsidP="0002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84D6" w14:textId="2E69559C" w:rsidR="001075BC" w:rsidRPr="001075BC" w:rsidRDefault="001075B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ET-2500</w:t>
    </w:r>
    <w:r w:rsidR="00C14E5F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 (REV</w:t>
    </w:r>
    <w:r w:rsidR="00375CDD">
      <w:rPr>
        <w:rFonts w:ascii="Arial" w:hAnsi="Arial" w:cs="Arial"/>
        <w:sz w:val="18"/>
        <w:szCs w:val="18"/>
      </w:rPr>
      <w:t xml:space="preserve"> </w:t>
    </w:r>
    <w:r w:rsidR="00C914FF">
      <w:rPr>
        <w:rFonts w:ascii="Arial" w:hAnsi="Arial" w:cs="Arial"/>
        <w:sz w:val="18"/>
        <w:szCs w:val="18"/>
      </w:rPr>
      <w:t>5/6/2022</w:t>
    </w:r>
    <w:r>
      <w:rPr>
        <w:rFonts w:ascii="Arial" w:hAnsi="Arial" w:cs="Arial"/>
        <w:sz w:val="18"/>
        <w:szCs w:val="18"/>
      </w:rPr>
      <w:t>)</w:t>
    </w:r>
    <w:r w:rsidRPr="001075BC">
      <w:rPr>
        <w:rFonts w:ascii="Arial" w:hAnsi="Arial" w:cs="Arial"/>
        <w:sz w:val="18"/>
        <w:szCs w:val="18"/>
      </w:rPr>
      <w:ptab w:relativeTo="margin" w:alignment="center" w:leader="none"/>
    </w:r>
    <w:r w:rsidRPr="001075BC">
      <w:rPr>
        <w:rFonts w:ascii="Arial" w:hAnsi="Arial" w:cs="Arial"/>
        <w:sz w:val="18"/>
        <w:szCs w:val="18"/>
      </w:rPr>
      <w:ptab w:relativeTo="margin" w:alignment="right" w:leader="none"/>
    </w:r>
    <w:r w:rsidRPr="001075BC">
      <w:rPr>
        <w:rFonts w:ascii="Arial" w:hAnsi="Arial" w:cs="Arial"/>
        <w:sz w:val="18"/>
        <w:szCs w:val="18"/>
      </w:rPr>
      <w:t xml:space="preserve">Page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550955">
      <w:rPr>
        <w:rFonts w:ascii="Arial" w:hAnsi="Arial" w:cs="Arial"/>
        <w:b/>
        <w:bCs/>
        <w:noProof/>
        <w:sz w:val="18"/>
        <w:szCs w:val="18"/>
      </w:rPr>
      <w:t>1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  <w:r w:rsidRPr="001075BC">
      <w:rPr>
        <w:rFonts w:ascii="Arial" w:hAnsi="Arial" w:cs="Arial"/>
        <w:sz w:val="18"/>
        <w:szCs w:val="18"/>
      </w:rPr>
      <w:t xml:space="preserve"> of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 w:rsidR="00550955">
      <w:rPr>
        <w:rFonts w:ascii="Arial" w:hAnsi="Arial" w:cs="Arial"/>
        <w:b/>
        <w:bCs/>
        <w:noProof/>
        <w:sz w:val="18"/>
        <w:szCs w:val="18"/>
      </w:rPr>
      <w:t>4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D7C" w14:textId="77777777" w:rsidR="00C914FF" w:rsidRPr="001075BC" w:rsidRDefault="00C914FF" w:rsidP="00C914F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ET-2500S (REV 5/6/2022)</w:t>
    </w:r>
    <w:r w:rsidRPr="001075BC">
      <w:rPr>
        <w:rFonts w:ascii="Arial" w:hAnsi="Arial" w:cs="Arial"/>
        <w:sz w:val="18"/>
        <w:szCs w:val="18"/>
      </w:rPr>
      <w:ptab w:relativeTo="margin" w:alignment="center" w:leader="none"/>
    </w:r>
    <w:r w:rsidRPr="00C8289D">
      <w:rPr>
        <w:rFonts w:ascii="Code39ThreeText" w:hAnsi="Code39ThreeText" w:cs="Arial"/>
        <w:sz w:val="36"/>
        <w:szCs w:val="36"/>
      </w:rPr>
      <w:t>*ET-2500</w:t>
    </w:r>
    <w:r>
      <w:rPr>
        <w:rFonts w:ascii="Code39ThreeText" w:hAnsi="Code39ThreeText" w:cs="Arial"/>
        <w:sz w:val="36"/>
        <w:szCs w:val="36"/>
      </w:rPr>
      <w:t>S*</w:t>
    </w:r>
    <w:r w:rsidRPr="001075BC">
      <w:rPr>
        <w:rFonts w:ascii="Arial" w:hAnsi="Arial" w:cs="Arial"/>
        <w:sz w:val="18"/>
        <w:szCs w:val="18"/>
      </w:rPr>
      <w:ptab w:relativeTo="margin" w:alignment="right" w:leader="none"/>
    </w:r>
    <w:r w:rsidRPr="001075BC">
      <w:rPr>
        <w:rFonts w:ascii="Arial" w:hAnsi="Arial" w:cs="Arial"/>
        <w:sz w:val="18"/>
        <w:szCs w:val="18"/>
      </w:rPr>
      <w:t xml:space="preserve">Page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  <w:r w:rsidRPr="001075BC">
      <w:rPr>
        <w:rFonts w:ascii="Arial" w:hAnsi="Arial" w:cs="Arial"/>
        <w:sz w:val="18"/>
        <w:szCs w:val="18"/>
      </w:rPr>
      <w:t xml:space="preserve"> of </w:t>
    </w:r>
    <w:r w:rsidRPr="001075BC">
      <w:rPr>
        <w:rFonts w:ascii="Arial" w:hAnsi="Arial" w:cs="Arial"/>
        <w:b/>
        <w:bCs/>
        <w:sz w:val="18"/>
        <w:szCs w:val="18"/>
      </w:rPr>
      <w:fldChar w:fldCharType="begin"/>
    </w:r>
    <w:r w:rsidRPr="001075BC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5</w:t>
    </w:r>
    <w:r w:rsidRPr="001075BC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B682" w14:textId="77777777" w:rsidR="00B47822" w:rsidRDefault="00B47822" w:rsidP="00024EB4">
      <w:pPr>
        <w:spacing w:after="0" w:line="240" w:lineRule="auto"/>
      </w:pPr>
      <w:r>
        <w:separator/>
      </w:r>
    </w:p>
  </w:footnote>
  <w:footnote w:type="continuationSeparator" w:id="0">
    <w:p w14:paraId="45F2CBD5" w14:textId="77777777" w:rsidR="00B47822" w:rsidRDefault="00B47822" w:rsidP="0002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03"/>
    <w:multiLevelType w:val="hybridMultilevel"/>
    <w:tmpl w:val="2806C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114EF"/>
    <w:multiLevelType w:val="hybridMultilevel"/>
    <w:tmpl w:val="AB0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407"/>
    <w:multiLevelType w:val="hybridMultilevel"/>
    <w:tmpl w:val="BCC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180"/>
    <w:multiLevelType w:val="hybridMultilevel"/>
    <w:tmpl w:val="4B86A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56340"/>
    <w:multiLevelType w:val="hybridMultilevel"/>
    <w:tmpl w:val="A3F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269"/>
    <w:multiLevelType w:val="hybridMultilevel"/>
    <w:tmpl w:val="FB184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F4B90"/>
    <w:multiLevelType w:val="hybridMultilevel"/>
    <w:tmpl w:val="AFB687D8"/>
    <w:lvl w:ilvl="0" w:tplc="07E2A356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30F1AB5"/>
    <w:multiLevelType w:val="hybridMultilevel"/>
    <w:tmpl w:val="B3F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FE7"/>
    <w:multiLevelType w:val="hybridMultilevel"/>
    <w:tmpl w:val="3C3885BC"/>
    <w:lvl w:ilvl="0" w:tplc="11E6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F7010"/>
    <w:multiLevelType w:val="hybridMultilevel"/>
    <w:tmpl w:val="DF4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28C8"/>
    <w:multiLevelType w:val="hybridMultilevel"/>
    <w:tmpl w:val="E60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19D9"/>
    <w:multiLevelType w:val="hybridMultilevel"/>
    <w:tmpl w:val="BA92E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D81758"/>
    <w:multiLevelType w:val="hybridMultilevel"/>
    <w:tmpl w:val="7DA4919A"/>
    <w:lvl w:ilvl="0" w:tplc="11E6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8"/>
    <w:rsid w:val="00024EB4"/>
    <w:rsid w:val="000532C0"/>
    <w:rsid w:val="00091BDB"/>
    <w:rsid w:val="000924AC"/>
    <w:rsid w:val="000B4FD3"/>
    <w:rsid w:val="000C3700"/>
    <w:rsid w:val="000D3147"/>
    <w:rsid w:val="000E2E3E"/>
    <w:rsid w:val="000F2F85"/>
    <w:rsid w:val="00106FFC"/>
    <w:rsid w:val="001075BC"/>
    <w:rsid w:val="00122B5A"/>
    <w:rsid w:val="00123327"/>
    <w:rsid w:val="001327C1"/>
    <w:rsid w:val="00133B65"/>
    <w:rsid w:val="001365BC"/>
    <w:rsid w:val="0013792D"/>
    <w:rsid w:val="00147D0F"/>
    <w:rsid w:val="001653B8"/>
    <w:rsid w:val="00176C0E"/>
    <w:rsid w:val="00193918"/>
    <w:rsid w:val="00193A26"/>
    <w:rsid w:val="00193A80"/>
    <w:rsid w:val="001B03E7"/>
    <w:rsid w:val="001B4B0A"/>
    <w:rsid w:val="001B5C12"/>
    <w:rsid w:val="001C5433"/>
    <w:rsid w:val="001D6D1D"/>
    <w:rsid w:val="001D7478"/>
    <w:rsid w:val="001D7A16"/>
    <w:rsid w:val="001E476D"/>
    <w:rsid w:val="001F280F"/>
    <w:rsid w:val="00217203"/>
    <w:rsid w:val="00217B96"/>
    <w:rsid w:val="00221CE3"/>
    <w:rsid w:val="00247D52"/>
    <w:rsid w:val="00254799"/>
    <w:rsid w:val="002645C1"/>
    <w:rsid w:val="002659E8"/>
    <w:rsid w:val="00265BD0"/>
    <w:rsid w:val="002729EA"/>
    <w:rsid w:val="00274CA7"/>
    <w:rsid w:val="00296C46"/>
    <w:rsid w:val="002A2D4D"/>
    <w:rsid w:val="002A4AA9"/>
    <w:rsid w:val="002B63C1"/>
    <w:rsid w:val="002C4839"/>
    <w:rsid w:val="002C7A1F"/>
    <w:rsid w:val="002E1C3D"/>
    <w:rsid w:val="002E484D"/>
    <w:rsid w:val="003006F3"/>
    <w:rsid w:val="00305CBB"/>
    <w:rsid w:val="00326C00"/>
    <w:rsid w:val="00331672"/>
    <w:rsid w:val="003329F3"/>
    <w:rsid w:val="00334C21"/>
    <w:rsid w:val="00334EBE"/>
    <w:rsid w:val="00340DD3"/>
    <w:rsid w:val="003424E6"/>
    <w:rsid w:val="00355BDC"/>
    <w:rsid w:val="00375CDD"/>
    <w:rsid w:val="0037792B"/>
    <w:rsid w:val="00381D11"/>
    <w:rsid w:val="0038430F"/>
    <w:rsid w:val="003C139D"/>
    <w:rsid w:val="003C13B3"/>
    <w:rsid w:val="003C5A25"/>
    <w:rsid w:val="003D32C5"/>
    <w:rsid w:val="00400024"/>
    <w:rsid w:val="00406E72"/>
    <w:rsid w:val="00426481"/>
    <w:rsid w:val="00434785"/>
    <w:rsid w:val="00445627"/>
    <w:rsid w:val="00477F82"/>
    <w:rsid w:val="004860E8"/>
    <w:rsid w:val="004874B1"/>
    <w:rsid w:val="004A2CAD"/>
    <w:rsid w:val="004A754A"/>
    <w:rsid w:val="004B6DAD"/>
    <w:rsid w:val="004C2A6A"/>
    <w:rsid w:val="004D4EFB"/>
    <w:rsid w:val="004E75AE"/>
    <w:rsid w:val="00501CB5"/>
    <w:rsid w:val="005050BF"/>
    <w:rsid w:val="00505703"/>
    <w:rsid w:val="00531689"/>
    <w:rsid w:val="00537340"/>
    <w:rsid w:val="0053793A"/>
    <w:rsid w:val="00550955"/>
    <w:rsid w:val="005514D3"/>
    <w:rsid w:val="0056797E"/>
    <w:rsid w:val="005C719C"/>
    <w:rsid w:val="005D105B"/>
    <w:rsid w:val="005D5741"/>
    <w:rsid w:val="0060316F"/>
    <w:rsid w:val="00604A17"/>
    <w:rsid w:val="00604A8A"/>
    <w:rsid w:val="00617381"/>
    <w:rsid w:val="00622E68"/>
    <w:rsid w:val="00624415"/>
    <w:rsid w:val="0064005F"/>
    <w:rsid w:val="006521B2"/>
    <w:rsid w:val="00691AA5"/>
    <w:rsid w:val="00696B29"/>
    <w:rsid w:val="006A610E"/>
    <w:rsid w:val="006B3484"/>
    <w:rsid w:val="006C5498"/>
    <w:rsid w:val="006D366E"/>
    <w:rsid w:val="006D61D1"/>
    <w:rsid w:val="006E3D25"/>
    <w:rsid w:val="006F6057"/>
    <w:rsid w:val="007219B5"/>
    <w:rsid w:val="00741379"/>
    <w:rsid w:val="00760D59"/>
    <w:rsid w:val="00776E40"/>
    <w:rsid w:val="007913B9"/>
    <w:rsid w:val="00793F3C"/>
    <w:rsid w:val="00796D5B"/>
    <w:rsid w:val="007B40A2"/>
    <w:rsid w:val="007C006E"/>
    <w:rsid w:val="007E0C0D"/>
    <w:rsid w:val="007E1933"/>
    <w:rsid w:val="007F1D7A"/>
    <w:rsid w:val="007F5E24"/>
    <w:rsid w:val="008024E0"/>
    <w:rsid w:val="008025DC"/>
    <w:rsid w:val="00812C80"/>
    <w:rsid w:val="00815144"/>
    <w:rsid w:val="00815FE5"/>
    <w:rsid w:val="00843FBB"/>
    <w:rsid w:val="00862DA2"/>
    <w:rsid w:val="00874C29"/>
    <w:rsid w:val="00884BEF"/>
    <w:rsid w:val="008853C1"/>
    <w:rsid w:val="008868FD"/>
    <w:rsid w:val="00893C8E"/>
    <w:rsid w:val="008A69DF"/>
    <w:rsid w:val="008B14ED"/>
    <w:rsid w:val="008C1898"/>
    <w:rsid w:val="008D3409"/>
    <w:rsid w:val="008D3788"/>
    <w:rsid w:val="008D4A69"/>
    <w:rsid w:val="008F498B"/>
    <w:rsid w:val="009022F5"/>
    <w:rsid w:val="00915B73"/>
    <w:rsid w:val="0091721E"/>
    <w:rsid w:val="0092307E"/>
    <w:rsid w:val="009451FE"/>
    <w:rsid w:val="00947477"/>
    <w:rsid w:val="009700E8"/>
    <w:rsid w:val="009710E8"/>
    <w:rsid w:val="009771D3"/>
    <w:rsid w:val="009777DC"/>
    <w:rsid w:val="009872C9"/>
    <w:rsid w:val="00994597"/>
    <w:rsid w:val="009A0BE7"/>
    <w:rsid w:val="009A3380"/>
    <w:rsid w:val="009B0956"/>
    <w:rsid w:val="009C691D"/>
    <w:rsid w:val="009D31D4"/>
    <w:rsid w:val="009E0A59"/>
    <w:rsid w:val="009E136B"/>
    <w:rsid w:val="00A0272A"/>
    <w:rsid w:val="00A35BEF"/>
    <w:rsid w:val="00A42F14"/>
    <w:rsid w:val="00A434E2"/>
    <w:rsid w:val="00A47F10"/>
    <w:rsid w:val="00A72845"/>
    <w:rsid w:val="00A80484"/>
    <w:rsid w:val="00A94464"/>
    <w:rsid w:val="00AB234E"/>
    <w:rsid w:val="00AB46BC"/>
    <w:rsid w:val="00AB52AB"/>
    <w:rsid w:val="00AB5BB5"/>
    <w:rsid w:val="00AD6382"/>
    <w:rsid w:val="00AD7D2B"/>
    <w:rsid w:val="00AE1C0F"/>
    <w:rsid w:val="00AF57C9"/>
    <w:rsid w:val="00B00112"/>
    <w:rsid w:val="00B009A9"/>
    <w:rsid w:val="00B101A4"/>
    <w:rsid w:val="00B11CEF"/>
    <w:rsid w:val="00B16CE4"/>
    <w:rsid w:val="00B21105"/>
    <w:rsid w:val="00B243DA"/>
    <w:rsid w:val="00B41875"/>
    <w:rsid w:val="00B41EB2"/>
    <w:rsid w:val="00B430E2"/>
    <w:rsid w:val="00B46404"/>
    <w:rsid w:val="00B47822"/>
    <w:rsid w:val="00B530BC"/>
    <w:rsid w:val="00B66A6F"/>
    <w:rsid w:val="00B710E1"/>
    <w:rsid w:val="00B724F7"/>
    <w:rsid w:val="00B80B02"/>
    <w:rsid w:val="00BC20C3"/>
    <w:rsid w:val="00BC430D"/>
    <w:rsid w:val="00BC7650"/>
    <w:rsid w:val="00BD6D05"/>
    <w:rsid w:val="00BE3B77"/>
    <w:rsid w:val="00C14E5F"/>
    <w:rsid w:val="00C16B29"/>
    <w:rsid w:val="00C254E1"/>
    <w:rsid w:val="00C2583E"/>
    <w:rsid w:val="00C3548E"/>
    <w:rsid w:val="00C507D3"/>
    <w:rsid w:val="00C51DA8"/>
    <w:rsid w:val="00C6069D"/>
    <w:rsid w:val="00C65581"/>
    <w:rsid w:val="00C66B9A"/>
    <w:rsid w:val="00C701C4"/>
    <w:rsid w:val="00C914FF"/>
    <w:rsid w:val="00CC6B41"/>
    <w:rsid w:val="00CC7AB7"/>
    <w:rsid w:val="00CD6526"/>
    <w:rsid w:val="00CE4376"/>
    <w:rsid w:val="00D006D9"/>
    <w:rsid w:val="00D0110E"/>
    <w:rsid w:val="00D02E97"/>
    <w:rsid w:val="00D0301C"/>
    <w:rsid w:val="00D06CA7"/>
    <w:rsid w:val="00D26FC2"/>
    <w:rsid w:val="00D27FE8"/>
    <w:rsid w:val="00D40914"/>
    <w:rsid w:val="00D464F3"/>
    <w:rsid w:val="00D47278"/>
    <w:rsid w:val="00D4761A"/>
    <w:rsid w:val="00D81CB8"/>
    <w:rsid w:val="00D82345"/>
    <w:rsid w:val="00D96CA4"/>
    <w:rsid w:val="00DB34DC"/>
    <w:rsid w:val="00DE1E82"/>
    <w:rsid w:val="00E10DFA"/>
    <w:rsid w:val="00E24402"/>
    <w:rsid w:val="00E60335"/>
    <w:rsid w:val="00E70108"/>
    <w:rsid w:val="00EA1A63"/>
    <w:rsid w:val="00EA1EB4"/>
    <w:rsid w:val="00EB4B95"/>
    <w:rsid w:val="00EC7BE9"/>
    <w:rsid w:val="00ED0F32"/>
    <w:rsid w:val="00ED57F3"/>
    <w:rsid w:val="00EE0CE8"/>
    <w:rsid w:val="00EF6BF2"/>
    <w:rsid w:val="00F00774"/>
    <w:rsid w:val="00F009C5"/>
    <w:rsid w:val="00F21DDA"/>
    <w:rsid w:val="00F3438D"/>
    <w:rsid w:val="00F354FB"/>
    <w:rsid w:val="00F37791"/>
    <w:rsid w:val="00F4742B"/>
    <w:rsid w:val="00F5561A"/>
    <w:rsid w:val="00F56DF3"/>
    <w:rsid w:val="00F714A1"/>
    <w:rsid w:val="00F75FE9"/>
    <w:rsid w:val="00F824C7"/>
    <w:rsid w:val="00F8541A"/>
    <w:rsid w:val="00F906EE"/>
    <w:rsid w:val="00FA2C1E"/>
    <w:rsid w:val="00FA73C9"/>
    <w:rsid w:val="00FC0D0A"/>
    <w:rsid w:val="00FE2784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6993"/>
  <w15:chartTrackingRefBased/>
  <w15:docId w15:val="{C2C7757B-E703-4B4B-8FC0-59EAED2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A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AA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B4"/>
  </w:style>
  <w:style w:type="paragraph" w:styleId="Footer">
    <w:name w:val="footer"/>
    <w:basedOn w:val="Normal"/>
    <w:link w:val="Foot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B4"/>
  </w:style>
  <w:style w:type="character" w:customStyle="1" w:styleId="Heading1Char">
    <w:name w:val="Heading 1 Char"/>
    <w:basedOn w:val="DefaultParagraphFont"/>
    <w:link w:val="Heading1"/>
    <w:rsid w:val="00024EB4"/>
    <w:rPr>
      <w:rFonts w:ascii="Arial" w:eastAsia="Times New Roman" w:hAnsi="Arial" w:cs="Times New Roman"/>
      <w:b/>
      <w:sz w:val="24"/>
      <w:szCs w:val="20"/>
    </w:rPr>
  </w:style>
  <w:style w:type="paragraph" w:customStyle="1" w:styleId="Forms">
    <w:name w:val="Forms"/>
    <w:basedOn w:val="Normal"/>
    <w:rsid w:val="00024E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03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C4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0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B5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B5"/>
    <w:rPr>
      <w:rFonts w:ascii="Arial" w:hAnsi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A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7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72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72"/>
    <w:rPr>
      <w:rFonts w:ascii="Arial" w:hAnsi="Arial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62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3409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89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f.wi.gov/employers/wisconsin-retirement-system/etf-web-applications-employers" TargetMode="External"/><Relationship Id="rId18" Type="http://schemas.openxmlformats.org/officeDocument/2006/relationships/hyperlink" Target="https://etf.wi.gov/resource/state-agency-health-insurance-standards-guidelines-and-administration-employer-manual" TargetMode="External"/><Relationship Id="rId26" Type="http://schemas.openxmlformats.org/officeDocument/2006/relationships/hyperlink" Target="https://etf.wi.gov/resource/wisconsin-public-employers-group-life-insurance-program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etf.wi.gov/publications/et2301.pdf" TargetMode="External"/><Relationship Id="rId34" Type="http://schemas.openxmlformats.org/officeDocument/2006/relationships/hyperlink" Target="mailto:madisonbranch@securi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f.wi.gov/resource/wisconsin-retirement-system-administration-manual" TargetMode="External"/><Relationship Id="rId17" Type="http://schemas.openxmlformats.org/officeDocument/2006/relationships/hyperlink" Target="http://www.wdc457.org" TargetMode="External"/><Relationship Id="rId25" Type="http://schemas.openxmlformats.org/officeDocument/2006/relationships/hyperlink" Target="http://etf.wi.gov/publications/et2154.pdf" TargetMode="External"/><Relationship Id="rId33" Type="http://schemas.openxmlformats.org/officeDocument/2006/relationships/hyperlink" Target="https://www4.deltadentalwi.com/state-of-wi-visio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empower-retirement.com/EE/WisconsinWR/DOCS/Distribution-Options.pdf?_gl=1*1d5bsf*_ga*Nzk3MDExMDA3LjE2MzgyODg3MDE.*_ga_MDRRLSW4FM*MTYzODI4ODcwMS4xLjEuMTYzODI4OTIyOC41Mg.." TargetMode="External"/><Relationship Id="rId20" Type="http://schemas.openxmlformats.org/officeDocument/2006/relationships/hyperlink" Target="http://etf.wi.gov/publications/et2311.pdf" TargetMode="External"/><Relationship Id="rId29" Type="http://schemas.openxmlformats.org/officeDocument/2006/relationships/hyperlink" Target="https://etf.wi.gov/resource/flexible-spending-account-continuation-election-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st.etf.wi.gov/ETFMailWeb/etf/internet/formorder/ETFEmployerOrderForm.jsp" TargetMode="External"/><Relationship Id="rId24" Type="http://schemas.openxmlformats.org/officeDocument/2006/relationships/hyperlink" Target="http://etf.wi.gov/publications/et2154.pdf" TargetMode="External"/><Relationship Id="rId32" Type="http://schemas.openxmlformats.org/officeDocument/2006/relationships/hyperlink" Target="https://deltadentalwi.my.salesforce.com/sfc/p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empower-retirement.com/EE/WisconsinWR/DOCS/Employer-Reference-Guide.pdf?_gl=1*hrkzym*_ga*Nzk3MDExMDA3LjE2MzgyODg3MDE.*_ga_MDRRLSW4FM*MTYzODI4ODcwMS4xLjAuMTYzODI4ODcwMS42MA.." TargetMode="External"/><Relationship Id="rId23" Type="http://schemas.openxmlformats.org/officeDocument/2006/relationships/hyperlink" Target="https://etf.wi.gov/resource/wisconsin-public-employers-group-life-insurance-program-administration-manual" TargetMode="External"/><Relationship Id="rId28" Type="http://schemas.openxmlformats.org/officeDocument/2006/relationships/hyperlink" Target="https://etf.wi.gov/resource/state-wisconsin-supplemental-benefit-plans-administration-manua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tf.wi.gov/publications/employer" TargetMode="External"/><Relationship Id="rId19" Type="http://schemas.openxmlformats.org/officeDocument/2006/relationships/hyperlink" Target="https://etf.wi.gov/publications/et2500/download?inline=" TargetMode="External"/><Relationship Id="rId31" Type="http://schemas.openxmlformats.org/officeDocument/2006/relationships/hyperlink" Target="https://etf.wi.gov/resource/supplemental-dental-retireecontinuant-enrollment-form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f.wi.gov/publications/et2500/download?inline=" TargetMode="External"/><Relationship Id="rId14" Type="http://schemas.openxmlformats.org/officeDocument/2006/relationships/hyperlink" Target="https://etf.wi.gov/retirement/wrs-retirement-benefit/leaving-wrs-employment" TargetMode="External"/><Relationship Id="rId22" Type="http://schemas.openxmlformats.org/officeDocument/2006/relationships/hyperlink" Target="http://etf.wi.gov/publications/et4132.pdf" TargetMode="External"/><Relationship Id="rId27" Type="http://schemas.openxmlformats.org/officeDocument/2006/relationships/hyperlink" Target="https://etf.wi.gov/publications/et1119pdf/direct" TargetMode="External"/><Relationship Id="rId30" Type="http://schemas.openxmlformats.org/officeDocument/2006/relationships/hyperlink" Target="https://www.connectyourcare.com/m/etfemployees" TargetMode="External"/><Relationship Id="rId35" Type="http://schemas.openxmlformats.org/officeDocument/2006/relationships/hyperlink" Target="http://etf.wi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BA5DA6F9E4069AB03F82255C5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FB58-9DA5-4E24-B738-B082C689BB8F}"/>
      </w:docPartPr>
      <w:docPartBody>
        <w:p w:rsidR="00BF4A53" w:rsidRDefault="00AC2F39" w:rsidP="00AC2F39">
          <w:pPr>
            <w:pStyle w:val="59E3FA92BB1A4A009E8FBB219B72AA7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018EEF64F14999AF7715671FFF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03DB-685E-4883-BAAC-6BC1D1793D1D}"/>
      </w:docPartPr>
      <w:docPartBody>
        <w:p w:rsidR="00BF4A53" w:rsidRDefault="00AC2F39" w:rsidP="00AC2F39">
          <w:pPr>
            <w:pStyle w:val="0B46F35AE0D64221A2CF972034D67A89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96F21405B14FB98B3620449638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FE25-0D96-4915-BC3A-D6187C0D0DB5}"/>
      </w:docPartPr>
      <w:docPartBody>
        <w:p w:rsidR="00BF4A53" w:rsidRDefault="00AC2F39" w:rsidP="00AC2F39">
          <w:pPr>
            <w:pStyle w:val="71913A429A5D4856B795D00B42D3B054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F0E20F1204EF1B667395A38C2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8D09-B79E-417B-B46B-7D160E09C490}"/>
      </w:docPartPr>
      <w:docPartBody>
        <w:p w:rsidR="000B05B4" w:rsidRDefault="00BF4A53" w:rsidP="00BF4A53">
          <w:pPr>
            <w:pStyle w:val="AFBCCDEA1FEF4D0CBABEB695B6AF247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F3683E24B4F1599968773BAF6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3AC1-8CC7-4EE9-A575-2ABEFE1C23B6}"/>
      </w:docPartPr>
      <w:docPartBody>
        <w:p w:rsidR="000B05B4" w:rsidRDefault="00BF4A53" w:rsidP="00BF4A53">
          <w:pPr>
            <w:pStyle w:val="22BBA5DA6F9E4069AB03F82255C575E0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E9B7B41FE42ACBA16E360E195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94C4-0AF2-48C1-8753-E1B25DD2F8F2}"/>
      </w:docPartPr>
      <w:docPartBody>
        <w:p w:rsidR="000B05B4" w:rsidRDefault="00BF4A53" w:rsidP="00BF4A53">
          <w:pPr>
            <w:pStyle w:val="95B57E36A15C4952BA0312F8D075C5BB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235F4384442E9BE39A720F9D8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06A1-430D-40ED-B902-5219F9D30883}"/>
      </w:docPartPr>
      <w:docPartBody>
        <w:p w:rsidR="000B05B4" w:rsidRDefault="00BF4A53" w:rsidP="00BF4A53">
          <w:pPr>
            <w:pStyle w:val="89F13499D5E448F1BDB3AB06EE9D4E7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BCCDEA1FEF4D0CBABEB695B6AF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7426-C9BC-4411-85F8-390547810071}"/>
      </w:docPartPr>
      <w:docPartBody>
        <w:p w:rsidR="000B05B4" w:rsidRDefault="00BF4A53" w:rsidP="00BF4A53">
          <w:pPr>
            <w:pStyle w:val="E3A9460DBF8C4E7A8738A786A958F50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16138F07D4C4ABA941F72071F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26FA-522C-4516-9B03-1EA9A8D89361}"/>
      </w:docPartPr>
      <w:docPartBody>
        <w:p w:rsidR="000B05B4" w:rsidRDefault="00BF4A53" w:rsidP="00BF4A53">
          <w:pPr>
            <w:pStyle w:val="2DE0E6F283124019A7A8974E72C25F08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57E36A15C4952BA0312F8D075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C3FC-0E32-4E3A-A7C0-066327FEB2E8}"/>
      </w:docPartPr>
      <w:docPartBody>
        <w:p w:rsidR="000B05B4" w:rsidRDefault="00BF4A53" w:rsidP="00BF4A53">
          <w:pPr>
            <w:pStyle w:val="234E66BA3E1448958F2B6078928105C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13499D5E448F1BDB3AB06EE9D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8D08-37D3-403F-AD8E-E90B60DB8D06}"/>
      </w:docPartPr>
      <w:docPartBody>
        <w:p w:rsidR="000B05B4" w:rsidRDefault="00BF4A53" w:rsidP="00BF4A53">
          <w:pPr>
            <w:pStyle w:val="7F82E7A6C81A4014B8B5C343638350C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9460DBF8C4E7A8738A786A958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8055-72AB-4009-9F2F-8A4791840C61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E3FA92BB1A4A009E8FBB219B72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D469-C8FA-48C4-9888-26952ABE79E8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46F35AE0D64221A2CF972034D6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39CB-14AB-4C87-923B-4D3910C98F02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913A429A5D4856B795D00B42D3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D266-2D73-43ED-8FD1-BE842F74D32F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F05EBCC954474B9753E9FDC478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C0F5-AA0B-45B2-B9AA-674F554D45B7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E0E6F283124019A7A8974E72C2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BFEA-02B0-4ACE-88F6-10A21FFEFE46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A0E67A7B143F8BA45077EC42C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7C25-C553-401F-9D9E-36A0A5391EDF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EA28F2D94482DB7F9E8020293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A5C4-6FD8-4435-961F-D0DA46D3DEA0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31711C2744981966B636903B5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B1A0-A57A-4278-B858-1BAFB13ACD95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50210F748A4236955021EB0C11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8701-4F72-4E16-882E-924DBEFD308E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961407AC874FBEAA592CEE66EB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0FE1-FE43-4D7C-8E7F-5D66B0995215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E52FDD66E34F8CB2463C8DE30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46FC-8983-4B9C-A5E8-CF6FAF8A4351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205C7EF3D45128E4990BB5F1A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D2DB-DD26-4124-B8F9-33EC78A875B7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97323D9914D71BED99E8D4A2E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1BCD-68D2-49DB-8DDB-7E376D36294C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5E9FA8610346048E4C7D6E1F5D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7CAC-AA4A-4B83-BD9D-255DA22CAC83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805BB2BEC54555AE60DC9BBD16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6C19-F28D-4DE3-8293-EBC752BF32E2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163FCEB74144C3A1FE2C651974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513E-F4DC-42A2-8837-1E8F9941CAB4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A62078DCA84A5A9CA1575E81BC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968B-F190-4CBD-9EB7-E56591B00B50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4E66BA3E1448958F2B60789281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EDF5-6345-4BE0-ADF5-B6D3E1E32428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2E7A6C81A4014B8B5C3436383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BEA8-5D0D-4020-94DC-ABAB4E02CCA7}"/>
      </w:docPartPr>
      <w:docPartBody>
        <w:p w:rsidR="000B05B4" w:rsidRDefault="00BF4A53" w:rsidP="00BF4A53">
          <w:r w:rsidRPr="007D5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9"/>
    <w:rsid w:val="000B05B4"/>
    <w:rsid w:val="000F3B4A"/>
    <w:rsid w:val="00243CD6"/>
    <w:rsid w:val="00745FB3"/>
    <w:rsid w:val="00A827C0"/>
    <w:rsid w:val="00AC2F39"/>
    <w:rsid w:val="00BF4A53"/>
    <w:rsid w:val="00DB33C9"/>
    <w:rsid w:val="00EA6FC6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A53"/>
    <w:rPr>
      <w:color w:val="808080"/>
    </w:rPr>
  </w:style>
  <w:style w:type="paragraph" w:customStyle="1" w:styleId="AFBCCDEA1FEF4D0CBABEB695B6AF247E">
    <w:name w:val="AFBCCDEA1FEF4D0CBABEB695B6AF247E"/>
    <w:rsid w:val="00BF4A53"/>
  </w:style>
  <w:style w:type="paragraph" w:customStyle="1" w:styleId="22BBA5DA6F9E4069AB03F82255C575E0">
    <w:name w:val="22BBA5DA6F9E4069AB03F82255C575E0"/>
    <w:rsid w:val="00AC2F39"/>
  </w:style>
  <w:style w:type="paragraph" w:customStyle="1" w:styleId="95B57E36A15C4952BA0312F8D075C5BB">
    <w:name w:val="95B57E36A15C4952BA0312F8D075C5BB"/>
    <w:rsid w:val="00BF4A53"/>
  </w:style>
  <w:style w:type="paragraph" w:customStyle="1" w:styleId="89F13499D5E448F1BDB3AB06EE9D4E73">
    <w:name w:val="89F13499D5E448F1BDB3AB06EE9D4E73"/>
    <w:rsid w:val="00BF4A53"/>
  </w:style>
  <w:style w:type="paragraph" w:customStyle="1" w:styleId="E3A9460DBF8C4E7A8738A786A958F50E">
    <w:name w:val="E3A9460DBF8C4E7A8738A786A958F50E"/>
    <w:rsid w:val="00BF4A53"/>
  </w:style>
  <w:style w:type="paragraph" w:customStyle="1" w:styleId="59E3FA92BB1A4A009E8FBB219B72AA7E">
    <w:name w:val="59E3FA92BB1A4A009E8FBB219B72AA7E"/>
    <w:rsid w:val="00BF4A53"/>
  </w:style>
  <w:style w:type="paragraph" w:customStyle="1" w:styleId="0B46F35AE0D64221A2CF972034D67A89">
    <w:name w:val="0B46F35AE0D64221A2CF972034D67A89"/>
    <w:rsid w:val="00BF4A53"/>
  </w:style>
  <w:style w:type="paragraph" w:customStyle="1" w:styleId="71913A429A5D4856B795D00B42D3B054">
    <w:name w:val="71913A429A5D4856B795D00B42D3B054"/>
    <w:rsid w:val="00BF4A53"/>
  </w:style>
  <w:style w:type="paragraph" w:customStyle="1" w:styleId="2DE0E6F283124019A7A8974E72C25F08">
    <w:name w:val="2DE0E6F283124019A7A8974E72C25F08"/>
    <w:rsid w:val="00BF4A53"/>
  </w:style>
  <w:style w:type="paragraph" w:customStyle="1" w:styleId="234E66BA3E1448958F2B6078928105CA">
    <w:name w:val="234E66BA3E1448958F2B6078928105CA"/>
    <w:rsid w:val="00BF4A53"/>
  </w:style>
  <w:style w:type="paragraph" w:customStyle="1" w:styleId="7F82E7A6C81A4014B8B5C343638350CE">
    <w:name w:val="7F82E7A6C81A4014B8B5C343638350CE"/>
    <w:rsid w:val="00BF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C29B-54B9-4CD0-9AFE-D71EA5C2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Kim M - ETF</dc:creator>
  <cp:keywords/>
  <dc:description/>
  <cp:lastModifiedBy>Bronsdon, Jennifer - ETF</cp:lastModifiedBy>
  <cp:revision>4</cp:revision>
  <cp:lastPrinted>2019-02-01T19:08:00Z</cp:lastPrinted>
  <dcterms:created xsi:type="dcterms:W3CDTF">2022-05-02T21:12:00Z</dcterms:created>
  <dcterms:modified xsi:type="dcterms:W3CDTF">2022-05-06T20:36:00Z</dcterms:modified>
</cp:coreProperties>
</file>