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66C009" w14:textId="6EB8E443" w:rsidR="006403FF" w:rsidRDefault="006403FF" w:rsidP="006403FF">
      <w:pPr>
        <w:spacing w:line="240" w:lineRule="auto"/>
      </w:pPr>
    </w:p>
    <w:p w14:paraId="3066C00A" w14:textId="5DF32227" w:rsidR="00A83446" w:rsidRDefault="00F02958" w:rsidP="006403FF">
      <w:pPr>
        <w:spacing w:line="240" w:lineRule="auto"/>
      </w:pPr>
      <w:r w:rsidRPr="00F02958">
        <w:rPr>
          <w:noProof/>
        </w:rPr>
        <w:drawing>
          <wp:inline distT="0" distB="0" distL="0" distR="0" wp14:anchorId="03601556" wp14:editId="76B7A1C7">
            <wp:extent cx="6355080" cy="10419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355080" cy="1041958"/>
                    </a:xfrm>
                    <a:prstGeom prst="rect">
                      <a:avLst/>
                    </a:prstGeom>
                    <a:noFill/>
                    <a:ln>
                      <a:noFill/>
                    </a:ln>
                  </pic:spPr>
                </pic:pic>
              </a:graphicData>
            </a:graphic>
          </wp:inline>
        </w:drawing>
      </w:r>
    </w:p>
    <w:p w14:paraId="7E5DDD36" w14:textId="135C4823" w:rsidR="00F95928" w:rsidRPr="001F5163" w:rsidRDefault="00F95928" w:rsidP="006403FF">
      <w:pPr>
        <w:spacing w:line="240" w:lineRule="auto"/>
        <w:ind w:left="1080" w:hanging="1080"/>
        <w:rPr>
          <w:rFonts w:ascii="Arial" w:hAnsi="Arial" w:cs="Arial"/>
          <w:sz w:val="24"/>
          <w:szCs w:val="24"/>
        </w:rPr>
      </w:pPr>
      <w:r w:rsidRPr="001F5163">
        <w:rPr>
          <w:rFonts w:ascii="Arial" w:hAnsi="Arial" w:cs="Arial"/>
          <w:sz w:val="24"/>
          <w:szCs w:val="24"/>
        </w:rPr>
        <w:tab/>
      </w:r>
      <w:r w:rsidRPr="001F5163">
        <w:rPr>
          <w:rFonts w:ascii="Arial" w:hAnsi="Arial" w:cs="Arial"/>
          <w:sz w:val="24"/>
          <w:szCs w:val="24"/>
        </w:rPr>
        <w:tab/>
      </w:r>
    </w:p>
    <w:p w14:paraId="3066C00B" w14:textId="63D6EA11" w:rsidR="00A83446" w:rsidRPr="001F5163" w:rsidRDefault="00ED7B80" w:rsidP="006403FF">
      <w:pPr>
        <w:spacing w:line="240" w:lineRule="auto"/>
        <w:ind w:left="1080" w:hanging="1080"/>
        <w:rPr>
          <w:rFonts w:ascii="Arial" w:hAnsi="Arial" w:cs="Arial"/>
          <w:sz w:val="24"/>
          <w:szCs w:val="24"/>
        </w:rPr>
      </w:pPr>
      <w:r w:rsidRPr="001F5163">
        <w:rPr>
          <w:rFonts w:ascii="Arial" w:hAnsi="Arial" w:cs="Arial"/>
          <w:sz w:val="24"/>
          <w:szCs w:val="24"/>
        </w:rPr>
        <w:t>Date:</w:t>
      </w:r>
      <w:r w:rsidRPr="001F5163">
        <w:rPr>
          <w:rFonts w:ascii="Arial" w:hAnsi="Arial" w:cs="Arial"/>
          <w:sz w:val="24"/>
          <w:szCs w:val="24"/>
        </w:rPr>
        <w:tab/>
      </w:r>
      <w:r w:rsidR="00F44847">
        <w:rPr>
          <w:rFonts w:ascii="Arial" w:hAnsi="Arial" w:cs="Arial"/>
          <w:sz w:val="24"/>
          <w:szCs w:val="24"/>
        </w:rPr>
        <w:t>March 26, 2020</w:t>
      </w:r>
    </w:p>
    <w:p w14:paraId="5AC9C483" w14:textId="5BCA539B" w:rsidR="00ED7B80" w:rsidRPr="001F5163" w:rsidRDefault="00ED7B80" w:rsidP="006403FF">
      <w:pPr>
        <w:spacing w:line="240" w:lineRule="auto"/>
        <w:ind w:left="1080" w:hanging="1080"/>
        <w:rPr>
          <w:rFonts w:ascii="Arial" w:hAnsi="Arial" w:cs="Arial"/>
          <w:sz w:val="24"/>
          <w:szCs w:val="24"/>
        </w:rPr>
      </w:pPr>
      <w:r w:rsidRPr="001F5163">
        <w:rPr>
          <w:rFonts w:ascii="Arial" w:hAnsi="Arial" w:cs="Arial"/>
          <w:sz w:val="24"/>
          <w:szCs w:val="24"/>
        </w:rPr>
        <w:t xml:space="preserve">To: </w:t>
      </w:r>
      <w:r w:rsidRPr="001F5163">
        <w:rPr>
          <w:rFonts w:ascii="Arial" w:hAnsi="Arial" w:cs="Arial"/>
          <w:sz w:val="24"/>
          <w:szCs w:val="24"/>
        </w:rPr>
        <w:tab/>
        <w:t>All Vendors</w:t>
      </w:r>
    </w:p>
    <w:p w14:paraId="538FE259" w14:textId="70AA9EE9" w:rsidR="00ED7B80" w:rsidRPr="008C3818" w:rsidRDefault="00ED7B80" w:rsidP="006403FF">
      <w:pPr>
        <w:spacing w:line="240" w:lineRule="auto"/>
        <w:ind w:left="1080" w:hanging="1080"/>
        <w:rPr>
          <w:rFonts w:ascii="Arial" w:hAnsi="Arial" w:cs="Arial"/>
          <w:b/>
          <w:sz w:val="24"/>
          <w:szCs w:val="24"/>
        </w:rPr>
      </w:pPr>
      <w:r w:rsidRPr="001F5163">
        <w:rPr>
          <w:rFonts w:ascii="Arial" w:hAnsi="Arial" w:cs="Arial"/>
          <w:sz w:val="24"/>
          <w:szCs w:val="24"/>
        </w:rPr>
        <w:t xml:space="preserve">Subject: </w:t>
      </w:r>
      <w:r w:rsidRPr="001F5163">
        <w:rPr>
          <w:rFonts w:ascii="Arial" w:hAnsi="Arial" w:cs="Arial"/>
          <w:sz w:val="24"/>
          <w:szCs w:val="24"/>
        </w:rPr>
        <w:tab/>
      </w:r>
      <w:r w:rsidRPr="001F5163">
        <w:rPr>
          <w:rFonts w:ascii="Arial" w:hAnsi="Arial" w:cs="Arial"/>
          <w:b/>
          <w:sz w:val="24"/>
          <w:szCs w:val="24"/>
        </w:rPr>
        <w:t>Request for Information (RFI) ET</w:t>
      </w:r>
      <w:r w:rsidR="00F44847">
        <w:rPr>
          <w:rFonts w:ascii="Arial" w:hAnsi="Arial" w:cs="Arial"/>
          <w:b/>
          <w:sz w:val="24"/>
          <w:szCs w:val="24"/>
        </w:rPr>
        <w:t>J0054 Master Data Management</w:t>
      </w:r>
    </w:p>
    <w:p w14:paraId="4B07C5F7" w14:textId="3F62D495" w:rsidR="00ED7B80" w:rsidRPr="008C3818" w:rsidRDefault="00ED7B80" w:rsidP="003E6EC3">
      <w:pPr>
        <w:spacing w:after="0" w:line="240" w:lineRule="auto"/>
        <w:rPr>
          <w:rFonts w:ascii="Arial" w:hAnsi="Arial" w:cs="Arial"/>
          <w:sz w:val="24"/>
          <w:szCs w:val="24"/>
        </w:rPr>
      </w:pPr>
    </w:p>
    <w:p w14:paraId="4D822E5F" w14:textId="2AE83DC2" w:rsidR="00ED7B80" w:rsidRPr="00FB3929" w:rsidRDefault="00ED7B80" w:rsidP="003E6EC3">
      <w:pPr>
        <w:spacing w:line="240" w:lineRule="auto"/>
        <w:jc w:val="center"/>
        <w:rPr>
          <w:rFonts w:ascii="Arial" w:hAnsi="Arial" w:cs="Arial"/>
          <w:b/>
          <w:color w:val="4472C4" w:themeColor="accent1"/>
          <w:sz w:val="24"/>
          <w:szCs w:val="24"/>
        </w:rPr>
      </w:pPr>
      <w:r w:rsidRPr="00FB3929">
        <w:rPr>
          <w:rFonts w:ascii="Arial" w:hAnsi="Arial" w:cs="Arial"/>
          <w:b/>
          <w:color w:val="4472C4" w:themeColor="accent1"/>
          <w:sz w:val="24"/>
          <w:szCs w:val="24"/>
        </w:rPr>
        <w:t xml:space="preserve">Response Due: </w:t>
      </w:r>
      <w:r w:rsidR="00B63C42">
        <w:rPr>
          <w:rFonts w:ascii="Arial" w:hAnsi="Arial" w:cs="Arial"/>
          <w:b/>
          <w:color w:val="4472C4" w:themeColor="accent1"/>
          <w:sz w:val="24"/>
          <w:szCs w:val="24"/>
        </w:rPr>
        <w:t xml:space="preserve">Monday, </w:t>
      </w:r>
      <w:r w:rsidR="00F44847" w:rsidRPr="00FB3929">
        <w:rPr>
          <w:rFonts w:ascii="Arial" w:hAnsi="Arial" w:cs="Arial"/>
          <w:b/>
          <w:color w:val="4472C4" w:themeColor="accent1"/>
          <w:sz w:val="24"/>
          <w:szCs w:val="24"/>
        </w:rPr>
        <w:t xml:space="preserve">April </w:t>
      </w:r>
      <w:r w:rsidR="00925C67">
        <w:rPr>
          <w:rFonts w:ascii="Arial" w:hAnsi="Arial" w:cs="Arial"/>
          <w:b/>
          <w:color w:val="4472C4" w:themeColor="accent1"/>
          <w:sz w:val="24"/>
          <w:szCs w:val="24"/>
        </w:rPr>
        <w:t>6</w:t>
      </w:r>
      <w:r w:rsidR="00F44847" w:rsidRPr="00FB3929">
        <w:rPr>
          <w:rFonts w:ascii="Arial" w:hAnsi="Arial" w:cs="Arial"/>
          <w:b/>
          <w:color w:val="4472C4" w:themeColor="accent1"/>
          <w:sz w:val="24"/>
          <w:szCs w:val="24"/>
        </w:rPr>
        <w:t>, 2020</w:t>
      </w:r>
      <w:r w:rsidR="003E6EC3" w:rsidRPr="00FB3929">
        <w:rPr>
          <w:rFonts w:ascii="Arial" w:hAnsi="Arial" w:cs="Arial"/>
          <w:b/>
          <w:color w:val="4472C4" w:themeColor="accent1"/>
          <w:sz w:val="24"/>
          <w:szCs w:val="24"/>
        </w:rPr>
        <w:t xml:space="preserve"> by 2:00 PM CDT</w:t>
      </w:r>
    </w:p>
    <w:p w14:paraId="44AFB55F" w14:textId="23CDDE52" w:rsidR="00ED7B80" w:rsidRPr="008C3818" w:rsidRDefault="00ED7B80" w:rsidP="003E6EC3">
      <w:pPr>
        <w:spacing w:after="0" w:line="240" w:lineRule="auto"/>
        <w:jc w:val="center"/>
        <w:rPr>
          <w:rFonts w:ascii="Arial" w:hAnsi="Arial" w:cs="Arial"/>
          <w:b/>
          <w:color w:val="4472C4" w:themeColor="accent1"/>
          <w:sz w:val="24"/>
          <w:szCs w:val="24"/>
        </w:rPr>
      </w:pPr>
    </w:p>
    <w:p w14:paraId="682A8C5E" w14:textId="10F4DF9A" w:rsidR="00ED7B80" w:rsidRPr="00FB3929" w:rsidRDefault="00ED7B80" w:rsidP="003E6EC3">
      <w:pPr>
        <w:suppressAutoHyphens/>
        <w:spacing w:after="0" w:line="240" w:lineRule="auto"/>
        <w:ind w:left="360" w:right="360"/>
        <w:rPr>
          <w:rFonts w:ascii="Arial" w:hAnsi="Arial" w:cs="Arial"/>
          <w:sz w:val="24"/>
          <w:szCs w:val="24"/>
        </w:rPr>
      </w:pPr>
      <w:r w:rsidRPr="00FB3929">
        <w:rPr>
          <w:rFonts w:ascii="Arial" w:hAnsi="Arial" w:cs="Arial"/>
          <w:sz w:val="24"/>
          <w:szCs w:val="24"/>
        </w:rPr>
        <w:t>The Wisconsin Department of Employee Trust Funds (ETF) is</w:t>
      </w:r>
      <w:r w:rsidR="00D13776" w:rsidRPr="00FB3929">
        <w:rPr>
          <w:rFonts w:ascii="Arial" w:hAnsi="Arial" w:cs="Arial"/>
          <w:sz w:val="24"/>
          <w:szCs w:val="24"/>
        </w:rPr>
        <w:t xml:space="preserve"> issuing this Request for Information to solicit </w:t>
      </w:r>
      <w:r w:rsidRPr="00FB3929">
        <w:rPr>
          <w:rFonts w:ascii="Arial" w:hAnsi="Arial" w:cs="Arial"/>
          <w:sz w:val="24"/>
          <w:szCs w:val="24"/>
        </w:rPr>
        <w:t xml:space="preserve">input from </w:t>
      </w:r>
      <w:r w:rsidR="009F380C" w:rsidRPr="00FB3929">
        <w:rPr>
          <w:rFonts w:ascii="Arial" w:hAnsi="Arial" w:cs="Arial"/>
          <w:sz w:val="24"/>
          <w:szCs w:val="24"/>
        </w:rPr>
        <w:t>the marketplace regarding m</w:t>
      </w:r>
      <w:r w:rsidR="00F44847" w:rsidRPr="00FB3929">
        <w:rPr>
          <w:rFonts w:ascii="Arial" w:hAnsi="Arial" w:cs="Arial"/>
          <w:sz w:val="24"/>
          <w:szCs w:val="24"/>
        </w:rPr>
        <w:t xml:space="preserve">aster </w:t>
      </w:r>
      <w:r w:rsidR="009F380C" w:rsidRPr="00FB3929">
        <w:rPr>
          <w:rFonts w:ascii="Arial" w:hAnsi="Arial" w:cs="Arial"/>
          <w:sz w:val="24"/>
          <w:szCs w:val="24"/>
        </w:rPr>
        <w:t>d</w:t>
      </w:r>
      <w:r w:rsidR="00F44847" w:rsidRPr="00FB3929">
        <w:rPr>
          <w:rFonts w:ascii="Arial" w:hAnsi="Arial" w:cs="Arial"/>
          <w:sz w:val="24"/>
          <w:szCs w:val="24"/>
        </w:rPr>
        <w:t xml:space="preserve">ata </w:t>
      </w:r>
      <w:r w:rsidR="009F380C" w:rsidRPr="00FB3929">
        <w:rPr>
          <w:rFonts w:ascii="Arial" w:hAnsi="Arial" w:cs="Arial"/>
          <w:sz w:val="24"/>
          <w:szCs w:val="24"/>
        </w:rPr>
        <w:t>m</w:t>
      </w:r>
      <w:r w:rsidR="00F44847" w:rsidRPr="00FB3929">
        <w:rPr>
          <w:rFonts w:ascii="Arial" w:hAnsi="Arial" w:cs="Arial"/>
          <w:sz w:val="24"/>
          <w:szCs w:val="24"/>
        </w:rPr>
        <w:t>anagement software and implementation services.</w:t>
      </w:r>
      <w:r w:rsidRPr="00FB3929">
        <w:rPr>
          <w:rFonts w:ascii="Arial" w:hAnsi="Arial" w:cs="Arial"/>
          <w:sz w:val="24"/>
          <w:szCs w:val="24"/>
        </w:rPr>
        <w:t xml:space="preserve">    </w:t>
      </w:r>
    </w:p>
    <w:p w14:paraId="4357E337" w14:textId="77777777" w:rsidR="00ED7B80" w:rsidRPr="00FB3929" w:rsidRDefault="00ED7B80" w:rsidP="003E6EC3">
      <w:pPr>
        <w:suppressAutoHyphens/>
        <w:spacing w:after="0" w:line="240" w:lineRule="auto"/>
        <w:ind w:left="360" w:right="360"/>
        <w:rPr>
          <w:rFonts w:ascii="Arial" w:hAnsi="Arial" w:cs="Arial"/>
          <w:sz w:val="24"/>
          <w:szCs w:val="24"/>
        </w:rPr>
      </w:pPr>
    </w:p>
    <w:p w14:paraId="6AD2CBDD" w14:textId="77777777" w:rsidR="00ED7B80" w:rsidRPr="00FB3929" w:rsidRDefault="00ED7B80" w:rsidP="00D13776">
      <w:pPr>
        <w:spacing w:after="0" w:line="240" w:lineRule="auto"/>
        <w:ind w:left="360" w:right="360"/>
        <w:rPr>
          <w:rFonts w:ascii="Arial" w:hAnsi="Arial" w:cs="Arial"/>
          <w:sz w:val="24"/>
          <w:szCs w:val="24"/>
        </w:rPr>
      </w:pPr>
      <w:r w:rsidRPr="00FB3929">
        <w:rPr>
          <w:rFonts w:ascii="Arial" w:hAnsi="Arial" w:cs="Arial"/>
          <w:sz w:val="24"/>
          <w:szCs w:val="24"/>
        </w:rPr>
        <w:t xml:space="preserve">Thank you in advance for your response.  </w:t>
      </w:r>
    </w:p>
    <w:p w14:paraId="33E3C297" w14:textId="77777777" w:rsidR="00ED7B80" w:rsidRPr="004509D8" w:rsidRDefault="00ED7B80" w:rsidP="00D13776">
      <w:pPr>
        <w:suppressAutoHyphens/>
        <w:spacing w:after="0" w:line="240" w:lineRule="auto"/>
        <w:ind w:left="360" w:right="360"/>
        <w:rPr>
          <w:rFonts w:ascii="Arial" w:hAnsi="Arial" w:cs="Arial"/>
          <w:spacing w:val="-2"/>
          <w:sz w:val="24"/>
          <w:szCs w:val="24"/>
        </w:rPr>
      </w:pPr>
    </w:p>
    <w:p w14:paraId="43ACE483" w14:textId="3A666AD9" w:rsidR="00ED7B80" w:rsidRPr="004509D8" w:rsidRDefault="00F44847" w:rsidP="003E6EC3">
      <w:pPr>
        <w:tabs>
          <w:tab w:val="left" w:pos="1440"/>
          <w:tab w:val="left" w:pos="5760"/>
        </w:tabs>
        <w:spacing w:after="0" w:line="240" w:lineRule="auto"/>
        <w:ind w:left="360" w:right="360"/>
        <w:rPr>
          <w:rFonts w:ascii="Arial" w:hAnsi="Arial" w:cs="Arial"/>
          <w:sz w:val="24"/>
          <w:szCs w:val="24"/>
        </w:rPr>
      </w:pPr>
      <w:r>
        <w:rPr>
          <w:rFonts w:ascii="Arial" w:hAnsi="Arial" w:cs="Arial"/>
          <w:sz w:val="24"/>
          <w:szCs w:val="24"/>
        </w:rPr>
        <w:t>Joanne Klaas</w:t>
      </w:r>
    </w:p>
    <w:p w14:paraId="5AC73E45" w14:textId="2C6A7D46" w:rsidR="00ED7B80" w:rsidRPr="00206A98" w:rsidRDefault="00240D60" w:rsidP="003E6EC3">
      <w:pPr>
        <w:tabs>
          <w:tab w:val="left" w:pos="1440"/>
          <w:tab w:val="left" w:pos="5760"/>
        </w:tabs>
        <w:spacing w:after="0" w:line="240" w:lineRule="auto"/>
        <w:ind w:left="360" w:right="360"/>
        <w:rPr>
          <w:rFonts w:ascii="Arial" w:hAnsi="Arial" w:cs="Arial"/>
          <w:sz w:val="24"/>
          <w:szCs w:val="24"/>
        </w:rPr>
      </w:pPr>
      <w:r w:rsidRPr="00206A98">
        <w:rPr>
          <w:rFonts w:ascii="Arial" w:hAnsi="Arial" w:cs="Arial"/>
          <w:sz w:val="24"/>
          <w:szCs w:val="24"/>
        </w:rPr>
        <w:t>Contracts Specialist-Advanced</w:t>
      </w:r>
    </w:p>
    <w:p w14:paraId="28ACBE40" w14:textId="7BDBF3B5" w:rsidR="00ED7B80" w:rsidRPr="00CF1A22" w:rsidRDefault="00ED7B80" w:rsidP="003E6EC3">
      <w:pPr>
        <w:tabs>
          <w:tab w:val="left" w:pos="1440"/>
          <w:tab w:val="left" w:pos="5760"/>
        </w:tabs>
        <w:spacing w:after="0" w:line="240" w:lineRule="auto"/>
        <w:ind w:left="360" w:right="360"/>
        <w:rPr>
          <w:rFonts w:ascii="Arial" w:hAnsi="Arial" w:cs="Arial"/>
          <w:sz w:val="24"/>
          <w:szCs w:val="24"/>
        </w:rPr>
      </w:pPr>
      <w:r w:rsidRPr="00CF1A22">
        <w:rPr>
          <w:rFonts w:ascii="Arial" w:hAnsi="Arial" w:cs="Arial"/>
          <w:sz w:val="24"/>
          <w:szCs w:val="24"/>
        </w:rPr>
        <w:t>Department of Employee Trust Funds</w:t>
      </w:r>
    </w:p>
    <w:p w14:paraId="58C3016D" w14:textId="20785ACB" w:rsidR="007B62DE" w:rsidRPr="007B62DE" w:rsidRDefault="007B62DE" w:rsidP="003E6EC3">
      <w:pPr>
        <w:tabs>
          <w:tab w:val="left" w:pos="2700"/>
          <w:tab w:val="left" w:pos="4320"/>
          <w:tab w:val="left" w:pos="5760"/>
        </w:tabs>
        <w:spacing w:after="0" w:line="240" w:lineRule="auto"/>
        <w:ind w:left="360"/>
        <w:rPr>
          <w:rFonts w:ascii="Arial" w:hAnsi="Arial" w:cs="Arial"/>
          <w:sz w:val="24"/>
          <w:szCs w:val="24"/>
        </w:rPr>
      </w:pPr>
      <w:r w:rsidRPr="007B62DE">
        <w:rPr>
          <w:rFonts w:ascii="Arial" w:hAnsi="Arial" w:cs="Arial"/>
          <w:sz w:val="24"/>
          <w:szCs w:val="24"/>
        </w:rPr>
        <w:t>(608) 26</w:t>
      </w:r>
      <w:r w:rsidR="00F44847">
        <w:rPr>
          <w:rFonts w:ascii="Arial" w:hAnsi="Arial" w:cs="Arial"/>
          <w:sz w:val="24"/>
          <w:szCs w:val="24"/>
        </w:rPr>
        <w:t>1-7247</w:t>
      </w:r>
    </w:p>
    <w:p w14:paraId="4C1AA430" w14:textId="63E04316" w:rsidR="007B62DE" w:rsidRPr="007B62DE" w:rsidRDefault="00145569" w:rsidP="003E6EC3">
      <w:pPr>
        <w:tabs>
          <w:tab w:val="left" w:pos="2700"/>
          <w:tab w:val="left" w:pos="4320"/>
          <w:tab w:val="left" w:pos="5760"/>
        </w:tabs>
        <w:spacing w:after="0" w:line="240" w:lineRule="auto"/>
        <w:ind w:left="360"/>
        <w:rPr>
          <w:rStyle w:val="Hyperlink"/>
          <w:rFonts w:ascii="Arial" w:hAnsi="Arial" w:cs="Arial"/>
          <w:sz w:val="24"/>
          <w:szCs w:val="24"/>
        </w:rPr>
      </w:pPr>
      <w:hyperlink r:id="rId14" w:history="1">
        <w:r w:rsidR="007B62DE" w:rsidRPr="007B62DE">
          <w:rPr>
            <w:rStyle w:val="Hyperlink"/>
            <w:rFonts w:ascii="Arial" w:hAnsi="Arial" w:cs="Arial"/>
            <w:sz w:val="24"/>
            <w:szCs w:val="24"/>
          </w:rPr>
          <w:t>ETFSMBProcurement@etf.wi.gov</w:t>
        </w:r>
      </w:hyperlink>
    </w:p>
    <w:p w14:paraId="060B6748" w14:textId="3020C25C" w:rsidR="00ED7B80" w:rsidRPr="008C3818" w:rsidRDefault="007B62DE" w:rsidP="003E6EC3">
      <w:pPr>
        <w:spacing w:after="0" w:line="240" w:lineRule="auto"/>
        <w:ind w:left="360" w:right="360"/>
        <w:rPr>
          <w:rFonts w:ascii="Arial" w:hAnsi="Arial" w:cs="Arial"/>
          <w:sz w:val="24"/>
          <w:szCs w:val="24"/>
        </w:rPr>
      </w:pPr>
      <w:r>
        <w:rPr>
          <w:rFonts w:ascii="Arial" w:hAnsi="Arial" w:cs="Arial"/>
          <w:sz w:val="24"/>
          <w:szCs w:val="24"/>
        </w:rPr>
        <w:t xml:space="preserve"> </w:t>
      </w:r>
    </w:p>
    <w:p w14:paraId="3066C014" w14:textId="09EB784D" w:rsidR="00240D60" w:rsidRDefault="00240D60" w:rsidP="003E6EC3">
      <w:pPr>
        <w:spacing w:line="240" w:lineRule="auto"/>
        <w:jc w:val="center"/>
        <w:rPr>
          <w:rFonts w:ascii="Arial" w:hAnsi="Arial" w:cs="Arial"/>
          <w:sz w:val="32"/>
          <w:szCs w:val="32"/>
        </w:rPr>
      </w:pPr>
    </w:p>
    <w:p w14:paraId="1C0E90C3" w14:textId="77777777" w:rsidR="00240D60" w:rsidRDefault="00240D60" w:rsidP="003E6EC3">
      <w:pPr>
        <w:spacing w:line="240" w:lineRule="auto"/>
        <w:rPr>
          <w:rFonts w:ascii="Arial" w:hAnsi="Arial" w:cs="Arial"/>
          <w:sz w:val="32"/>
          <w:szCs w:val="32"/>
        </w:rPr>
      </w:pPr>
      <w:r>
        <w:rPr>
          <w:rFonts w:ascii="Arial" w:hAnsi="Arial" w:cs="Arial"/>
          <w:sz w:val="32"/>
          <w:szCs w:val="32"/>
        </w:rPr>
        <w:br w:type="page"/>
      </w:r>
    </w:p>
    <w:p w14:paraId="41BD6BB7" w14:textId="77777777" w:rsidR="00B71DA5" w:rsidRDefault="00B71DA5" w:rsidP="009F380C">
      <w:pPr>
        <w:spacing w:after="120"/>
        <w:ind w:left="720"/>
        <w:jc w:val="center"/>
        <w:rPr>
          <w:rFonts w:ascii="Arial" w:hAnsi="Arial" w:cs="Arial"/>
          <w:b/>
          <w:sz w:val="24"/>
          <w:szCs w:val="24"/>
        </w:rPr>
      </w:pPr>
      <w:r w:rsidRPr="009173D7">
        <w:rPr>
          <w:rFonts w:ascii="Arial" w:hAnsi="Arial" w:cs="Arial"/>
          <w:b/>
          <w:sz w:val="24"/>
          <w:szCs w:val="24"/>
        </w:rPr>
        <w:lastRenderedPageBreak/>
        <w:t>Wisconsin Department of Employee Trust Funds</w:t>
      </w:r>
    </w:p>
    <w:p w14:paraId="1ADA3163" w14:textId="6D6C27E5" w:rsidR="00B71DA5" w:rsidRDefault="00B71DA5" w:rsidP="009F380C">
      <w:pPr>
        <w:spacing w:after="120"/>
        <w:ind w:left="720"/>
        <w:jc w:val="center"/>
        <w:rPr>
          <w:rFonts w:ascii="Arial" w:hAnsi="Arial" w:cs="Arial"/>
          <w:b/>
          <w:sz w:val="24"/>
          <w:szCs w:val="24"/>
        </w:rPr>
      </w:pPr>
      <w:r>
        <w:rPr>
          <w:rFonts w:ascii="Arial" w:hAnsi="Arial" w:cs="Arial"/>
          <w:b/>
          <w:sz w:val="24"/>
          <w:szCs w:val="24"/>
        </w:rPr>
        <w:t>Request for Information ET</w:t>
      </w:r>
      <w:r w:rsidR="009F380C">
        <w:rPr>
          <w:rFonts w:ascii="Arial" w:hAnsi="Arial" w:cs="Arial"/>
          <w:b/>
          <w:sz w:val="24"/>
          <w:szCs w:val="24"/>
        </w:rPr>
        <w:t>J0054</w:t>
      </w:r>
    </w:p>
    <w:p w14:paraId="3FA557A4" w14:textId="4E380BED" w:rsidR="00B71DA5" w:rsidRPr="008C3818" w:rsidRDefault="009F380C" w:rsidP="009F380C">
      <w:pPr>
        <w:spacing w:after="120" w:line="240" w:lineRule="auto"/>
        <w:ind w:left="1080" w:hanging="360"/>
        <w:jc w:val="center"/>
        <w:rPr>
          <w:rFonts w:ascii="Arial" w:hAnsi="Arial" w:cs="Arial"/>
          <w:b/>
          <w:sz w:val="24"/>
          <w:szCs w:val="24"/>
        </w:rPr>
      </w:pPr>
      <w:r>
        <w:rPr>
          <w:rFonts w:ascii="Arial" w:hAnsi="Arial" w:cs="Arial"/>
          <w:b/>
          <w:sz w:val="24"/>
          <w:szCs w:val="24"/>
        </w:rPr>
        <w:t>Master Data Management</w:t>
      </w:r>
    </w:p>
    <w:p w14:paraId="3066C026" w14:textId="2069887A" w:rsidR="009E7192" w:rsidRPr="00D7770D" w:rsidRDefault="00D7770D" w:rsidP="009B0711">
      <w:pPr>
        <w:pStyle w:val="Heading2"/>
        <w:spacing w:before="120" w:after="120"/>
        <w:rPr>
          <w:rFonts w:ascii="Arial" w:hAnsi="Arial" w:cs="Arial"/>
        </w:rPr>
      </w:pPr>
      <w:bookmarkStart w:id="0" w:name="_Hlk35873397"/>
      <w:r w:rsidRPr="00D7770D">
        <w:rPr>
          <w:rFonts w:ascii="Arial" w:hAnsi="Arial" w:cs="Arial"/>
        </w:rPr>
        <w:t xml:space="preserve">1.0 </w:t>
      </w:r>
      <w:r w:rsidR="00A6116E">
        <w:rPr>
          <w:rFonts w:ascii="Arial" w:hAnsi="Arial" w:cs="Arial"/>
        </w:rPr>
        <w:tab/>
      </w:r>
      <w:r w:rsidR="009E7192" w:rsidRPr="00D7770D">
        <w:rPr>
          <w:rFonts w:ascii="Arial" w:hAnsi="Arial" w:cs="Arial"/>
        </w:rPr>
        <w:t xml:space="preserve">Request </w:t>
      </w:r>
      <w:bookmarkEnd w:id="0"/>
      <w:r w:rsidR="00D72719" w:rsidRPr="00D7770D">
        <w:rPr>
          <w:rFonts w:ascii="Arial" w:hAnsi="Arial" w:cs="Arial"/>
        </w:rPr>
        <w:t>for</w:t>
      </w:r>
      <w:r w:rsidR="009E7192" w:rsidRPr="00D7770D">
        <w:rPr>
          <w:rFonts w:ascii="Arial" w:hAnsi="Arial" w:cs="Arial"/>
        </w:rPr>
        <w:t xml:space="preserve"> </w:t>
      </w:r>
      <w:r w:rsidR="00E57FF1" w:rsidRPr="00D7770D">
        <w:rPr>
          <w:rFonts w:ascii="Arial" w:hAnsi="Arial" w:cs="Arial"/>
        </w:rPr>
        <w:t>Information</w:t>
      </w:r>
      <w:r w:rsidR="009E7192" w:rsidRPr="00D7770D">
        <w:rPr>
          <w:rFonts w:ascii="Arial" w:hAnsi="Arial" w:cs="Arial"/>
        </w:rPr>
        <w:t xml:space="preserve"> Introduction </w:t>
      </w:r>
    </w:p>
    <w:p w14:paraId="3066C028" w14:textId="581D8337" w:rsidR="009E7192" w:rsidRPr="00147655" w:rsidRDefault="003E5CC5" w:rsidP="004D37BE">
      <w:pPr>
        <w:spacing w:before="120" w:after="120" w:line="240" w:lineRule="auto"/>
        <w:ind w:left="450"/>
        <w:jc w:val="both"/>
        <w:rPr>
          <w:rFonts w:ascii="Arial" w:hAnsi="Arial" w:cs="Arial"/>
        </w:rPr>
      </w:pPr>
      <w:r w:rsidRPr="00147655">
        <w:rPr>
          <w:rFonts w:ascii="Arial" w:hAnsi="Arial" w:cs="Arial"/>
          <w:color w:val="000000"/>
        </w:rPr>
        <w:t>The Wisconsin Department of Employee Trust Funds</w:t>
      </w:r>
      <w:r w:rsidR="0006663E" w:rsidRPr="00147655">
        <w:rPr>
          <w:rFonts w:ascii="Arial" w:hAnsi="Arial" w:cs="Arial"/>
          <w:color w:val="000000"/>
        </w:rPr>
        <w:t xml:space="preserve"> (ETF)</w:t>
      </w:r>
      <w:r w:rsidRPr="00147655">
        <w:rPr>
          <w:rFonts w:ascii="Arial" w:hAnsi="Arial" w:cs="Arial"/>
          <w:color w:val="000000"/>
        </w:rPr>
        <w:t xml:space="preserve"> administers various benefit programs available to </w:t>
      </w:r>
      <w:r w:rsidR="008C3818" w:rsidRPr="00147655">
        <w:rPr>
          <w:rFonts w:ascii="Arial" w:hAnsi="Arial" w:cs="Arial"/>
          <w:color w:val="000000"/>
        </w:rPr>
        <w:t>s</w:t>
      </w:r>
      <w:r w:rsidRPr="00147655">
        <w:rPr>
          <w:rFonts w:ascii="Arial" w:hAnsi="Arial" w:cs="Arial"/>
          <w:color w:val="000000"/>
        </w:rPr>
        <w:t xml:space="preserve">tate and local public employees. </w:t>
      </w:r>
      <w:r w:rsidR="008C3818" w:rsidRPr="00147655">
        <w:rPr>
          <w:rFonts w:ascii="Arial" w:hAnsi="Arial" w:cs="Arial"/>
          <w:color w:val="000000"/>
        </w:rPr>
        <w:t>ETF</w:t>
      </w:r>
      <w:r w:rsidRPr="00147655">
        <w:rPr>
          <w:rFonts w:ascii="Arial" w:hAnsi="Arial" w:cs="Arial"/>
          <w:color w:val="000000"/>
        </w:rPr>
        <w:t xml:space="preserve"> works with nearly 1,500 </w:t>
      </w:r>
      <w:r w:rsidR="008C3818" w:rsidRPr="00147655">
        <w:rPr>
          <w:rFonts w:ascii="Arial" w:hAnsi="Arial" w:cs="Arial"/>
          <w:color w:val="000000"/>
        </w:rPr>
        <w:t>e</w:t>
      </w:r>
      <w:r w:rsidRPr="00147655">
        <w:rPr>
          <w:rFonts w:ascii="Arial" w:hAnsi="Arial" w:cs="Arial"/>
          <w:color w:val="000000"/>
        </w:rPr>
        <w:t xml:space="preserve">mployer partners and serves 622,000 </w:t>
      </w:r>
      <w:r w:rsidR="00B7564E" w:rsidRPr="00147655">
        <w:rPr>
          <w:rFonts w:ascii="Arial" w:hAnsi="Arial" w:cs="Arial"/>
          <w:color w:val="000000"/>
        </w:rPr>
        <w:t>employees and retirees</w:t>
      </w:r>
      <w:r w:rsidRPr="00147655">
        <w:rPr>
          <w:rFonts w:ascii="Arial" w:hAnsi="Arial" w:cs="Arial"/>
          <w:color w:val="000000"/>
        </w:rPr>
        <w:t xml:space="preserve">. </w:t>
      </w:r>
      <w:r w:rsidR="00E57FF1" w:rsidRPr="00147655">
        <w:rPr>
          <w:rFonts w:ascii="Arial" w:hAnsi="Arial" w:cs="Arial"/>
        </w:rPr>
        <w:t xml:space="preserve">The purpose of this Request </w:t>
      </w:r>
      <w:r w:rsidR="008C3818" w:rsidRPr="00147655">
        <w:rPr>
          <w:rFonts w:ascii="Arial" w:hAnsi="Arial" w:cs="Arial"/>
        </w:rPr>
        <w:t>f</w:t>
      </w:r>
      <w:r w:rsidR="00E57FF1" w:rsidRPr="00147655">
        <w:rPr>
          <w:rFonts w:ascii="Arial" w:hAnsi="Arial" w:cs="Arial"/>
        </w:rPr>
        <w:t xml:space="preserve">or </w:t>
      </w:r>
      <w:r w:rsidR="00D72719" w:rsidRPr="00147655">
        <w:rPr>
          <w:rFonts w:ascii="Arial" w:hAnsi="Arial" w:cs="Arial"/>
        </w:rPr>
        <w:t>I</w:t>
      </w:r>
      <w:r w:rsidR="00E57FF1" w:rsidRPr="00147655">
        <w:rPr>
          <w:rFonts w:ascii="Arial" w:hAnsi="Arial" w:cs="Arial"/>
        </w:rPr>
        <w:t>nformation</w:t>
      </w:r>
      <w:r w:rsidR="00C87E27" w:rsidRPr="00147655">
        <w:rPr>
          <w:rFonts w:ascii="Arial" w:hAnsi="Arial" w:cs="Arial"/>
        </w:rPr>
        <w:t xml:space="preserve"> (RFI) </w:t>
      </w:r>
      <w:r w:rsidR="00E57FF1" w:rsidRPr="00147655">
        <w:rPr>
          <w:rFonts w:ascii="Arial" w:hAnsi="Arial" w:cs="Arial"/>
        </w:rPr>
        <w:t xml:space="preserve">is to solicit information from qualified </w:t>
      </w:r>
      <w:r w:rsidR="009F380C" w:rsidRPr="00147655">
        <w:rPr>
          <w:rFonts w:ascii="Arial" w:hAnsi="Arial" w:cs="Arial"/>
        </w:rPr>
        <w:t xml:space="preserve">master data management software and </w:t>
      </w:r>
      <w:r w:rsidR="00147655" w:rsidRPr="00147655">
        <w:rPr>
          <w:rFonts w:ascii="Arial" w:hAnsi="Arial" w:cs="Arial"/>
        </w:rPr>
        <w:t>implementation p</w:t>
      </w:r>
      <w:r w:rsidR="00E57FF1" w:rsidRPr="00147655">
        <w:rPr>
          <w:rFonts w:ascii="Arial" w:hAnsi="Arial" w:cs="Arial"/>
        </w:rPr>
        <w:t>roviders</w:t>
      </w:r>
      <w:r w:rsidR="00147655" w:rsidRPr="00147655">
        <w:rPr>
          <w:rFonts w:ascii="Arial" w:hAnsi="Arial" w:cs="Arial"/>
        </w:rPr>
        <w:t>.</w:t>
      </w:r>
    </w:p>
    <w:p w14:paraId="4D755646" w14:textId="77777777" w:rsidR="004D37BE" w:rsidRDefault="003C0A39" w:rsidP="004114CF">
      <w:pPr>
        <w:pStyle w:val="ListParagraph"/>
        <w:numPr>
          <w:ilvl w:val="1"/>
          <w:numId w:val="37"/>
        </w:numPr>
        <w:spacing w:before="120" w:after="0" w:line="240" w:lineRule="auto"/>
        <w:ind w:left="892" w:hanging="446"/>
        <w:contextualSpacing w:val="0"/>
        <w:jc w:val="both"/>
        <w:rPr>
          <w:rFonts w:ascii="Arial" w:hAnsi="Arial" w:cs="Arial"/>
        </w:rPr>
      </w:pPr>
      <w:r w:rsidRPr="004D37BE">
        <w:rPr>
          <w:rFonts w:ascii="Arial" w:hAnsi="Arial" w:cs="Arial"/>
        </w:rPr>
        <w:t xml:space="preserve">Responses to this RFI will not be returned and become ETF’s property upon submission to ETF. </w:t>
      </w:r>
    </w:p>
    <w:p w14:paraId="109EE0BC" w14:textId="77777777" w:rsidR="004D37BE" w:rsidRDefault="003C0A39" w:rsidP="004114CF">
      <w:pPr>
        <w:pStyle w:val="ListParagraph"/>
        <w:numPr>
          <w:ilvl w:val="1"/>
          <w:numId w:val="37"/>
        </w:numPr>
        <w:spacing w:before="120" w:after="0" w:line="240" w:lineRule="auto"/>
        <w:ind w:left="892" w:hanging="446"/>
        <w:contextualSpacing w:val="0"/>
        <w:jc w:val="both"/>
        <w:rPr>
          <w:rFonts w:ascii="Arial" w:hAnsi="Arial" w:cs="Arial"/>
        </w:rPr>
      </w:pPr>
      <w:r w:rsidRPr="004D37BE">
        <w:rPr>
          <w:rFonts w:ascii="Arial" w:hAnsi="Arial" w:cs="Arial"/>
        </w:rPr>
        <w:t xml:space="preserve">Responses are voluntary and shall not bind either the respondent or ETF in any way. This RFI is issued solely for information and planning purposes and does not constitute a solicitation. </w:t>
      </w:r>
    </w:p>
    <w:p w14:paraId="31B46011" w14:textId="77777777" w:rsidR="004D37BE" w:rsidRDefault="003C0A39" w:rsidP="004114CF">
      <w:pPr>
        <w:pStyle w:val="ListParagraph"/>
        <w:numPr>
          <w:ilvl w:val="1"/>
          <w:numId w:val="37"/>
        </w:numPr>
        <w:spacing w:before="120" w:after="0" w:line="240" w:lineRule="auto"/>
        <w:ind w:left="892" w:hanging="446"/>
        <w:contextualSpacing w:val="0"/>
        <w:jc w:val="both"/>
        <w:rPr>
          <w:rFonts w:ascii="Arial" w:hAnsi="Arial" w:cs="Arial"/>
        </w:rPr>
      </w:pPr>
      <w:r w:rsidRPr="004D37BE">
        <w:rPr>
          <w:rFonts w:ascii="Arial" w:hAnsi="Arial" w:cs="Arial"/>
        </w:rPr>
        <w:t xml:space="preserve">Responses to this RFI are not an offer and cannot be accepted by ETF to form a binding contract. </w:t>
      </w:r>
    </w:p>
    <w:p w14:paraId="0F247015" w14:textId="77777777" w:rsidR="004D37BE" w:rsidRDefault="002710C1" w:rsidP="004114CF">
      <w:pPr>
        <w:pStyle w:val="ListParagraph"/>
        <w:numPr>
          <w:ilvl w:val="1"/>
          <w:numId w:val="37"/>
        </w:numPr>
        <w:spacing w:before="120" w:after="0" w:line="240" w:lineRule="auto"/>
        <w:ind w:left="892" w:hanging="446"/>
        <w:contextualSpacing w:val="0"/>
        <w:jc w:val="both"/>
        <w:rPr>
          <w:rFonts w:ascii="Arial" w:hAnsi="Arial" w:cs="Arial"/>
        </w:rPr>
      </w:pPr>
      <w:r w:rsidRPr="004D37BE">
        <w:rPr>
          <w:rFonts w:ascii="Arial" w:hAnsi="Arial" w:cs="Arial"/>
        </w:rPr>
        <w:t>ETF will not respond with answers to any questions submitted as part of your response; include any assumptions you make in your response.</w:t>
      </w:r>
    </w:p>
    <w:p w14:paraId="2512E1AA" w14:textId="77777777" w:rsidR="004D37BE" w:rsidRDefault="00C65B83" w:rsidP="004114CF">
      <w:pPr>
        <w:pStyle w:val="ListParagraph"/>
        <w:numPr>
          <w:ilvl w:val="1"/>
          <w:numId w:val="37"/>
        </w:numPr>
        <w:spacing w:before="120" w:after="0" w:line="240" w:lineRule="auto"/>
        <w:ind w:left="892" w:hanging="446"/>
        <w:contextualSpacing w:val="0"/>
        <w:jc w:val="both"/>
        <w:rPr>
          <w:rFonts w:ascii="Arial" w:hAnsi="Arial" w:cs="Arial"/>
        </w:rPr>
      </w:pPr>
      <w:r w:rsidRPr="004D37BE">
        <w:rPr>
          <w:rFonts w:ascii="Arial" w:hAnsi="Arial" w:cs="Arial"/>
        </w:rPr>
        <w:t>Responses to this RFI will be reviewed by ETF and may be used to further develop, change, alter or delete specifications, terms or conditions within a future solicitation. Providing a response to this RFI is not a prerequisite to submitting a proposal should ETF offer such an opportunity in the future. The contents of responses to this RFI will not be considered in the review or evaluation of future bids or proposals.</w:t>
      </w:r>
    </w:p>
    <w:p w14:paraId="7F53BE2C" w14:textId="77777777" w:rsidR="004D37BE" w:rsidRDefault="00C65B83" w:rsidP="004114CF">
      <w:pPr>
        <w:pStyle w:val="ListParagraph"/>
        <w:numPr>
          <w:ilvl w:val="1"/>
          <w:numId w:val="37"/>
        </w:numPr>
        <w:spacing w:before="120" w:after="0" w:line="240" w:lineRule="auto"/>
        <w:ind w:left="892" w:hanging="446"/>
        <w:contextualSpacing w:val="0"/>
        <w:jc w:val="both"/>
        <w:rPr>
          <w:rFonts w:ascii="Arial" w:hAnsi="Arial" w:cs="Arial"/>
        </w:rPr>
      </w:pPr>
      <w:r w:rsidRPr="004D37BE">
        <w:rPr>
          <w:rFonts w:ascii="Arial" w:hAnsi="Arial" w:cs="Arial"/>
        </w:rPr>
        <w:t>ETF is not liable for any cost incurred by any vendor who responds to this RFI.</w:t>
      </w:r>
    </w:p>
    <w:p w14:paraId="682A4493" w14:textId="58924AFD" w:rsidR="00C65B83" w:rsidRPr="004D37BE" w:rsidRDefault="00C65B83" w:rsidP="004114CF">
      <w:pPr>
        <w:pStyle w:val="ListParagraph"/>
        <w:numPr>
          <w:ilvl w:val="1"/>
          <w:numId w:val="37"/>
        </w:numPr>
        <w:spacing w:before="120" w:after="0" w:line="240" w:lineRule="auto"/>
        <w:ind w:left="892" w:hanging="446"/>
        <w:contextualSpacing w:val="0"/>
        <w:jc w:val="both"/>
        <w:rPr>
          <w:rFonts w:ascii="Arial" w:hAnsi="Arial" w:cs="Arial"/>
        </w:rPr>
      </w:pPr>
      <w:r w:rsidRPr="004D37BE">
        <w:rPr>
          <w:rFonts w:ascii="Arial" w:hAnsi="Arial" w:cs="Arial"/>
        </w:rPr>
        <w:t>ETF reserves the right to ask for clarification of any responses.</w:t>
      </w:r>
    </w:p>
    <w:p w14:paraId="3066C02B" w14:textId="3824001D" w:rsidR="00170EE9" w:rsidRDefault="00170EE9" w:rsidP="003E6EC3">
      <w:pPr>
        <w:spacing w:after="0" w:line="240" w:lineRule="auto"/>
        <w:ind w:left="720"/>
        <w:rPr>
          <w:rFonts w:ascii="Arial" w:hAnsi="Arial" w:cs="Arial"/>
          <w:sz w:val="24"/>
          <w:szCs w:val="24"/>
        </w:rPr>
      </w:pPr>
    </w:p>
    <w:p w14:paraId="3066C04A" w14:textId="4D8C7525" w:rsidR="00D91B7A" w:rsidRPr="00330F53" w:rsidRDefault="00D91B7A" w:rsidP="004D37BE">
      <w:pPr>
        <w:pStyle w:val="Heading2"/>
        <w:numPr>
          <w:ilvl w:val="0"/>
          <w:numId w:val="39"/>
        </w:numPr>
        <w:rPr>
          <w:rFonts w:ascii="Arial" w:hAnsi="Arial" w:cs="Arial"/>
        </w:rPr>
      </w:pPr>
      <w:r w:rsidRPr="00330F53">
        <w:rPr>
          <w:rFonts w:ascii="Arial" w:hAnsi="Arial" w:cs="Arial"/>
        </w:rPr>
        <w:t>Submitting a Response</w:t>
      </w:r>
    </w:p>
    <w:p w14:paraId="31C9323E" w14:textId="200FF17A" w:rsidR="004D37BE" w:rsidRDefault="00147655" w:rsidP="004114CF">
      <w:pPr>
        <w:pStyle w:val="LRWLBodyTextBullet1"/>
        <w:numPr>
          <w:ilvl w:val="1"/>
          <w:numId w:val="38"/>
        </w:numPr>
        <w:spacing w:after="0"/>
        <w:ind w:left="900" w:hanging="450"/>
        <w:jc w:val="both"/>
        <w:rPr>
          <w:rStyle w:val="Strong"/>
          <w:rFonts w:asciiTheme="majorHAnsi" w:eastAsiaTheme="majorEastAsia" w:hAnsiTheme="majorHAnsi" w:cs="Arial"/>
          <w:b w:val="0"/>
          <w:color w:val="2F5496" w:themeColor="accent1" w:themeShade="BF"/>
          <w:sz w:val="26"/>
          <w:szCs w:val="26"/>
        </w:rPr>
      </w:pPr>
      <w:r w:rsidRPr="00D7770D">
        <w:rPr>
          <w:rStyle w:val="Strong"/>
          <w:rFonts w:cs="Arial"/>
          <w:b w:val="0"/>
        </w:rPr>
        <w:t xml:space="preserve">Submit responses to the questions </w:t>
      </w:r>
      <w:r w:rsidR="00D7770D" w:rsidRPr="00D7770D">
        <w:rPr>
          <w:rStyle w:val="Strong"/>
          <w:rFonts w:cs="Arial"/>
          <w:b w:val="0"/>
        </w:rPr>
        <w:t xml:space="preserve">in RFI Section 3 – Information Requested </w:t>
      </w:r>
      <w:r w:rsidRPr="00D7770D">
        <w:rPr>
          <w:rStyle w:val="Strong"/>
          <w:rFonts w:cs="Arial"/>
          <w:b w:val="0"/>
        </w:rPr>
        <w:t xml:space="preserve">to </w:t>
      </w:r>
      <w:r w:rsidR="004D37BE">
        <w:rPr>
          <w:rStyle w:val="Strong"/>
          <w:rFonts w:cs="Arial"/>
          <w:b w:val="0"/>
        </w:rPr>
        <w:t xml:space="preserve">  </w:t>
      </w:r>
      <w:hyperlink r:id="rId15" w:history="1">
        <w:r w:rsidR="004D37BE" w:rsidRPr="00EB0A88">
          <w:rPr>
            <w:rStyle w:val="Hyperlink"/>
            <w:rFonts w:cs="Arial"/>
          </w:rPr>
          <w:t>ETFSMBProcurement@etf.wi.gov</w:t>
        </w:r>
      </w:hyperlink>
    </w:p>
    <w:p w14:paraId="50F96D55" w14:textId="018D893B" w:rsidR="004D37BE" w:rsidRPr="004D37BE" w:rsidRDefault="004114CF" w:rsidP="004114CF">
      <w:pPr>
        <w:pStyle w:val="LRWLBodyTextBullet1"/>
        <w:numPr>
          <w:ilvl w:val="1"/>
          <w:numId w:val="38"/>
        </w:numPr>
        <w:spacing w:after="0"/>
        <w:ind w:left="900" w:hanging="450"/>
        <w:jc w:val="both"/>
        <w:rPr>
          <w:rFonts w:cs="Arial"/>
          <w:bCs/>
        </w:rPr>
      </w:pPr>
      <w:r>
        <w:rPr>
          <w:rStyle w:val="Strong"/>
          <w:b w:val="0"/>
        </w:rPr>
        <w:t>Do not include any confidential information</w:t>
      </w:r>
      <w:r w:rsidR="002710C1" w:rsidRPr="00D7770D">
        <w:rPr>
          <w:rFonts w:cs="Arial"/>
        </w:rPr>
        <w:t>.</w:t>
      </w:r>
    </w:p>
    <w:p w14:paraId="334B83FD" w14:textId="4EFFE2DC" w:rsidR="004D37BE" w:rsidRPr="004D37BE" w:rsidRDefault="00610304" w:rsidP="004114CF">
      <w:pPr>
        <w:pStyle w:val="LRWLBodyTextBullet1"/>
        <w:numPr>
          <w:ilvl w:val="1"/>
          <w:numId w:val="38"/>
        </w:numPr>
        <w:spacing w:after="0"/>
        <w:ind w:left="900" w:hanging="450"/>
        <w:jc w:val="both"/>
        <w:rPr>
          <w:rFonts w:cs="Arial"/>
          <w:bCs/>
        </w:rPr>
      </w:pPr>
      <w:r w:rsidRPr="004D37BE">
        <w:rPr>
          <w:rFonts w:cs="Arial"/>
          <w:b/>
        </w:rPr>
        <w:t xml:space="preserve">Responses are due to ETF </w:t>
      </w:r>
      <w:r w:rsidR="003F55B6" w:rsidRPr="004D37BE">
        <w:rPr>
          <w:rFonts w:cs="Arial"/>
          <w:b/>
        </w:rPr>
        <w:t xml:space="preserve">no later than </w:t>
      </w:r>
      <w:r w:rsidR="009F380C" w:rsidRPr="004D37BE">
        <w:rPr>
          <w:rFonts w:cs="Arial"/>
          <w:b/>
        </w:rPr>
        <w:t xml:space="preserve">April </w:t>
      </w:r>
      <w:r w:rsidR="00925C67">
        <w:rPr>
          <w:rFonts w:cs="Arial"/>
          <w:b/>
        </w:rPr>
        <w:t>6</w:t>
      </w:r>
      <w:r w:rsidR="009F380C" w:rsidRPr="004D37BE">
        <w:rPr>
          <w:rFonts w:cs="Arial"/>
          <w:b/>
        </w:rPr>
        <w:t>, 2020</w:t>
      </w:r>
      <w:r w:rsidRPr="004D37BE">
        <w:rPr>
          <w:rFonts w:cs="Arial"/>
          <w:b/>
        </w:rPr>
        <w:t xml:space="preserve"> by 2:00 PM </w:t>
      </w:r>
      <w:r w:rsidR="007D1AB8" w:rsidRPr="004D37BE">
        <w:rPr>
          <w:rFonts w:cs="Arial"/>
          <w:b/>
        </w:rPr>
        <w:t>central time</w:t>
      </w:r>
      <w:r w:rsidRPr="004D37BE">
        <w:rPr>
          <w:rFonts w:cs="Arial"/>
          <w:b/>
        </w:rPr>
        <w:t xml:space="preserve">. </w:t>
      </w:r>
    </w:p>
    <w:p w14:paraId="1A4E9395" w14:textId="77777777" w:rsidR="00611968" w:rsidRDefault="00611968" w:rsidP="00E82B25">
      <w:pPr>
        <w:spacing w:after="0" w:line="240" w:lineRule="auto"/>
        <w:ind w:left="720"/>
        <w:rPr>
          <w:rFonts w:ascii="Arial" w:hAnsi="Arial" w:cs="Arial"/>
          <w:sz w:val="24"/>
          <w:szCs w:val="24"/>
        </w:rPr>
      </w:pPr>
    </w:p>
    <w:p w14:paraId="3066C051" w14:textId="0CD7851B" w:rsidR="00BF3167" w:rsidRDefault="005266C1" w:rsidP="004114CF">
      <w:pPr>
        <w:pStyle w:val="Heading2"/>
        <w:numPr>
          <w:ilvl w:val="0"/>
          <w:numId w:val="35"/>
        </w:numPr>
        <w:spacing w:after="120"/>
        <w:rPr>
          <w:rFonts w:ascii="Arial" w:hAnsi="Arial" w:cs="Arial"/>
        </w:rPr>
      </w:pPr>
      <w:r w:rsidRPr="00330F53">
        <w:rPr>
          <w:rFonts w:ascii="Arial" w:hAnsi="Arial" w:cs="Arial"/>
        </w:rPr>
        <w:t>Information Requested</w:t>
      </w:r>
      <w:r w:rsidR="00421444" w:rsidRPr="00330F53">
        <w:rPr>
          <w:rFonts w:ascii="Arial" w:hAnsi="Arial" w:cs="Arial"/>
        </w:rPr>
        <w:t xml:space="preserve"> </w:t>
      </w:r>
    </w:p>
    <w:p w14:paraId="5E8A8842" w14:textId="6BEDA56E" w:rsidR="00330F53" w:rsidRPr="00330F53" w:rsidRDefault="00330F53" w:rsidP="004114CF">
      <w:pPr>
        <w:ind w:left="450"/>
        <w:rPr>
          <w:rFonts w:ascii="Arial" w:hAnsi="Arial" w:cs="Arial"/>
        </w:rPr>
      </w:pPr>
      <w:r w:rsidRPr="00330F53">
        <w:rPr>
          <w:rFonts w:ascii="Arial" w:hAnsi="Arial" w:cs="Arial"/>
        </w:rPr>
        <w:t>Please answer the following questions:</w:t>
      </w:r>
    </w:p>
    <w:p w14:paraId="3066C054" w14:textId="13A512E9" w:rsidR="003754C3" w:rsidRPr="00330F53" w:rsidRDefault="003754C3" w:rsidP="004114CF">
      <w:pPr>
        <w:spacing w:after="120" w:line="240" w:lineRule="auto"/>
        <w:ind w:left="892" w:hanging="446"/>
        <w:rPr>
          <w:rFonts w:ascii="Arial" w:hAnsi="Arial" w:cs="Arial"/>
        </w:rPr>
      </w:pPr>
      <w:r w:rsidRPr="00330F53">
        <w:rPr>
          <w:rFonts w:ascii="Arial" w:hAnsi="Arial" w:cs="Arial"/>
        </w:rPr>
        <w:t>3.1</w:t>
      </w:r>
      <w:r w:rsidR="00A6116E">
        <w:rPr>
          <w:rFonts w:ascii="Arial" w:hAnsi="Arial" w:cs="Arial"/>
        </w:rPr>
        <w:tab/>
      </w:r>
      <w:r w:rsidRPr="00330F53">
        <w:rPr>
          <w:rFonts w:ascii="Arial" w:hAnsi="Arial" w:cs="Arial"/>
        </w:rPr>
        <w:t>Briefly introduce your organization</w:t>
      </w:r>
      <w:r w:rsidR="00885D84" w:rsidRPr="00330F53">
        <w:rPr>
          <w:rFonts w:ascii="Arial" w:hAnsi="Arial" w:cs="Arial"/>
        </w:rPr>
        <w:t>,</w:t>
      </w:r>
      <w:r w:rsidRPr="00330F53">
        <w:rPr>
          <w:rFonts w:ascii="Arial" w:hAnsi="Arial" w:cs="Arial"/>
        </w:rPr>
        <w:t xml:space="preserve"> including your company’s ownership</w:t>
      </w:r>
      <w:r w:rsidR="00BF7EB8" w:rsidRPr="00330F53">
        <w:rPr>
          <w:rFonts w:ascii="Arial" w:hAnsi="Arial" w:cs="Arial"/>
        </w:rPr>
        <w:t xml:space="preserve"> </w:t>
      </w:r>
      <w:r w:rsidR="000F392B" w:rsidRPr="00330F53">
        <w:rPr>
          <w:rFonts w:ascii="Arial" w:hAnsi="Arial" w:cs="Arial"/>
        </w:rPr>
        <w:t>s</w:t>
      </w:r>
      <w:r w:rsidRPr="00330F53">
        <w:rPr>
          <w:rFonts w:ascii="Arial" w:hAnsi="Arial" w:cs="Arial"/>
        </w:rPr>
        <w:t>tructure, number</w:t>
      </w:r>
      <w:r w:rsidR="004D37BE">
        <w:rPr>
          <w:rFonts w:ascii="Arial" w:hAnsi="Arial" w:cs="Arial"/>
        </w:rPr>
        <w:t xml:space="preserve"> </w:t>
      </w:r>
      <w:r w:rsidRPr="00330F53">
        <w:rPr>
          <w:rFonts w:ascii="Arial" w:hAnsi="Arial" w:cs="Arial"/>
        </w:rPr>
        <w:t>of employees, number of offices</w:t>
      </w:r>
      <w:r w:rsidR="00DB2F2B" w:rsidRPr="00330F53">
        <w:rPr>
          <w:rFonts w:ascii="Arial" w:hAnsi="Arial" w:cs="Arial"/>
        </w:rPr>
        <w:t xml:space="preserve"> and locations. </w:t>
      </w:r>
      <w:r w:rsidRPr="00330F53">
        <w:rPr>
          <w:rFonts w:ascii="Arial" w:hAnsi="Arial" w:cs="Arial"/>
        </w:rPr>
        <w:t xml:space="preserve"> </w:t>
      </w:r>
    </w:p>
    <w:p w14:paraId="3066C055" w14:textId="19583C08" w:rsidR="00D860B1" w:rsidRPr="00330F53" w:rsidRDefault="003754C3" w:rsidP="004114CF">
      <w:pPr>
        <w:spacing w:after="120" w:line="240" w:lineRule="auto"/>
        <w:ind w:left="892" w:hanging="446"/>
        <w:rPr>
          <w:rFonts w:ascii="Arial" w:hAnsi="Arial" w:cs="Arial"/>
        </w:rPr>
      </w:pPr>
      <w:r w:rsidRPr="00330F53">
        <w:rPr>
          <w:rFonts w:ascii="Arial" w:hAnsi="Arial" w:cs="Arial"/>
        </w:rPr>
        <w:t xml:space="preserve">3.2 </w:t>
      </w:r>
      <w:r w:rsidR="00991C32" w:rsidRPr="00330F53">
        <w:rPr>
          <w:rFonts w:ascii="Arial" w:hAnsi="Arial" w:cs="Arial"/>
        </w:rPr>
        <w:tab/>
      </w:r>
      <w:r w:rsidR="00D17665" w:rsidRPr="00330F53">
        <w:rPr>
          <w:rFonts w:ascii="Arial" w:hAnsi="Arial" w:cs="Arial"/>
        </w:rPr>
        <w:t xml:space="preserve">Provide </w:t>
      </w:r>
      <w:r w:rsidRPr="00330F53">
        <w:rPr>
          <w:rFonts w:ascii="Arial" w:hAnsi="Arial" w:cs="Arial"/>
        </w:rPr>
        <w:t xml:space="preserve">contact name(s) and information </w:t>
      </w:r>
      <w:r w:rsidR="00D17665" w:rsidRPr="00330F53">
        <w:rPr>
          <w:rFonts w:ascii="Arial" w:hAnsi="Arial" w:cs="Arial"/>
        </w:rPr>
        <w:t>for the person(s)</w:t>
      </w:r>
      <w:r w:rsidRPr="00330F53">
        <w:rPr>
          <w:rFonts w:ascii="Arial" w:hAnsi="Arial" w:cs="Arial"/>
        </w:rPr>
        <w:t xml:space="preserve"> ETF </w:t>
      </w:r>
      <w:r w:rsidR="00D17665" w:rsidRPr="00330F53">
        <w:rPr>
          <w:rFonts w:ascii="Arial" w:hAnsi="Arial" w:cs="Arial"/>
        </w:rPr>
        <w:t>may contact</w:t>
      </w:r>
      <w:r w:rsidR="00D860B1" w:rsidRPr="00330F53">
        <w:rPr>
          <w:rFonts w:ascii="Arial" w:hAnsi="Arial" w:cs="Arial"/>
        </w:rPr>
        <w:t xml:space="preserve"> </w:t>
      </w:r>
      <w:r w:rsidR="00FA3AB8" w:rsidRPr="00330F53">
        <w:rPr>
          <w:rFonts w:ascii="Arial" w:hAnsi="Arial" w:cs="Arial"/>
        </w:rPr>
        <w:t>concerning</w:t>
      </w:r>
      <w:r w:rsidR="00D17665" w:rsidRPr="00330F53">
        <w:rPr>
          <w:rFonts w:ascii="Arial" w:hAnsi="Arial" w:cs="Arial"/>
        </w:rPr>
        <w:t xml:space="preserve"> your response</w:t>
      </w:r>
      <w:r w:rsidR="00D860B1" w:rsidRPr="00330F53">
        <w:rPr>
          <w:rFonts w:ascii="Arial" w:hAnsi="Arial" w:cs="Arial"/>
        </w:rPr>
        <w:t xml:space="preserve">.    </w:t>
      </w:r>
    </w:p>
    <w:p w14:paraId="3FC60BD4" w14:textId="6903CBA1" w:rsidR="009F380C" w:rsidRPr="00330F53" w:rsidRDefault="00D860B1" w:rsidP="004114CF">
      <w:pPr>
        <w:spacing w:after="120" w:line="240" w:lineRule="auto"/>
        <w:ind w:left="892" w:hanging="446"/>
        <w:rPr>
          <w:rFonts w:ascii="Arial" w:hAnsi="Arial" w:cs="Arial"/>
        </w:rPr>
      </w:pPr>
      <w:r w:rsidRPr="00330F53">
        <w:rPr>
          <w:rFonts w:ascii="Arial" w:hAnsi="Arial" w:cs="Arial"/>
        </w:rPr>
        <w:t xml:space="preserve">3.3 </w:t>
      </w:r>
      <w:r w:rsidR="00991C32" w:rsidRPr="00330F53">
        <w:rPr>
          <w:rFonts w:ascii="Arial" w:hAnsi="Arial" w:cs="Arial"/>
        </w:rPr>
        <w:tab/>
      </w:r>
      <w:r w:rsidRPr="00330F53">
        <w:rPr>
          <w:rFonts w:ascii="Arial" w:hAnsi="Arial" w:cs="Arial"/>
        </w:rPr>
        <w:t>List any relevant websites for your company and its offerings</w:t>
      </w:r>
      <w:r w:rsidR="00991C32" w:rsidRPr="00330F53">
        <w:rPr>
          <w:rFonts w:ascii="Arial" w:hAnsi="Arial" w:cs="Arial"/>
        </w:rPr>
        <w:t>.</w:t>
      </w:r>
      <w:r w:rsidRPr="00330F53">
        <w:rPr>
          <w:rFonts w:ascii="Arial" w:hAnsi="Arial" w:cs="Arial"/>
        </w:rPr>
        <w:t xml:space="preserve">  </w:t>
      </w:r>
    </w:p>
    <w:p w14:paraId="6CA7C4A5" w14:textId="0D739BEE" w:rsidR="006B3081" w:rsidRPr="00330F53" w:rsidRDefault="006B3081" w:rsidP="004114CF">
      <w:pPr>
        <w:spacing w:after="120" w:line="240" w:lineRule="auto"/>
        <w:ind w:left="892" w:hanging="446"/>
        <w:rPr>
          <w:rFonts w:ascii="Arial" w:hAnsi="Arial" w:cs="Arial"/>
        </w:rPr>
      </w:pPr>
      <w:r w:rsidRPr="00330F53">
        <w:rPr>
          <w:rFonts w:ascii="Arial" w:hAnsi="Arial" w:cs="Arial"/>
        </w:rPr>
        <w:t xml:space="preserve">3.4 </w:t>
      </w:r>
      <w:r w:rsidRPr="00330F53">
        <w:rPr>
          <w:rFonts w:ascii="Arial" w:hAnsi="Arial" w:cs="Arial"/>
        </w:rPr>
        <w:tab/>
        <w:t xml:space="preserve">Do you have an existing relationship with any vendors on the following </w:t>
      </w:r>
      <w:r w:rsidR="00590547">
        <w:rPr>
          <w:rFonts w:ascii="Arial" w:hAnsi="Arial" w:cs="Arial"/>
        </w:rPr>
        <w:t xml:space="preserve">State of Wisconsin </w:t>
      </w:r>
      <w:r w:rsidRPr="00330F53">
        <w:rPr>
          <w:rFonts w:ascii="Arial" w:hAnsi="Arial" w:cs="Arial"/>
        </w:rPr>
        <w:t>contracts, and if so, which ones?</w:t>
      </w:r>
    </w:p>
    <w:p w14:paraId="2DD167FD" w14:textId="7B7F4F97" w:rsidR="009F380C" w:rsidRPr="00330F53" w:rsidRDefault="006B3081" w:rsidP="004114CF">
      <w:pPr>
        <w:tabs>
          <w:tab w:val="left" w:pos="990"/>
        </w:tabs>
        <w:spacing w:before="120" w:after="0" w:line="240" w:lineRule="auto"/>
        <w:rPr>
          <w:rFonts w:ascii="Arial" w:eastAsia="Times New Roman" w:hAnsi="Arial" w:cs="Arial"/>
          <w:color w:val="000000"/>
        </w:rPr>
      </w:pPr>
      <w:r w:rsidRPr="00330F53">
        <w:rPr>
          <w:rFonts w:ascii="Arial" w:eastAsia="Times New Roman" w:hAnsi="Arial" w:cs="Arial"/>
          <w:color w:val="000000"/>
        </w:rPr>
        <w:tab/>
        <w:t xml:space="preserve">a) </w:t>
      </w:r>
      <w:r w:rsidR="00590547">
        <w:rPr>
          <w:rFonts w:ascii="Arial" w:eastAsia="Times New Roman" w:hAnsi="Arial" w:cs="Arial"/>
          <w:color w:val="000000"/>
        </w:rPr>
        <w:tab/>
      </w:r>
      <w:r w:rsidR="009F380C" w:rsidRPr="00330F53">
        <w:rPr>
          <w:rFonts w:ascii="Arial" w:eastAsia="Times New Roman" w:hAnsi="Arial" w:cs="Arial"/>
          <w:color w:val="333333"/>
          <w:shd w:val="clear" w:color="auto" w:fill="FFFFFF"/>
        </w:rPr>
        <w:t xml:space="preserve">505ENT-M16-VARSOFTWARE-00 </w:t>
      </w:r>
      <w:r w:rsidR="009F380C" w:rsidRPr="00330F53">
        <w:rPr>
          <w:rFonts w:ascii="Arial" w:eastAsia="Times New Roman" w:hAnsi="Arial" w:cs="Arial"/>
          <w:color w:val="000000"/>
        </w:rPr>
        <w:t xml:space="preserve">Re-seller – link to </w:t>
      </w:r>
      <w:hyperlink r:id="rId16" w:history="1">
        <w:r w:rsidR="009F380C" w:rsidRPr="00330F53">
          <w:rPr>
            <w:rStyle w:val="Hyperlink"/>
            <w:rFonts w:ascii="Arial" w:eastAsia="Times New Roman" w:hAnsi="Arial" w:cs="Arial"/>
          </w:rPr>
          <w:t>Re-seller</w:t>
        </w:r>
      </w:hyperlink>
      <w:r w:rsidR="009F380C" w:rsidRPr="00330F53">
        <w:rPr>
          <w:rFonts w:ascii="Arial" w:eastAsia="Times New Roman" w:hAnsi="Arial" w:cs="Arial"/>
          <w:color w:val="000000"/>
        </w:rPr>
        <w:t xml:space="preserve"> contract</w:t>
      </w:r>
    </w:p>
    <w:p w14:paraId="6E74CAC7" w14:textId="3ED32307" w:rsidR="009F380C" w:rsidRPr="00330F53" w:rsidRDefault="004D37BE" w:rsidP="00F7366F">
      <w:pPr>
        <w:pStyle w:val="NormalWeb"/>
        <w:shd w:val="clear" w:color="auto" w:fill="FFFFFF"/>
        <w:tabs>
          <w:tab w:val="left" w:pos="990"/>
        </w:tabs>
        <w:spacing w:before="0" w:beforeAutospacing="0" w:after="0" w:afterAutospacing="0" w:line="384" w:lineRule="atLeast"/>
        <w:rPr>
          <w:rFonts w:ascii="Arial" w:hAnsi="Arial" w:cs="Arial"/>
          <w:color w:val="333333"/>
          <w:sz w:val="22"/>
          <w:szCs w:val="22"/>
        </w:rPr>
      </w:pPr>
      <w:r>
        <w:rPr>
          <w:rFonts w:ascii="Arial" w:hAnsi="Arial" w:cs="Arial"/>
          <w:color w:val="333333"/>
          <w:sz w:val="22"/>
          <w:szCs w:val="22"/>
        </w:rPr>
        <w:t xml:space="preserve"> </w:t>
      </w:r>
      <w:r>
        <w:rPr>
          <w:rFonts w:ascii="Arial" w:hAnsi="Arial" w:cs="Arial"/>
          <w:color w:val="333333"/>
          <w:sz w:val="22"/>
          <w:szCs w:val="22"/>
        </w:rPr>
        <w:tab/>
      </w:r>
      <w:r w:rsidR="00F7366F">
        <w:rPr>
          <w:rFonts w:ascii="Arial" w:hAnsi="Arial" w:cs="Arial"/>
          <w:color w:val="333333"/>
          <w:sz w:val="22"/>
          <w:szCs w:val="22"/>
        </w:rPr>
        <w:tab/>
      </w:r>
      <w:r w:rsidR="009F380C" w:rsidRPr="00330F53">
        <w:rPr>
          <w:rFonts w:ascii="Arial" w:hAnsi="Arial" w:cs="Arial"/>
          <w:color w:val="333333"/>
          <w:sz w:val="22"/>
          <w:szCs w:val="22"/>
        </w:rPr>
        <w:t>505ENT-M16-VARSOFTWARE-01 ("DIS")</w:t>
      </w:r>
      <w:r w:rsidR="00590547">
        <w:rPr>
          <w:rFonts w:ascii="Arial" w:hAnsi="Arial" w:cs="Arial"/>
          <w:color w:val="333333"/>
          <w:sz w:val="22"/>
          <w:szCs w:val="22"/>
        </w:rPr>
        <w:t xml:space="preserve"> </w:t>
      </w:r>
      <w:r w:rsidR="009F380C" w:rsidRPr="00330F53">
        <w:rPr>
          <w:rFonts w:ascii="Arial" w:hAnsi="Arial" w:cs="Arial"/>
          <w:color w:val="333333"/>
          <w:sz w:val="22"/>
          <w:szCs w:val="22"/>
        </w:rPr>
        <w:t>Digital Information Services</w:t>
      </w:r>
    </w:p>
    <w:p w14:paraId="11941C72" w14:textId="5A5427BC" w:rsidR="009F380C" w:rsidRPr="00330F53" w:rsidRDefault="004D37BE" w:rsidP="00F7366F">
      <w:pPr>
        <w:pStyle w:val="NormalWeb"/>
        <w:shd w:val="clear" w:color="auto" w:fill="FFFFFF"/>
        <w:tabs>
          <w:tab w:val="left" w:pos="990"/>
          <w:tab w:val="left" w:pos="1170"/>
        </w:tabs>
        <w:spacing w:before="0" w:beforeAutospacing="0" w:after="0" w:afterAutospacing="0" w:line="384" w:lineRule="atLeast"/>
        <w:rPr>
          <w:rFonts w:ascii="Arial" w:hAnsi="Arial" w:cs="Arial"/>
          <w:color w:val="333333"/>
          <w:sz w:val="22"/>
          <w:szCs w:val="22"/>
        </w:rPr>
      </w:pPr>
      <w:r>
        <w:rPr>
          <w:rFonts w:ascii="Arial" w:hAnsi="Arial" w:cs="Arial"/>
          <w:color w:val="333333"/>
          <w:sz w:val="22"/>
          <w:szCs w:val="22"/>
        </w:rPr>
        <w:tab/>
      </w:r>
      <w:r w:rsidR="00F7366F">
        <w:rPr>
          <w:rFonts w:ascii="Arial" w:hAnsi="Arial" w:cs="Arial"/>
          <w:color w:val="333333"/>
          <w:sz w:val="22"/>
          <w:szCs w:val="22"/>
        </w:rPr>
        <w:tab/>
      </w:r>
      <w:r w:rsidR="00F7366F">
        <w:rPr>
          <w:rFonts w:ascii="Arial" w:hAnsi="Arial" w:cs="Arial"/>
          <w:color w:val="333333"/>
          <w:sz w:val="22"/>
          <w:szCs w:val="22"/>
        </w:rPr>
        <w:tab/>
      </w:r>
      <w:r w:rsidR="009F380C" w:rsidRPr="00330F53">
        <w:rPr>
          <w:rFonts w:ascii="Arial" w:hAnsi="Arial" w:cs="Arial"/>
          <w:color w:val="333333"/>
          <w:sz w:val="22"/>
          <w:szCs w:val="22"/>
        </w:rPr>
        <w:t>505ENT-M16-VARSOFTWARE-02 Insight Public Sector, Inc.</w:t>
      </w:r>
    </w:p>
    <w:p w14:paraId="7A140778" w14:textId="08C66817" w:rsidR="009F380C" w:rsidRPr="00330F53" w:rsidRDefault="004D37BE" w:rsidP="00F7366F">
      <w:pPr>
        <w:pStyle w:val="NormalWeb"/>
        <w:shd w:val="clear" w:color="auto" w:fill="FFFFFF"/>
        <w:tabs>
          <w:tab w:val="left" w:pos="990"/>
        </w:tabs>
        <w:spacing w:before="0" w:beforeAutospacing="0" w:after="0" w:afterAutospacing="0" w:line="384" w:lineRule="atLeast"/>
        <w:rPr>
          <w:rFonts w:ascii="Arial" w:hAnsi="Arial" w:cs="Arial"/>
          <w:color w:val="333333"/>
          <w:sz w:val="22"/>
          <w:szCs w:val="22"/>
        </w:rPr>
      </w:pPr>
      <w:r>
        <w:rPr>
          <w:rFonts w:ascii="Arial" w:hAnsi="Arial" w:cs="Arial"/>
          <w:color w:val="333333"/>
          <w:sz w:val="22"/>
          <w:szCs w:val="22"/>
        </w:rPr>
        <w:lastRenderedPageBreak/>
        <w:tab/>
      </w:r>
      <w:r w:rsidR="00F7366F">
        <w:rPr>
          <w:rFonts w:ascii="Arial" w:hAnsi="Arial" w:cs="Arial"/>
          <w:color w:val="333333"/>
          <w:sz w:val="22"/>
          <w:szCs w:val="22"/>
        </w:rPr>
        <w:tab/>
      </w:r>
      <w:r w:rsidR="009F380C" w:rsidRPr="00330F53">
        <w:rPr>
          <w:rFonts w:ascii="Arial" w:hAnsi="Arial" w:cs="Arial"/>
          <w:color w:val="333333"/>
          <w:sz w:val="22"/>
          <w:szCs w:val="22"/>
        </w:rPr>
        <w:t>505ENT-M16-VARSOFTWARE-03 SHI International, LLC</w:t>
      </w:r>
    </w:p>
    <w:p w14:paraId="6D6F806D" w14:textId="2FFF51AA" w:rsidR="009F380C" w:rsidRPr="00330F53" w:rsidRDefault="004D37BE" w:rsidP="00F7366F">
      <w:pPr>
        <w:pStyle w:val="NormalWeb"/>
        <w:shd w:val="clear" w:color="auto" w:fill="FFFFFF"/>
        <w:tabs>
          <w:tab w:val="left" w:pos="990"/>
        </w:tabs>
        <w:spacing w:before="0" w:beforeAutospacing="0" w:after="0" w:afterAutospacing="0" w:line="384" w:lineRule="atLeast"/>
        <w:rPr>
          <w:rFonts w:ascii="Arial" w:hAnsi="Arial" w:cs="Arial"/>
          <w:color w:val="333333"/>
          <w:sz w:val="22"/>
          <w:szCs w:val="22"/>
        </w:rPr>
      </w:pPr>
      <w:r>
        <w:rPr>
          <w:rFonts w:ascii="Arial" w:hAnsi="Arial" w:cs="Arial"/>
          <w:color w:val="333333"/>
          <w:sz w:val="22"/>
          <w:szCs w:val="22"/>
        </w:rPr>
        <w:tab/>
      </w:r>
      <w:r w:rsidR="00F7366F">
        <w:rPr>
          <w:rFonts w:ascii="Arial" w:hAnsi="Arial" w:cs="Arial"/>
          <w:color w:val="333333"/>
          <w:sz w:val="22"/>
          <w:szCs w:val="22"/>
        </w:rPr>
        <w:tab/>
      </w:r>
      <w:r w:rsidR="009F380C" w:rsidRPr="00330F53">
        <w:rPr>
          <w:rFonts w:ascii="Arial" w:hAnsi="Arial" w:cs="Arial"/>
          <w:color w:val="333333"/>
          <w:sz w:val="22"/>
          <w:szCs w:val="22"/>
        </w:rPr>
        <w:t>505ENT-M16-VARSOFTWARE-04 CDW-G</w:t>
      </w:r>
    </w:p>
    <w:p w14:paraId="09C29629" w14:textId="7352C044" w:rsidR="009F380C" w:rsidRDefault="00F7366F" w:rsidP="00760383">
      <w:pPr>
        <w:tabs>
          <w:tab w:val="left" w:pos="990"/>
        </w:tabs>
        <w:spacing w:before="120" w:after="0" w:line="240" w:lineRule="auto"/>
        <w:rPr>
          <w:rStyle w:val="Hyperlink"/>
          <w:rFonts w:ascii="Arial" w:eastAsia="Times New Roman" w:hAnsi="Arial" w:cs="Arial"/>
        </w:rPr>
      </w:pPr>
      <w:r>
        <w:rPr>
          <w:rFonts w:ascii="Arial" w:eastAsia="Times New Roman" w:hAnsi="Arial" w:cs="Arial"/>
          <w:color w:val="333333"/>
          <w:shd w:val="clear" w:color="auto" w:fill="FFFFFF"/>
        </w:rPr>
        <w:tab/>
        <w:t>b</w:t>
      </w:r>
      <w:r w:rsidR="006B3081" w:rsidRPr="00330F53">
        <w:rPr>
          <w:rFonts w:ascii="Arial" w:eastAsia="Times New Roman" w:hAnsi="Arial" w:cs="Arial"/>
          <w:color w:val="333333"/>
          <w:shd w:val="clear" w:color="auto" w:fill="FFFFFF"/>
        </w:rPr>
        <w:t xml:space="preserve">) </w:t>
      </w:r>
      <w:r w:rsidR="009F380C" w:rsidRPr="00330F53">
        <w:rPr>
          <w:rFonts w:ascii="Arial" w:eastAsia="Times New Roman" w:hAnsi="Arial" w:cs="Arial"/>
          <w:color w:val="333333"/>
          <w:shd w:val="clear" w:color="auto" w:fill="FFFFFF"/>
        </w:rPr>
        <w:t xml:space="preserve">505ENT-O18-NASPOCLOUD-00 </w:t>
      </w:r>
      <w:r w:rsidR="009F380C" w:rsidRPr="00330F53">
        <w:rPr>
          <w:rFonts w:ascii="Arial" w:eastAsia="Times New Roman" w:hAnsi="Arial" w:cs="Arial"/>
          <w:color w:val="000000"/>
        </w:rPr>
        <w:t xml:space="preserve">NASPO Cloud – link to </w:t>
      </w:r>
      <w:hyperlink r:id="rId17" w:anchor="contracts" w:history="1">
        <w:r w:rsidR="009F380C" w:rsidRPr="00330F53">
          <w:rPr>
            <w:rStyle w:val="Hyperlink"/>
            <w:rFonts w:ascii="Arial" w:eastAsia="Times New Roman" w:hAnsi="Arial" w:cs="Arial"/>
          </w:rPr>
          <w:t>NASPO Cloud contract vendors</w:t>
        </w:r>
      </w:hyperlink>
    </w:p>
    <w:p w14:paraId="48A6D8DA" w14:textId="77777777" w:rsidR="00760383" w:rsidRPr="00330F53" w:rsidRDefault="00760383" w:rsidP="00760383">
      <w:pPr>
        <w:tabs>
          <w:tab w:val="left" w:pos="990"/>
        </w:tabs>
        <w:spacing w:before="120" w:after="0" w:line="240" w:lineRule="auto"/>
        <w:rPr>
          <w:rFonts w:ascii="Arial" w:eastAsia="Times New Roman" w:hAnsi="Arial" w:cs="Arial"/>
          <w:color w:val="000000"/>
        </w:rPr>
      </w:pPr>
    </w:p>
    <w:p w14:paraId="0F06DDA6" w14:textId="77777777" w:rsidR="00145569" w:rsidRPr="00145569" w:rsidRDefault="00760383" w:rsidP="00F7366F">
      <w:pPr>
        <w:pStyle w:val="ListParagraph"/>
        <w:numPr>
          <w:ilvl w:val="1"/>
          <w:numId w:val="41"/>
        </w:numPr>
        <w:spacing w:after="120" w:line="240" w:lineRule="auto"/>
        <w:ind w:left="900" w:hanging="450"/>
        <w:rPr>
          <w:rFonts w:ascii="Arial" w:eastAsia="Times New Roman" w:hAnsi="Arial" w:cs="Arial"/>
          <w:color w:val="000000"/>
        </w:rPr>
      </w:pPr>
      <w:r w:rsidRPr="00760383">
        <w:rPr>
          <w:rFonts w:ascii="Arial" w:hAnsi="Arial" w:cs="Arial"/>
          <w:color w:val="000000"/>
        </w:rPr>
        <w:t xml:space="preserve">Can you provide the full range of services that are within scope of the contracts listed, including hosting, implementation, and any other services that may be required? </w:t>
      </w:r>
    </w:p>
    <w:p w14:paraId="4BB13C05" w14:textId="77777777" w:rsidR="00145569" w:rsidRDefault="00145569" w:rsidP="00145569">
      <w:pPr>
        <w:pStyle w:val="ListParagraph"/>
        <w:spacing w:after="120" w:line="240" w:lineRule="auto"/>
        <w:ind w:left="900"/>
        <w:rPr>
          <w:rFonts w:ascii="Arial" w:hAnsi="Arial" w:cs="Arial"/>
          <w:color w:val="000000"/>
        </w:rPr>
      </w:pPr>
    </w:p>
    <w:p w14:paraId="7D9D0295" w14:textId="77777777" w:rsidR="00145569" w:rsidRDefault="00760383" w:rsidP="00145569">
      <w:pPr>
        <w:pStyle w:val="ListParagraph"/>
        <w:spacing w:after="120" w:line="240" w:lineRule="auto"/>
        <w:ind w:left="900"/>
        <w:rPr>
          <w:rFonts w:ascii="Arial" w:hAnsi="Arial" w:cs="Arial"/>
          <w:color w:val="000000"/>
        </w:rPr>
      </w:pPr>
      <w:r w:rsidRPr="00760383">
        <w:rPr>
          <w:rFonts w:ascii="Arial" w:hAnsi="Arial" w:cs="Arial"/>
          <w:color w:val="000000"/>
        </w:rPr>
        <w:t xml:space="preserve">Note: We believe the publisher or publisher’s designated implementer or hosting service would actually be providing the service and not the vendor on the contract. </w:t>
      </w:r>
    </w:p>
    <w:p w14:paraId="3C44BA5A" w14:textId="77777777" w:rsidR="00145569" w:rsidRDefault="00145569" w:rsidP="00145569">
      <w:pPr>
        <w:pStyle w:val="ListParagraph"/>
        <w:spacing w:after="120" w:line="240" w:lineRule="auto"/>
        <w:ind w:left="900"/>
        <w:rPr>
          <w:rFonts w:ascii="Arial" w:hAnsi="Arial" w:cs="Arial"/>
          <w:color w:val="000000"/>
        </w:rPr>
      </w:pPr>
    </w:p>
    <w:p w14:paraId="07BA45A2" w14:textId="0B7901BF" w:rsidR="00456050" w:rsidRPr="00760383" w:rsidRDefault="00760383" w:rsidP="00145569">
      <w:pPr>
        <w:pStyle w:val="ListParagraph"/>
        <w:spacing w:after="120" w:line="240" w:lineRule="auto"/>
        <w:ind w:left="900"/>
        <w:rPr>
          <w:rFonts w:ascii="Arial" w:eastAsia="Times New Roman" w:hAnsi="Arial" w:cs="Arial"/>
          <w:color w:val="000000"/>
        </w:rPr>
      </w:pPr>
      <w:bookmarkStart w:id="1" w:name="_GoBack"/>
      <w:bookmarkEnd w:id="1"/>
      <w:r w:rsidRPr="00760383">
        <w:rPr>
          <w:rFonts w:ascii="Arial" w:hAnsi="Arial" w:cs="Arial"/>
          <w:color w:val="000000"/>
        </w:rPr>
        <w:t>Please describe your business model with regards to this.</w:t>
      </w:r>
    </w:p>
    <w:p w14:paraId="08DD8FC6" w14:textId="77777777" w:rsidR="00456050" w:rsidRPr="00456050" w:rsidRDefault="00456050" w:rsidP="00456050">
      <w:pPr>
        <w:pStyle w:val="ListParagraph"/>
        <w:spacing w:after="120" w:line="240" w:lineRule="auto"/>
        <w:ind w:left="900"/>
        <w:rPr>
          <w:rFonts w:ascii="Arial" w:eastAsia="Times New Roman" w:hAnsi="Arial" w:cs="Arial"/>
          <w:color w:val="000000"/>
        </w:rPr>
      </w:pPr>
    </w:p>
    <w:p w14:paraId="4AC28238" w14:textId="7F3E2933" w:rsidR="009F380C" w:rsidRPr="00F7366F" w:rsidRDefault="00456050" w:rsidP="00F7366F">
      <w:pPr>
        <w:pStyle w:val="ListParagraph"/>
        <w:numPr>
          <w:ilvl w:val="1"/>
          <w:numId w:val="41"/>
        </w:numPr>
        <w:spacing w:after="120" w:line="240" w:lineRule="auto"/>
        <w:ind w:left="900" w:hanging="450"/>
        <w:rPr>
          <w:rFonts w:ascii="Arial" w:eastAsia="Times New Roman" w:hAnsi="Arial" w:cs="Arial"/>
          <w:color w:val="000000"/>
        </w:rPr>
      </w:pPr>
      <w:r>
        <w:rPr>
          <w:rFonts w:ascii="Arial" w:hAnsi="Arial" w:cs="Arial"/>
          <w:color w:val="000000"/>
        </w:rPr>
        <w:t>Wo</w:t>
      </w:r>
      <w:r w:rsidR="009F380C" w:rsidRPr="00F7366F">
        <w:rPr>
          <w:rFonts w:ascii="Arial" w:eastAsia="Times New Roman" w:hAnsi="Arial" w:cs="Arial"/>
          <w:color w:val="000000"/>
        </w:rPr>
        <w:t xml:space="preserve">uld you be willing to </w:t>
      </w:r>
      <w:r w:rsidR="00A6116E">
        <w:rPr>
          <w:rFonts w:ascii="Arial" w:eastAsia="Times New Roman" w:hAnsi="Arial" w:cs="Arial"/>
          <w:color w:val="000000"/>
        </w:rPr>
        <w:t>enter</w:t>
      </w:r>
      <w:r w:rsidR="00A6116E" w:rsidRPr="00F7366F">
        <w:rPr>
          <w:rFonts w:ascii="Arial" w:eastAsia="Times New Roman" w:hAnsi="Arial" w:cs="Arial"/>
          <w:color w:val="000000"/>
        </w:rPr>
        <w:t xml:space="preserve"> </w:t>
      </w:r>
      <w:r w:rsidR="009F380C" w:rsidRPr="00F7366F">
        <w:rPr>
          <w:rFonts w:ascii="Arial" w:eastAsia="Times New Roman" w:hAnsi="Arial" w:cs="Arial"/>
          <w:color w:val="000000"/>
        </w:rPr>
        <w:t xml:space="preserve">into a contractual relationship with any </w:t>
      </w:r>
      <w:r w:rsidR="00A6116E">
        <w:rPr>
          <w:rFonts w:ascii="Arial" w:eastAsia="Times New Roman" w:hAnsi="Arial" w:cs="Arial"/>
          <w:color w:val="000000"/>
        </w:rPr>
        <w:t xml:space="preserve">of the contractors in the above contracts for which </w:t>
      </w:r>
      <w:r w:rsidR="009F380C" w:rsidRPr="00F7366F">
        <w:rPr>
          <w:rFonts w:ascii="Arial" w:eastAsia="Times New Roman" w:hAnsi="Arial" w:cs="Arial"/>
          <w:color w:val="000000"/>
        </w:rPr>
        <w:t>you don’t currently have a relationship?</w:t>
      </w:r>
    </w:p>
    <w:p w14:paraId="03720711" w14:textId="35574C13" w:rsidR="00F7366F" w:rsidRPr="00B63C42" w:rsidRDefault="00F7366F" w:rsidP="00F7366F">
      <w:pPr>
        <w:pStyle w:val="ListParagraph"/>
        <w:numPr>
          <w:ilvl w:val="0"/>
          <w:numId w:val="42"/>
        </w:numPr>
        <w:spacing w:after="120"/>
        <w:ind w:hanging="270"/>
        <w:rPr>
          <w:rFonts w:ascii="Arial" w:hAnsi="Arial" w:cs="Arial"/>
          <w:color w:val="000000"/>
        </w:rPr>
      </w:pPr>
      <w:r>
        <w:rPr>
          <w:rFonts w:ascii="Arial" w:hAnsi="Arial" w:cs="Arial"/>
          <w:color w:val="000000"/>
        </w:rPr>
        <w:t xml:space="preserve"> </w:t>
      </w:r>
      <w:r w:rsidR="009F380C" w:rsidRPr="00B63C42">
        <w:rPr>
          <w:rFonts w:ascii="Arial" w:hAnsi="Arial" w:cs="Arial"/>
          <w:color w:val="000000"/>
        </w:rPr>
        <w:t>By what date</w:t>
      </w:r>
      <w:r w:rsidRPr="00B63C42">
        <w:rPr>
          <w:rFonts w:ascii="Arial" w:hAnsi="Arial" w:cs="Arial"/>
          <w:color w:val="000000"/>
        </w:rPr>
        <w:t>?</w:t>
      </w:r>
    </w:p>
    <w:p w14:paraId="2E5604A7" w14:textId="2A96141E" w:rsidR="009F380C" w:rsidRPr="00B63C42" w:rsidRDefault="00F7366F" w:rsidP="00F7366F">
      <w:pPr>
        <w:pStyle w:val="ListParagraph"/>
        <w:numPr>
          <w:ilvl w:val="0"/>
          <w:numId w:val="42"/>
        </w:numPr>
        <w:spacing w:after="120"/>
        <w:ind w:hanging="270"/>
        <w:rPr>
          <w:rFonts w:ascii="Arial" w:hAnsi="Arial" w:cs="Arial"/>
          <w:color w:val="000000"/>
        </w:rPr>
      </w:pPr>
      <w:r w:rsidRPr="00B63C42">
        <w:rPr>
          <w:rFonts w:ascii="Arial" w:hAnsi="Arial" w:cs="Arial"/>
          <w:color w:val="000000"/>
        </w:rPr>
        <w:t xml:space="preserve"> </w:t>
      </w:r>
      <w:r w:rsidR="009F380C" w:rsidRPr="00B63C42">
        <w:rPr>
          <w:rFonts w:ascii="Arial" w:hAnsi="Arial" w:cs="Arial"/>
          <w:color w:val="000000"/>
        </w:rPr>
        <w:t>Which vendor(s)?</w:t>
      </w:r>
    </w:p>
    <w:p w14:paraId="5A8E982A" w14:textId="2B707839" w:rsidR="00B63C42" w:rsidRPr="00B63C42" w:rsidRDefault="00B63C42" w:rsidP="00B63C42">
      <w:pPr>
        <w:pStyle w:val="ListParagraph"/>
        <w:spacing w:after="120"/>
        <w:ind w:left="1260"/>
        <w:rPr>
          <w:rFonts w:ascii="Arial" w:hAnsi="Arial" w:cs="Arial"/>
          <w:color w:val="000000"/>
        </w:rPr>
      </w:pPr>
    </w:p>
    <w:p w14:paraId="14C0EAF1" w14:textId="54697824" w:rsidR="00B63C42" w:rsidRPr="00456050" w:rsidRDefault="00B63C42" w:rsidP="00456050">
      <w:pPr>
        <w:spacing w:after="120"/>
        <w:rPr>
          <w:rFonts w:ascii="Arial" w:hAnsi="Arial" w:cs="Arial"/>
          <w:color w:val="000000"/>
        </w:rPr>
      </w:pPr>
    </w:p>
    <w:p w14:paraId="19C1F1B9" w14:textId="77777777" w:rsidR="009F380C" w:rsidRPr="00330F53" w:rsidRDefault="009F380C" w:rsidP="00BD0472">
      <w:pPr>
        <w:spacing w:after="0" w:line="240" w:lineRule="auto"/>
        <w:ind w:left="1440" w:hanging="720"/>
        <w:rPr>
          <w:rFonts w:ascii="Arial" w:hAnsi="Arial" w:cs="Arial"/>
          <w:iCs/>
        </w:rPr>
      </w:pPr>
    </w:p>
    <w:p w14:paraId="3402B664" w14:textId="2BA502FC" w:rsidR="00003962" w:rsidRDefault="00003962" w:rsidP="00E82B25">
      <w:pPr>
        <w:spacing w:line="240" w:lineRule="auto"/>
      </w:pPr>
    </w:p>
    <w:sectPr w:rsidR="00003962" w:rsidSect="00173EA2">
      <w:headerReference w:type="default" r:id="rId18"/>
      <w:footerReference w:type="default" r:id="rId19"/>
      <w:pgSz w:w="12240" w:h="15840"/>
      <w:pgMar w:top="1296" w:right="900" w:bottom="576"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629297" w14:textId="77777777" w:rsidR="001833C0" w:rsidRDefault="001833C0" w:rsidP="00F95928">
      <w:pPr>
        <w:spacing w:after="0" w:line="240" w:lineRule="auto"/>
      </w:pPr>
      <w:r>
        <w:separator/>
      </w:r>
    </w:p>
  </w:endnote>
  <w:endnote w:type="continuationSeparator" w:id="0">
    <w:p w14:paraId="4557A42B" w14:textId="77777777" w:rsidR="001833C0" w:rsidRDefault="001833C0" w:rsidP="00F95928">
      <w:pPr>
        <w:spacing w:after="0" w:line="240" w:lineRule="auto"/>
      </w:pPr>
      <w:r>
        <w:continuationSeparator/>
      </w:r>
    </w:p>
  </w:endnote>
  <w:endnote w:type="continuationNotice" w:id="1">
    <w:p w14:paraId="63F851F2" w14:textId="77777777" w:rsidR="001833C0" w:rsidRDefault="001833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Arial"/>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7213F" w14:textId="5F2C7835" w:rsidR="001833C0" w:rsidRPr="00173EA2" w:rsidRDefault="001833C0" w:rsidP="00173EA2">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CAB4A7" w14:textId="77777777" w:rsidR="001833C0" w:rsidRDefault="001833C0" w:rsidP="00F95928">
      <w:pPr>
        <w:spacing w:after="0" w:line="240" w:lineRule="auto"/>
      </w:pPr>
      <w:r>
        <w:separator/>
      </w:r>
    </w:p>
  </w:footnote>
  <w:footnote w:type="continuationSeparator" w:id="0">
    <w:p w14:paraId="1C1653F8" w14:textId="77777777" w:rsidR="001833C0" w:rsidRDefault="001833C0" w:rsidP="00F95928">
      <w:pPr>
        <w:spacing w:after="0" w:line="240" w:lineRule="auto"/>
      </w:pPr>
      <w:r>
        <w:continuationSeparator/>
      </w:r>
    </w:p>
  </w:footnote>
  <w:footnote w:type="continuationNotice" w:id="1">
    <w:p w14:paraId="62E8201C" w14:textId="77777777" w:rsidR="001833C0" w:rsidRDefault="001833C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ED0CF" w14:textId="77777777" w:rsidR="001833C0" w:rsidRPr="00DE5A92" w:rsidRDefault="001833C0" w:rsidP="00173EA2">
    <w:pPr>
      <w:pStyle w:val="Caption"/>
      <w:spacing w:after="0"/>
      <w:jc w:val="center"/>
      <w:rPr>
        <w:rFonts w:ascii="Arial" w:hAnsi="Arial" w:cs="Arial"/>
        <w:b/>
        <w:bCs/>
        <w:i w:val="0"/>
        <w:iCs w:val="0"/>
        <w:color w:val="44546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970C6"/>
    <w:multiLevelType w:val="hybridMultilevel"/>
    <w:tmpl w:val="60CC0AD8"/>
    <w:lvl w:ilvl="0" w:tplc="04090003">
      <w:start w:val="1"/>
      <w:numFmt w:val="bullet"/>
      <w:lvlText w:val="o"/>
      <w:lvlJc w:val="left"/>
      <w:pPr>
        <w:tabs>
          <w:tab w:val="num" w:pos="720"/>
        </w:tabs>
        <w:ind w:left="720" w:hanging="360"/>
      </w:pPr>
      <w:rPr>
        <w:rFonts w:ascii="Courier New" w:hAnsi="Courier New" w:cs="Courier New" w:hint="default"/>
        <w:color w:val="44546A" w:themeColor="text2"/>
        <w:sz w:val="18"/>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1507F74"/>
    <w:multiLevelType w:val="multilevel"/>
    <w:tmpl w:val="F21CCCCA"/>
    <w:lvl w:ilvl="0">
      <w:start w:val="1"/>
      <w:numFmt w:val="none"/>
      <w:lvlText w:val="1.2"/>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19D16EB"/>
    <w:multiLevelType w:val="multilevel"/>
    <w:tmpl w:val="0409001F"/>
    <w:lvl w:ilvl="0">
      <w:start w:val="1"/>
      <w:numFmt w:val="decimal"/>
      <w:lvlText w:val="%1."/>
      <w:lvlJc w:val="left"/>
      <w:pPr>
        <w:ind w:left="540" w:hanging="360"/>
      </w:pPr>
      <w:rPr>
        <w:rFonts w:hint="default"/>
      </w:rPr>
    </w:lvl>
    <w:lvl w:ilvl="1">
      <w:start w:val="1"/>
      <w:numFmt w:val="decimal"/>
      <w:lvlText w:val="%1.%2."/>
      <w:lvlJc w:val="left"/>
      <w:pPr>
        <w:ind w:left="106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5286E47"/>
    <w:multiLevelType w:val="multilevel"/>
    <w:tmpl w:val="B81ECAE6"/>
    <w:lvl w:ilvl="0">
      <w:start w:val="1"/>
      <w:numFmt w:val="decimal"/>
      <w:lvlText w:val="%1"/>
      <w:lvlJc w:val="left"/>
      <w:pPr>
        <w:ind w:left="360" w:hanging="360"/>
      </w:pPr>
      <w:rPr>
        <w:rFonts w:hint="default"/>
      </w:rPr>
    </w:lvl>
    <w:lvl w:ilvl="1">
      <w:start w:val="1"/>
      <w:numFmt w:val="decimal"/>
      <w:lvlText w:val="%1.%2"/>
      <w:lvlJc w:val="left"/>
      <w:pPr>
        <w:ind w:left="990"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6840" w:hanging="1800"/>
      </w:pPr>
      <w:rPr>
        <w:rFonts w:hint="default"/>
      </w:rPr>
    </w:lvl>
  </w:abstractNum>
  <w:abstractNum w:abstractNumId="4" w15:restartNumberingAfterBreak="0">
    <w:nsid w:val="08DF0A26"/>
    <w:multiLevelType w:val="hybridMultilevel"/>
    <w:tmpl w:val="C5200D64"/>
    <w:lvl w:ilvl="0" w:tplc="E6AE5D9C">
      <w:start w:val="1"/>
      <w:numFmt w:val="decimal"/>
      <w:lvlText w:val="%1."/>
      <w:lvlJc w:val="left"/>
      <w:pPr>
        <w:ind w:left="720" w:hanging="360"/>
      </w:pPr>
      <w:rPr>
        <w:rFonts w:ascii="Helvetica Neue" w:hAnsi="Helvetica Neue" w:cs="Times New Roman" w:hint="default"/>
        <w:color w:val="333333"/>
        <w:sz w:val="2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8E91183"/>
    <w:multiLevelType w:val="hybridMultilevel"/>
    <w:tmpl w:val="0D82A960"/>
    <w:lvl w:ilvl="0" w:tplc="04090001">
      <w:start w:val="1"/>
      <w:numFmt w:val="bullet"/>
      <w:lvlText w:val=""/>
      <w:lvlJc w:val="left"/>
      <w:pPr>
        <w:ind w:left="90" w:hanging="360"/>
      </w:pPr>
      <w:rPr>
        <w:rFonts w:ascii="Symbol" w:hAnsi="Symbol"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6" w15:restartNumberingAfterBreak="0">
    <w:nsid w:val="09AF24F9"/>
    <w:multiLevelType w:val="hybridMultilevel"/>
    <w:tmpl w:val="2898B820"/>
    <w:lvl w:ilvl="0" w:tplc="EBAA6B5C">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0E2D0293"/>
    <w:multiLevelType w:val="hybridMultilevel"/>
    <w:tmpl w:val="0700D01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E725BA2"/>
    <w:multiLevelType w:val="hybridMultilevel"/>
    <w:tmpl w:val="7EAAA69E"/>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1813D81"/>
    <w:multiLevelType w:val="hybridMultilevel"/>
    <w:tmpl w:val="D6C27CEE"/>
    <w:lvl w:ilvl="0" w:tplc="D43218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9772736"/>
    <w:multiLevelType w:val="hybridMultilevel"/>
    <w:tmpl w:val="E6D40232"/>
    <w:lvl w:ilvl="0" w:tplc="44F00DFA">
      <w:start w:val="1"/>
      <w:numFmt w:val="bullet"/>
      <w:pStyle w:val="LRWLBodyTextBullet1"/>
      <w:lvlText w:val="n"/>
      <w:lvlJc w:val="left"/>
      <w:pPr>
        <w:tabs>
          <w:tab w:val="num" w:pos="720"/>
        </w:tabs>
        <w:ind w:left="720" w:hanging="360"/>
      </w:pPr>
      <w:rPr>
        <w:rFonts w:ascii="Wingdings" w:hAnsi="Wingdings" w:hint="default"/>
        <w:color w:val="44546A" w:themeColor="text2"/>
        <w:sz w:val="18"/>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ACA740B"/>
    <w:multiLevelType w:val="multilevel"/>
    <w:tmpl w:val="5726A76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B0967CE"/>
    <w:multiLevelType w:val="hybridMultilevel"/>
    <w:tmpl w:val="51B6103C"/>
    <w:lvl w:ilvl="0" w:tplc="04090003">
      <w:start w:val="1"/>
      <w:numFmt w:val="bullet"/>
      <w:lvlText w:val="o"/>
      <w:lvlJc w:val="left"/>
      <w:pPr>
        <w:tabs>
          <w:tab w:val="num" w:pos="720"/>
        </w:tabs>
        <w:ind w:left="720" w:hanging="360"/>
      </w:pPr>
      <w:rPr>
        <w:rFonts w:ascii="Courier New" w:hAnsi="Courier New" w:cs="Courier New" w:hint="default"/>
        <w:color w:val="44546A" w:themeColor="text2"/>
        <w:sz w:val="18"/>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03E25EF"/>
    <w:multiLevelType w:val="hybridMultilevel"/>
    <w:tmpl w:val="D714AB1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0760A73"/>
    <w:multiLevelType w:val="multilevel"/>
    <w:tmpl w:val="05028A90"/>
    <w:lvl w:ilvl="0">
      <w:start w:val="2"/>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15:restartNumberingAfterBreak="0">
    <w:nsid w:val="20B44B9D"/>
    <w:multiLevelType w:val="multilevel"/>
    <w:tmpl w:val="F21CCCCA"/>
    <w:lvl w:ilvl="0">
      <w:start w:val="1"/>
      <w:numFmt w:val="none"/>
      <w:lvlText w:val="1.2"/>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14E57BB"/>
    <w:multiLevelType w:val="hybridMultilevel"/>
    <w:tmpl w:val="327290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22FD0287"/>
    <w:multiLevelType w:val="multilevel"/>
    <w:tmpl w:val="98C66C9A"/>
    <w:lvl w:ilvl="0">
      <w:start w:val="2"/>
      <w:numFmt w:val="decimal"/>
      <w:lvlText w:val="%1"/>
      <w:lvlJc w:val="left"/>
      <w:pPr>
        <w:ind w:left="360" w:hanging="360"/>
      </w:pPr>
      <w:rPr>
        <w:rFonts w:eastAsia="Times New Roman" w:hint="default"/>
        <w:color w:val="auto"/>
        <w:sz w:val="22"/>
      </w:rPr>
    </w:lvl>
    <w:lvl w:ilvl="1">
      <w:start w:val="1"/>
      <w:numFmt w:val="decimal"/>
      <w:lvlText w:val="%1.%2"/>
      <w:lvlJc w:val="left"/>
      <w:pPr>
        <w:ind w:left="360" w:hanging="360"/>
      </w:pPr>
      <w:rPr>
        <w:rFonts w:ascii="Arial" w:eastAsia="Times New Roman" w:hAnsi="Arial" w:cs="Arial" w:hint="default"/>
        <w:color w:val="auto"/>
        <w:sz w:val="22"/>
      </w:rPr>
    </w:lvl>
    <w:lvl w:ilvl="2">
      <w:start w:val="1"/>
      <w:numFmt w:val="decimal"/>
      <w:lvlText w:val="%1.%2.%3"/>
      <w:lvlJc w:val="left"/>
      <w:pPr>
        <w:ind w:left="720" w:hanging="720"/>
      </w:pPr>
      <w:rPr>
        <w:rFonts w:eastAsia="Times New Roman" w:hint="default"/>
        <w:color w:val="auto"/>
        <w:sz w:val="22"/>
      </w:rPr>
    </w:lvl>
    <w:lvl w:ilvl="3">
      <w:start w:val="1"/>
      <w:numFmt w:val="decimal"/>
      <w:lvlText w:val="%1.%2.%3.%4"/>
      <w:lvlJc w:val="left"/>
      <w:pPr>
        <w:ind w:left="720" w:hanging="720"/>
      </w:pPr>
      <w:rPr>
        <w:rFonts w:eastAsia="Times New Roman" w:hint="default"/>
        <w:color w:val="auto"/>
        <w:sz w:val="22"/>
      </w:rPr>
    </w:lvl>
    <w:lvl w:ilvl="4">
      <w:start w:val="1"/>
      <w:numFmt w:val="decimal"/>
      <w:lvlText w:val="%1.%2.%3.%4.%5"/>
      <w:lvlJc w:val="left"/>
      <w:pPr>
        <w:ind w:left="1080" w:hanging="1080"/>
      </w:pPr>
      <w:rPr>
        <w:rFonts w:eastAsia="Times New Roman" w:hint="default"/>
        <w:color w:val="auto"/>
        <w:sz w:val="22"/>
      </w:rPr>
    </w:lvl>
    <w:lvl w:ilvl="5">
      <w:start w:val="1"/>
      <w:numFmt w:val="decimal"/>
      <w:lvlText w:val="%1.%2.%3.%4.%5.%6"/>
      <w:lvlJc w:val="left"/>
      <w:pPr>
        <w:ind w:left="1080" w:hanging="1080"/>
      </w:pPr>
      <w:rPr>
        <w:rFonts w:eastAsia="Times New Roman" w:hint="default"/>
        <w:color w:val="auto"/>
        <w:sz w:val="22"/>
      </w:rPr>
    </w:lvl>
    <w:lvl w:ilvl="6">
      <w:start w:val="1"/>
      <w:numFmt w:val="decimal"/>
      <w:lvlText w:val="%1.%2.%3.%4.%5.%6.%7"/>
      <w:lvlJc w:val="left"/>
      <w:pPr>
        <w:ind w:left="1440" w:hanging="1440"/>
      </w:pPr>
      <w:rPr>
        <w:rFonts w:eastAsia="Times New Roman" w:hint="default"/>
        <w:color w:val="auto"/>
        <w:sz w:val="22"/>
      </w:rPr>
    </w:lvl>
    <w:lvl w:ilvl="7">
      <w:start w:val="1"/>
      <w:numFmt w:val="decimal"/>
      <w:lvlText w:val="%1.%2.%3.%4.%5.%6.%7.%8"/>
      <w:lvlJc w:val="left"/>
      <w:pPr>
        <w:ind w:left="1440" w:hanging="1440"/>
      </w:pPr>
      <w:rPr>
        <w:rFonts w:eastAsia="Times New Roman" w:hint="default"/>
        <w:color w:val="auto"/>
        <w:sz w:val="22"/>
      </w:rPr>
    </w:lvl>
    <w:lvl w:ilvl="8">
      <w:start w:val="1"/>
      <w:numFmt w:val="decimal"/>
      <w:lvlText w:val="%1.%2.%3.%4.%5.%6.%7.%8.%9"/>
      <w:lvlJc w:val="left"/>
      <w:pPr>
        <w:ind w:left="1800" w:hanging="1800"/>
      </w:pPr>
      <w:rPr>
        <w:rFonts w:eastAsia="Times New Roman" w:hint="default"/>
        <w:color w:val="auto"/>
        <w:sz w:val="22"/>
      </w:rPr>
    </w:lvl>
  </w:abstractNum>
  <w:abstractNum w:abstractNumId="18" w15:restartNumberingAfterBreak="0">
    <w:nsid w:val="249229D9"/>
    <w:multiLevelType w:val="multilevel"/>
    <w:tmpl w:val="6C1492FA"/>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257E07B2"/>
    <w:multiLevelType w:val="hybridMultilevel"/>
    <w:tmpl w:val="05667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BC5C00"/>
    <w:multiLevelType w:val="multilevel"/>
    <w:tmpl w:val="87C409F2"/>
    <w:lvl w:ilvl="0">
      <w:start w:val="2"/>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15:restartNumberingAfterBreak="0">
    <w:nsid w:val="2A5C4DD0"/>
    <w:multiLevelType w:val="multilevel"/>
    <w:tmpl w:val="B1B63A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F1322C5"/>
    <w:multiLevelType w:val="hybridMultilevel"/>
    <w:tmpl w:val="51E65B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6965A78"/>
    <w:multiLevelType w:val="multilevel"/>
    <w:tmpl w:val="CB727E72"/>
    <w:lvl w:ilvl="0">
      <w:start w:val="3"/>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390835FF"/>
    <w:multiLevelType w:val="hybridMultilevel"/>
    <w:tmpl w:val="7A7EA8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2539EE"/>
    <w:multiLevelType w:val="multilevel"/>
    <w:tmpl w:val="42EA697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7C468E0"/>
    <w:multiLevelType w:val="hybridMultilevel"/>
    <w:tmpl w:val="43DCC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E03854"/>
    <w:multiLevelType w:val="multilevel"/>
    <w:tmpl w:val="3E548D40"/>
    <w:lvl w:ilvl="0">
      <w:start w:val="3"/>
      <w:numFmt w:val="decimal"/>
      <w:lvlText w:val="%1"/>
      <w:lvlJc w:val="left"/>
      <w:pPr>
        <w:ind w:left="480" w:hanging="480"/>
      </w:pPr>
      <w:rPr>
        <w:rFonts w:eastAsiaTheme="minorHAnsi" w:hint="default"/>
      </w:rPr>
    </w:lvl>
    <w:lvl w:ilvl="1">
      <w:start w:val="1"/>
      <w:numFmt w:val="decimal"/>
      <w:lvlText w:val="%1.%2"/>
      <w:lvlJc w:val="left"/>
      <w:pPr>
        <w:ind w:left="840" w:hanging="480"/>
      </w:pPr>
      <w:rPr>
        <w:rFonts w:eastAsiaTheme="minorHAnsi" w:hint="default"/>
      </w:rPr>
    </w:lvl>
    <w:lvl w:ilvl="2">
      <w:start w:val="5"/>
      <w:numFmt w:val="decimal"/>
      <w:lvlText w:val="%1.%2.%3"/>
      <w:lvlJc w:val="left"/>
      <w:pPr>
        <w:ind w:left="1440" w:hanging="720"/>
      </w:pPr>
      <w:rPr>
        <w:rFonts w:eastAsiaTheme="minorHAnsi" w:hint="default"/>
      </w:rPr>
    </w:lvl>
    <w:lvl w:ilvl="3">
      <w:start w:val="1"/>
      <w:numFmt w:val="decimal"/>
      <w:lvlText w:val="%1.%2.%3.%4"/>
      <w:lvlJc w:val="left"/>
      <w:pPr>
        <w:ind w:left="1800" w:hanging="720"/>
      </w:pPr>
      <w:rPr>
        <w:rFonts w:eastAsiaTheme="minorHAnsi" w:hint="default"/>
      </w:rPr>
    </w:lvl>
    <w:lvl w:ilvl="4">
      <w:start w:val="1"/>
      <w:numFmt w:val="decimal"/>
      <w:lvlText w:val="%1.%2.%3.%4.%5"/>
      <w:lvlJc w:val="left"/>
      <w:pPr>
        <w:ind w:left="2520" w:hanging="1080"/>
      </w:pPr>
      <w:rPr>
        <w:rFonts w:eastAsiaTheme="minorHAnsi" w:hint="default"/>
      </w:rPr>
    </w:lvl>
    <w:lvl w:ilvl="5">
      <w:start w:val="1"/>
      <w:numFmt w:val="decimal"/>
      <w:lvlText w:val="%1.%2.%3.%4.%5.%6"/>
      <w:lvlJc w:val="left"/>
      <w:pPr>
        <w:ind w:left="2880" w:hanging="1080"/>
      </w:pPr>
      <w:rPr>
        <w:rFonts w:eastAsiaTheme="minorHAnsi" w:hint="default"/>
      </w:rPr>
    </w:lvl>
    <w:lvl w:ilvl="6">
      <w:start w:val="1"/>
      <w:numFmt w:val="decimal"/>
      <w:lvlText w:val="%1.%2.%3.%4.%5.%6.%7"/>
      <w:lvlJc w:val="left"/>
      <w:pPr>
        <w:ind w:left="3600" w:hanging="1440"/>
      </w:pPr>
      <w:rPr>
        <w:rFonts w:eastAsiaTheme="minorHAnsi" w:hint="default"/>
      </w:rPr>
    </w:lvl>
    <w:lvl w:ilvl="7">
      <w:start w:val="1"/>
      <w:numFmt w:val="decimal"/>
      <w:lvlText w:val="%1.%2.%3.%4.%5.%6.%7.%8"/>
      <w:lvlJc w:val="left"/>
      <w:pPr>
        <w:ind w:left="3960" w:hanging="1440"/>
      </w:pPr>
      <w:rPr>
        <w:rFonts w:eastAsiaTheme="minorHAnsi" w:hint="default"/>
      </w:rPr>
    </w:lvl>
    <w:lvl w:ilvl="8">
      <w:start w:val="1"/>
      <w:numFmt w:val="decimal"/>
      <w:lvlText w:val="%1.%2.%3.%4.%5.%6.%7.%8.%9"/>
      <w:lvlJc w:val="left"/>
      <w:pPr>
        <w:ind w:left="4680" w:hanging="1800"/>
      </w:pPr>
      <w:rPr>
        <w:rFonts w:eastAsiaTheme="minorHAnsi" w:hint="default"/>
      </w:rPr>
    </w:lvl>
  </w:abstractNum>
  <w:abstractNum w:abstractNumId="28" w15:restartNumberingAfterBreak="0">
    <w:nsid w:val="4C2C6FCC"/>
    <w:multiLevelType w:val="multilevel"/>
    <w:tmpl w:val="F21CCCCA"/>
    <w:lvl w:ilvl="0">
      <w:start w:val="1"/>
      <w:numFmt w:val="none"/>
      <w:lvlText w:val="1.2"/>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EE60667"/>
    <w:multiLevelType w:val="multilevel"/>
    <w:tmpl w:val="14BA9B26"/>
    <w:lvl w:ilvl="0">
      <w:start w:val="1"/>
      <w:numFmt w:val="none"/>
      <w:lvlText w:val="1.2"/>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86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2C935BD"/>
    <w:multiLevelType w:val="hybridMultilevel"/>
    <w:tmpl w:val="8B14DEF6"/>
    <w:lvl w:ilvl="0" w:tplc="0409001B">
      <w:start w:val="1"/>
      <w:numFmt w:val="lowerRoman"/>
      <w:lvlText w:val="%1."/>
      <w:lvlJc w:val="right"/>
      <w:pPr>
        <w:ind w:left="540" w:hanging="360"/>
      </w:pPr>
    </w:lvl>
    <w:lvl w:ilvl="1" w:tplc="04090019" w:tentative="1">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31" w15:restartNumberingAfterBreak="0">
    <w:nsid w:val="58C36E83"/>
    <w:multiLevelType w:val="hybridMultilevel"/>
    <w:tmpl w:val="A0CACDF8"/>
    <w:lvl w:ilvl="0" w:tplc="C28627EA">
      <w:start w:val="2"/>
      <w:numFmt w:val="decimal"/>
      <w:lvlText w:val="%1."/>
      <w:lvlJc w:val="left"/>
      <w:pPr>
        <w:ind w:left="1800" w:hanging="360"/>
      </w:pPr>
      <w:rPr>
        <w:rFonts w:ascii="Calibri" w:eastAsiaTheme="minorHAnsi" w:hAnsi="Calibr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5B0A52EF"/>
    <w:multiLevelType w:val="hybridMultilevel"/>
    <w:tmpl w:val="A5FEA4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B70C1A"/>
    <w:multiLevelType w:val="hybridMultilevel"/>
    <w:tmpl w:val="0930F0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7A7361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86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887520E"/>
    <w:multiLevelType w:val="hybridMultilevel"/>
    <w:tmpl w:val="4248581A"/>
    <w:lvl w:ilvl="0" w:tplc="04090001">
      <w:start w:val="1"/>
      <w:numFmt w:val="bullet"/>
      <w:lvlText w:val=""/>
      <w:lvlJc w:val="left"/>
      <w:pPr>
        <w:tabs>
          <w:tab w:val="num" w:pos="720"/>
        </w:tabs>
        <w:ind w:left="720" w:hanging="360"/>
      </w:pPr>
      <w:rPr>
        <w:rFonts w:ascii="Symbol" w:hAnsi="Symbol" w:hint="default"/>
        <w:color w:val="44546A" w:themeColor="text2"/>
        <w:sz w:val="18"/>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727B2F69"/>
    <w:multiLevelType w:val="hybridMultilevel"/>
    <w:tmpl w:val="F64087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6823413"/>
    <w:multiLevelType w:val="hybridMultilevel"/>
    <w:tmpl w:val="F72CD9F8"/>
    <w:lvl w:ilvl="0" w:tplc="04090005">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A055A59"/>
    <w:multiLevelType w:val="multilevel"/>
    <w:tmpl w:val="BD644938"/>
    <w:lvl w:ilvl="0">
      <w:start w:val="1"/>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39" w15:restartNumberingAfterBreak="0">
    <w:nsid w:val="7DCC4AFA"/>
    <w:multiLevelType w:val="hybridMultilevel"/>
    <w:tmpl w:val="65CA60CA"/>
    <w:lvl w:ilvl="0" w:tplc="BB7054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6"/>
  </w:num>
  <w:num w:numId="2">
    <w:abstractNumId w:val="25"/>
  </w:num>
  <w:num w:numId="3">
    <w:abstractNumId w:val="2"/>
  </w:num>
  <w:num w:numId="4">
    <w:abstractNumId w:val="24"/>
  </w:num>
  <w:num w:numId="5">
    <w:abstractNumId w:val="34"/>
  </w:num>
  <w:num w:numId="6">
    <w:abstractNumId w:val="1"/>
  </w:num>
  <w:num w:numId="7">
    <w:abstractNumId w:val="29"/>
  </w:num>
  <w:num w:numId="8">
    <w:abstractNumId w:val="28"/>
  </w:num>
  <w:num w:numId="9">
    <w:abstractNumId w:val="15"/>
  </w:num>
  <w:num w:numId="10">
    <w:abstractNumId w:val="7"/>
  </w:num>
  <w:num w:numId="11">
    <w:abstractNumId w:val="9"/>
  </w:num>
  <w:num w:numId="12">
    <w:abstractNumId w:val="37"/>
  </w:num>
  <w:num w:numId="13">
    <w:abstractNumId w:val="32"/>
  </w:num>
  <w:num w:numId="14">
    <w:abstractNumId w:val="30"/>
  </w:num>
  <w:num w:numId="15">
    <w:abstractNumId w:val="36"/>
  </w:num>
  <w:num w:numId="16">
    <w:abstractNumId w:val="10"/>
  </w:num>
  <w:num w:numId="17">
    <w:abstractNumId w:val="33"/>
  </w:num>
  <w:num w:numId="18">
    <w:abstractNumId w:val="22"/>
  </w:num>
  <w:num w:numId="19">
    <w:abstractNumId w:val="13"/>
  </w:num>
  <w:num w:numId="20">
    <w:abstractNumId w:val="39"/>
  </w:num>
  <w:num w:numId="21">
    <w:abstractNumId w:val="35"/>
  </w:num>
  <w:num w:numId="22">
    <w:abstractNumId w:val="0"/>
  </w:num>
  <w:num w:numId="23">
    <w:abstractNumId w:val="12"/>
  </w:num>
  <w:num w:numId="24">
    <w:abstractNumId w:val="10"/>
  </w:num>
  <w:num w:numId="25">
    <w:abstractNumId w:val="10"/>
  </w:num>
  <w:num w:numId="26">
    <w:abstractNumId w:val="8"/>
  </w:num>
  <w:num w:numId="27">
    <w:abstractNumId w:val="19"/>
  </w:num>
  <w:num w:numId="28">
    <w:abstractNumId w:val="5"/>
  </w:num>
  <w:num w:numId="29">
    <w:abstractNumId w:val="16"/>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31"/>
  </w:num>
  <w:num w:numId="33">
    <w:abstractNumId w:val="27"/>
  </w:num>
  <w:num w:numId="34">
    <w:abstractNumId w:val="20"/>
  </w:num>
  <w:num w:numId="35">
    <w:abstractNumId w:val="18"/>
  </w:num>
  <w:num w:numId="36">
    <w:abstractNumId w:val="21"/>
  </w:num>
  <w:num w:numId="37">
    <w:abstractNumId w:val="38"/>
  </w:num>
  <w:num w:numId="38">
    <w:abstractNumId w:val="17"/>
  </w:num>
  <w:num w:numId="39">
    <w:abstractNumId w:val="14"/>
  </w:num>
  <w:num w:numId="40">
    <w:abstractNumId w:val="23"/>
  </w:num>
  <w:num w:numId="41">
    <w:abstractNumId w:val="11"/>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0"/>
  <w:defaultTabStop w:val="720"/>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446"/>
    <w:rsid w:val="00003962"/>
    <w:rsid w:val="00006634"/>
    <w:rsid w:val="00026A4B"/>
    <w:rsid w:val="00036FC8"/>
    <w:rsid w:val="00051317"/>
    <w:rsid w:val="00060AA9"/>
    <w:rsid w:val="0006663E"/>
    <w:rsid w:val="0007514F"/>
    <w:rsid w:val="00096FFB"/>
    <w:rsid w:val="000B0CEF"/>
    <w:rsid w:val="000B26A9"/>
    <w:rsid w:val="000C095E"/>
    <w:rsid w:val="000D466B"/>
    <w:rsid w:val="000E4027"/>
    <w:rsid w:val="000F392B"/>
    <w:rsid w:val="000F4C94"/>
    <w:rsid w:val="001019C7"/>
    <w:rsid w:val="001033F0"/>
    <w:rsid w:val="00131FCC"/>
    <w:rsid w:val="0014392C"/>
    <w:rsid w:val="00145569"/>
    <w:rsid w:val="00147655"/>
    <w:rsid w:val="00170EE9"/>
    <w:rsid w:val="00173EA2"/>
    <w:rsid w:val="00182373"/>
    <w:rsid w:val="001833C0"/>
    <w:rsid w:val="00186A6F"/>
    <w:rsid w:val="00196BAF"/>
    <w:rsid w:val="00197C72"/>
    <w:rsid w:val="001A0100"/>
    <w:rsid w:val="001A2B4C"/>
    <w:rsid w:val="001A3EB8"/>
    <w:rsid w:val="001A5FF6"/>
    <w:rsid w:val="001A788D"/>
    <w:rsid w:val="001F02C5"/>
    <w:rsid w:val="001F29D5"/>
    <w:rsid w:val="001F5163"/>
    <w:rsid w:val="001F79D0"/>
    <w:rsid w:val="00206A98"/>
    <w:rsid w:val="00207555"/>
    <w:rsid w:val="002077C1"/>
    <w:rsid w:val="00207E73"/>
    <w:rsid w:val="00227BAD"/>
    <w:rsid w:val="00234B0C"/>
    <w:rsid w:val="0023511F"/>
    <w:rsid w:val="00240D60"/>
    <w:rsid w:val="0026060E"/>
    <w:rsid w:val="002629A7"/>
    <w:rsid w:val="00267487"/>
    <w:rsid w:val="002710C1"/>
    <w:rsid w:val="00293158"/>
    <w:rsid w:val="00297C32"/>
    <w:rsid w:val="002A43D8"/>
    <w:rsid w:val="002B1754"/>
    <w:rsid w:val="002B26E9"/>
    <w:rsid w:val="002C3BBD"/>
    <w:rsid w:val="002C7243"/>
    <w:rsid w:val="00303599"/>
    <w:rsid w:val="00315422"/>
    <w:rsid w:val="00330F53"/>
    <w:rsid w:val="00332377"/>
    <w:rsid w:val="003329CF"/>
    <w:rsid w:val="00341AE1"/>
    <w:rsid w:val="00345F79"/>
    <w:rsid w:val="00352008"/>
    <w:rsid w:val="0036577A"/>
    <w:rsid w:val="003754C3"/>
    <w:rsid w:val="00377738"/>
    <w:rsid w:val="00386C1D"/>
    <w:rsid w:val="003875E0"/>
    <w:rsid w:val="003A6783"/>
    <w:rsid w:val="003A7AA1"/>
    <w:rsid w:val="003B4894"/>
    <w:rsid w:val="003B526C"/>
    <w:rsid w:val="003B649E"/>
    <w:rsid w:val="003C0A39"/>
    <w:rsid w:val="003E5CC5"/>
    <w:rsid w:val="003E6EC3"/>
    <w:rsid w:val="003F0C93"/>
    <w:rsid w:val="003F55B6"/>
    <w:rsid w:val="0040517C"/>
    <w:rsid w:val="004114CF"/>
    <w:rsid w:val="00414D2F"/>
    <w:rsid w:val="00421444"/>
    <w:rsid w:val="00430E5A"/>
    <w:rsid w:val="004325FA"/>
    <w:rsid w:val="004331A4"/>
    <w:rsid w:val="004509D8"/>
    <w:rsid w:val="00456050"/>
    <w:rsid w:val="00460BBC"/>
    <w:rsid w:val="0047311A"/>
    <w:rsid w:val="004803DA"/>
    <w:rsid w:val="00483919"/>
    <w:rsid w:val="004A3AD3"/>
    <w:rsid w:val="004B1140"/>
    <w:rsid w:val="004B3719"/>
    <w:rsid w:val="004B4737"/>
    <w:rsid w:val="004C70BB"/>
    <w:rsid w:val="004D10D3"/>
    <w:rsid w:val="004D37BE"/>
    <w:rsid w:val="004D7D4D"/>
    <w:rsid w:val="004E5F81"/>
    <w:rsid w:val="005043C9"/>
    <w:rsid w:val="00505BA7"/>
    <w:rsid w:val="0050648A"/>
    <w:rsid w:val="005127B1"/>
    <w:rsid w:val="0051665E"/>
    <w:rsid w:val="005266C1"/>
    <w:rsid w:val="00527B1D"/>
    <w:rsid w:val="00531BDC"/>
    <w:rsid w:val="005439DC"/>
    <w:rsid w:val="005440A2"/>
    <w:rsid w:val="00561317"/>
    <w:rsid w:val="00581728"/>
    <w:rsid w:val="00590547"/>
    <w:rsid w:val="005920C3"/>
    <w:rsid w:val="005A3A5F"/>
    <w:rsid w:val="005A4F22"/>
    <w:rsid w:val="005D0048"/>
    <w:rsid w:val="005D2756"/>
    <w:rsid w:val="005E10DB"/>
    <w:rsid w:val="005E4FBE"/>
    <w:rsid w:val="005E58E6"/>
    <w:rsid w:val="00600C56"/>
    <w:rsid w:val="006026A8"/>
    <w:rsid w:val="00610304"/>
    <w:rsid w:val="00611968"/>
    <w:rsid w:val="00623A52"/>
    <w:rsid w:val="006252F3"/>
    <w:rsid w:val="00634146"/>
    <w:rsid w:val="00640313"/>
    <w:rsid w:val="006403FF"/>
    <w:rsid w:val="00643E7D"/>
    <w:rsid w:val="006525AC"/>
    <w:rsid w:val="00652DA4"/>
    <w:rsid w:val="00657979"/>
    <w:rsid w:val="006602B6"/>
    <w:rsid w:val="00662405"/>
    <w:rsid w:val="00674D0E"/>
    <w:rsid w:val="00677F3B"/>
    <w:rsid w:val="0069314D"/>
    <w:rsid w:val="006B3081"/>
    <w:rsid w:val="006B5A2E"/>
    <w:rsid w:val="006B784C"/>
    <w:rsid w:val="006C7158"/>
    <w:rsid w:val="006D179B"/>
    <w:rsid w:val="006F07FE"/>
    <w:rsid w:val="006F3DD9"/>
    <w:rsid w:val="0070154F"/>
    <w:rsid w:val="00711945"/>
    <w:rsid w:val="00713570"/>
    <w:rsid w:val="00731F45"/>
    <w:rsid w:val="00742ED4"/>
    <w:rsid w:val="00760383"/>
    <w:rsid w:val="00762804"/>
    <w:rsid w:val="00766DF6"/>
    <w:rsid w:val="007A4694"/>
    <w:rsid w:val="007B62DE"/>
    <w:rsid w:val="007C42AC"/>
    <w:rsid w:val="007C52C1"/>
    <w:rsid w:val="007D1AB8"/>
    <w:rsid w:val="007E3FDC"/>
    <w:rsid w:val="00816E3D"/>
    <w:rsid w:val="008261EF"/>
    <w:rsid w:val="00845A0E"/>
    <w:rsid w:val="0086265C"/>
    <w:rsid w:val="00885D84"/>
    <w:rsid w:val="008A0341"/>
    <w:rsid w:val="008A20E6"/>
    <w:rsid w:val="008A2F1C"/>
    <w:rsid w:val="008A691C"/>
    <w:rsid w:val="008B09C2"/>
    <w:rsid w:val="008C3818"/>
    <w:rsid w:val="008C41D4"/>
    <w:rsid w:val="008C4415"/>
    <w:rsid w:val="008C5974"/>
    <w:rsid w:val="008C6428"/>
    <w:rsid w:val="008E4414"/>
    <w:rsid w:val="00902BC1"/>
    <w:rsid w:val="00905AAB"/>
    <w:rsid w:val="00905BC6"/>
    <w:rsid w:val="00924D8E"/>
    <w:rsid w:val="00925C67"/>
    <w:rsid w:val="00941536"/>
    <w:rsid w:val="00944B7D"/>
    <w:rsid w:val="009516AA"/>
    <w:rsid w:val="009528DA"/>
    <w:rsid w:val="009571C1"/>
    <w:rsid w:val="009658E1"/>
    <w:rsid w:val="00971D79"/>
    <w:rsid w:val="00991C32"/>
    <w:rsid w:val="009A0F1E"/>
    <w:rsid w:val="009A3442"/>
    <w:rsid w:val="009B0711"/>
    <w:rsid w:val="009B6C7B"/>
    <w:rsid w:val="009B6DC5"/>
    <w:rsid w:val="009C2704"/>
    <w:rsid w:val="009C4455"/>
    <w:rsid w:val="009D1C64"/>
    <w:rsid w:val="009D295F"/>
    <w:rsid w:val="009D339A"/>
    <w:rsid w:val="009E7192"/>
    <w:rsid w:val="009F380C"/>
    <w:rsid w:val="009F42D9"/>
    <w:rsid w:val="00A0696B"/>
    <w:rsid w:val="00A07396"/>
    <w:rsid w:val="00A1317B"/>
    <w:rsid w:val="00A20C90"/>
    <w:rsid w:val="00A26A2B"/>
    <w:rsid w:val="00A454C3"/>
    <w:rsid w:val="00A60C52"/>
    <w:rsid w:val="00A6116E"/>
    <w:rsid w:val="00A640F9"/>
    <w:rsid w:val="00A83446"/>
    <w:rsid w:val="00AA40AB"/>
    <w:rsid w:val="00AB699B"/>
    <w:rsid w:val="00AB79CA"/>
    <w:rsid w:val="00AC08B4"/>
    <w:rsid w:val="00AF3C04"/>
    <w:rsid w:val="00AF69EC"/>
    <w:rsid w:val="00B003CE"/>
    <w:rsid w:val="00B01CC2"/>
    <w:rsid w:val="00B124CC"/>
    <w:rsid w:val="00B16E53"/>
    <w:rsid w:val="00B30DC5"/>
    <w:rsid w:val="00B33AD6"/>
    <w:rsid w:val="00B4071D"/>
    <w:rsid w:val="00B4778F"/>
    <w:rsid w:val="00B63934"/>
    <w:rsid w:val="00B63C42"/>
    <w:rsid w:val="00B64254"/>
    <w:rsid w:val="00B71DA5"/>
    <w:rsid w:val="00B7564E"/>
    <w:rsid w:val="00B82416"/>
    <w:rsid w:val="00B835B7"/>
    <w:rsid w:val="00B94270"/>
    <w:rsid w:val="00B97E1C"/>
    <w:rsid w:val="00BB75BD"/>
    <w:rsid w:val="00BC0D10"/>
    <w:rsid w:val="00BC48F9"/>
    <w:rsid w:val="00BC6F68"/>
    <w:rsid w:val="00BD0472"/>
    <w:rsid w:val="00BE4FAC"/>
    <w:rsid w:val="00BF3167"/>
    <w:rsid w:val="00BF6468"/>
    <w:rsid w:val="00BF7EB8"/>
    <w:rsid w:val="00C0405F"/>
    <w:rsid w:val="00C14E12"/>
    <w:rsid w:val="00C16225"/>
    <w:rsid w:val="00C237EF"/>
    <w:rsid w:val="00C544A3"/>
    <w:rsid w:val="00C65B68"/>
    <w:rsid w:val="00C65B83"/>
    <w:rsid w:val="00C66B41"/>
    <w:rsid w:val="00C75D9A"/>
    <w:rsid w:val="00C77602"/>
    <w:rsid w:val="00C87E27"/>
    <w:rsid w:val="00CB01E1"/>
    <w:rsid w:val="00CB43CA"/>
    <w:rsid w:val="00CC540D"/>
    <w:rsid w:val="00CD280A"/>
    <w:rsid w:val="00CF1A22"/>
    <w:rsid w:val="00D019A2"/>
    <w:rsid w:val="00D05F83"/>
    <w:rsid w:val="00D108F6"/>
    <w:rsid w:val="00D13776"/>
    <w:rsid w:val="00D17665"/>
    <w:rsid w:val="00D31193"/>
    <w:rsid w:val="00D3196D"/>
    <w:rsid w:val="00D31D3E"/>
    <w:rsid w:val="00D42E46"/>
    <w:rsid w:val="00D47FCE"/>
    <w:rsid w:val="00D530D0"/>
    <w:rsid w:val="00D63D19"/>
    <w:rsid w:val="00D65D68"/>
    <w:rsid w:val="00D72719"/>
    <w:rsid w:val="00D7770D"/>
    <w:rsid w:val="00D85E54"/>
    <w:rsid w:val="00D860B1"/>
    <w:rsid w:val="00D87322"/>
    <w:rsid w:val="00D91B7A"/>
    <w:rsid w:val="00D91E61"/>
    <w:rsid w:val="00D956C2"/>
    <w:rsid w:val="00D95E91"/>
    <w:rsid w:val="00DB2F2B"/>
    <w:rsid w:val="00DB6D7F"/>
    <w:rsid w:val="00DC1B34"/>
    <w:rsid w:val="00DC2366"/>
    <w:rsid w:val="00DD2D57"/>
    <w:rsid w:val="00DD7B32"/>
    <w:rsid w:val="00DE1777"/>
    <w:rsid w:val="00DE1F20"/>
    <w:rsid w:val="00DE5A92"/>
    <w:rsid w:val="00DF46DC"/>
    <w:rsid w:val="00E06171"/>
    <w:rsid w:val="00E32802"/>
    <w:rsid w:val="00E410BD"/>
    <w:rsid w:val="00E4309E"/>
    <w:rsid w:val="00E441E0"/>
    <w:rsid w:val="00E57FF1"/>
    <w:rsid w:val="00E77ADF"/>
    <w:rsid w:val="00E8181F"/>
    <w:rsid w:val="00E82B25"/>
    <w:rsid w:val="00E852EC"/>
    <w:rsid w:val="00E8683A"/>
    <w:rsid w:val="00E87CD2"/>
    <w:rsid w:val="00E954CF"/>
    <w:rsid w:val="00EA3BB5"/>
    <w:rsid w:val="00EB1AA3"/>
    <w:rsid w:val="00EB2323"/>
    <w:rsid w:val="00ED7338"/>
    <w:rsid w:val="00ED7B80"/>
    <w:rsid w:val="00EE7D6B"/>
    <w:rsid w:val="00EF28F3"/>
    <w:rsid w:val="00EF5C0A"/>
    <w:rsid w:val="00F00C99"/>
    <w:rsid w:val="00F02958"/>
    <w:rsid w:val="00F25794"/>
    <w:rsid w:val="00F35258"/>
    <w:rsid w:val="00F44847"/>
    <w:rsid w:val="00F572CA"/>
    <w:rsid w:val="00F60E2D"/>
    <w:rsid w:val="00F611BF"/>
    <w:rsid w:val="00F6186E"/>
    <w:rsid w:val="00F7345F"/>
    <w:rsid w:val="00F7366F"/>
    <w:rsid w:val="00F86D8F"/>
    <w:rsid w:val="00F95928"/>
    <w:rsid w:val="00FA3AB8"/>
    <w:rsid w:val="00FB3929"/>
    <w:rsid w:val="00FB4070"/>
    <w:rsid w:val="00FC110C"/>
    <w:rsid w:val="00FC4AA3"/>
    <w:rsid w:val="00FD1991"/>
    <w:rsid w:val="00FD3C09"/>
    <w:rsid w:val="00FF6829"/>
    <w:rsid w:val="00FF7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066C009"/>
  <w15:chartTrackingRefBased/>
  <w15:docId w15:val="{07AD3C4E-4A14-46A5-B1B3-2D6B57A4F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7770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3196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3F0"/>
    <w:pPr>
      <w:ind w:left="720"/>
      <w:contextualSpacing/>
    </w:pPr>
  </w:style>
  <w:style w:type="character" w:styleId="Hyperlink">
    <w:name w:val="Hyperlink"/>
    <w:basedOn w:val="DefaultParagraphFont"/>
    <w:uiPriority w:val="99"/>
    <w:unhideWhenUsed/>
    <w:rsid w:val="00A26A2B"/>
    <w:rPr>
      <w:color w:val="0563C1" w:themeColor="hyperlink"/>
      <w:u w:val="single"/>
    </w:rPr>
  </w:style>
  <w:style w:type="character" w:styleId="UnresolvedMention">
    <w:name w:val="Unresolved Mention"/>
    <w:basedOn w:val="DefaultParagraphFont"/>
    <w:uiPriority w:val="99"/>
    <w:semiHidden/>
    <w:unhideWhenUsed/>
    <w:rsid w:val="00A26A2B"/>
    <w:rPr>
      <w:color w:val="808080"/>
      <w:shd w:val="clear" w:color="auto" w:fill="E6E6E6"/>
    </w:rPr>
  </w:style>
  <w:style w:type="paragraph" w:customStyle="1" w:styleId="Default">
    <w:name w:val="Default"/>
    <w:rsid w:val="005D0048"/>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C1B34"/>
    <w:pPr>
      <w:widowControl w:val="0"/>
      <w:tabs>
        <w:tab w:val="center" w:pos="4680"/>
        <w:tab w:val="right" w:pos="9360"/>
      </w:tabs>
      <w:autoSpaceDE w:val="0"/>
      <w:autoSpaceDN w:val="0"/>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DC1B34"/>
    <w:rPr>
      <w:rFonts w:ascii="Times New Roman" w:eastAsia="Times New Roman" w:hAnsi="Times New Roman" w:cs="Times New Roman"/>
      <w:sz w:val="24"/>
      <w:szCs w:val="24"/>
    </w:rPr>
  </w:style>
  <w:style w:type="paragraph" w:customStyle="1" w:styleId="QI-1">
    <w:name w:val="QI-1."/>
    <w:basedOn w:val="Normal"/>
    <w:rsid w:val="00DC1B34"/>
    <w:pPr>
      <w:widowControl w:val="0"/>
      <w:suppressAutoHyphens/>
      <w:spacing w:before="120" w:after="120" w:line="240" w:lineRule="auto"/>
      <w:ind w:left="1800" w:hanging="1080"/>
    </w:pPr>
    <w:rPr>
      <w:rFonts w:ascii="Times New Roman" w:eastAsia="Times New Roman" w:hAnsi="Times New Roman" w:cs="Times New Roman"/>
      <w:b/>
      <w:szCs w:val="20"/>
    </w:rPr>
  </w:style>
  <w:style w:type="paragraph" w:styleId="BalloonText">
    <w:name w:val="Balloon Text"/>
    <w:basedOn w:val="Normal"/>
    <w:link w:val="BalloonTextChar"/>
    <w:uiPriority w:val="99"/>
    <w:semiHidden/>
    <w:unhideWhenUsed/>
    <w:rsid w:val="009B6D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6DC5"/>
    <w:rPr>
      <w:rFonts w:ascii="Segoe UI" w:hAnsi="Segoe UI" w:cs="Segoe UI"/>
      <w:sz w:val="18"/>
      <w:szCs w:val="18"/>
    </w:rPr>
  </w:style>
  <w:style w:type="character" w:styleId="FollowedHyperlink">
    <w:name w:val="FollowedHyperlink"/>
    <w:basedOn w:val="DefaultParagraphFont"/>
    <w:uiPriority w:val="99"/>
    <w:semiHidden/>
    <w:unhideWhenUsed/>
    <w:rsid w:val="00C87E27"/>
    <w:rPr>
      <w:color w:val="954F72" w:themeColor="followedHyperlink"/>
      <w:u w:val="single"/>
    </w:rPr>
  </w:style>
  <w:style w:type="paragraph" w:styleId="Footer">
    <w:name w:val="footer"/>
    <w:basedOn w:val="Normal"/>
    <w:link w:val="FooterChar"/>
    <w:uiPriority w:val="99"/>
    <w:unhideWhenUsed/>
    <w:rsid w:val="00F959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928"/>
  </w:style>
  <w:style w:type="character" w:styleId="CommentReference">
    <w:name w:val="annotation reference"/>
    <w:basedOn w:val="DefaultParagraphFont"/>
    <w:uiPriority w:val="99"/>
    <w:semiHidden/>
    <w:unhideWhenUsed/>
    <w:rsid w:val="0006663E"/>
    <w:rPr>
      <w:sz w:val="16"/>
      <w:szCs w:val="16"/>
    </w:rPr>
  </w:style>
  <w:style w:type="paragraph" w:styleId="CommentText">
    <w:name w:val="annotation text"/>
    <w:basedOn w:val="Normal"/>
    <w:link w:val="CommentTextChar"/>
    <w:uiPriority w:val="99"/>
    <w:semiHidden/>
    <w:unhideWhenUsed/>
    <w:rsid w:val="0006663E"/>
    <w:pPr>
      <w:spacing w:line="240" w:lineRule="auto"/>
    </w:pPr>
    <w:rPr>
      <w:sz w:val="20"/>
      <w:szCs w:val="20"/>
    </w:rPr>
  </w:style>
  <w:style w:type="character" w:customStyle="1" w:styleId="CommentTextChar">
    <w:name w:val="Comment Text Char"/>
    <w:basedOn w:val="DefaultParagraphFont"/>
    <w:link w:val="CommentText"/>
    <w:uiPriority w:val="99"/>
    <w:semiHidden/>
    <w:rsid w:val="0006663E"/>
    <w:rPr>
      <w:sz w:val="20"/>
      <w:szCs w:val="20"/>
    </w:rPr>
  </w:style>
  <w:style w:type="paragraph" w:styleId="CommentSubject">
    <w:name w:val="annotation subject"/>
    <w:basedOn w:val="CommentText"/>
    <w:next w:val="CommentText"/>
    <w:link w:val="CommentSubjectChar"/>
    <w:uiPriority w:val="99"/>
    <w:semiHidden/>
    <w:unhideWhenUsed/>
    <w:rsid w:val="0006663E"/>
    <w:rPr>
      <w:b/>
      <w:bCs/>
    </w:rPr>
  </w:style>
  <w:style w:type="character" w:customStyle="1" w:styleId="CommentSubjectChar">
    <w:name w:val="Comment Subject Char"/>
    <w:basedOn w:val="CommentTextChar"/>
    <w:link w:val="CommentSubject"/>
    <w:uiPriority w:val="99"/>
    <w:semiHidden/>
    <w:rsid w:val="0006663E"/>
    <w:rPr>
      <w:b/>
      <w:bCs/>
      <w:sz w:val="20"/>
      <w:szCs w:val="20"/>
    </w:rPr>
  </w:style>
  <w:style w:type="paragraph" w:customStyle="1" w:styleId="LRWLBodyTextBullet1">
    <w:name w:val="LRWL Body Text Bullet 1"/>
    <w:basedOn w:val="Normal"/>
    <w:link w:val="LRWLBodyTextBullet1Char"/>
    <w:qFormat/>
    <w:rsid w:val="00BC48F9"/>
    <w:pPr>
      <w:numPr>
        <w:numId w:val="16"/>
      </w:numPr>
      <w:spacing w:before="120" w:after="120" w:line="240" w:lineRule="auto"/>
    </w:pPr>
    <w:rPr>
      <w:rFonts w:ascii="Arial" w:eastAsia="Times New Roman" w:hAnsi="Arial" w:cs="Times New Roman"/>
    </w:rPr>
  </w:style>
  <w:style w:type="character" w:customStyle="1" w:styleId="LRWLBodyTextBullet1Char">
    <w:name w:val="LRWL Body Text Bullet 1 Char"/>
    <w:basedOn w:val="DefaultParagraphFont"/>
    <w:link w:val="LRWLBodyTextBullet1"/>
    <w:rsid w:val="00BC48F9"/>
    <w:rPr>
      <w:rFonts w:ascii="Arial" w:eastAsia="Times New Roman" w:hAnsi="Arial" w:cs="Times New Roman"/>
    </w:rPr>
  </w:style>
  <w:style w:type="character" w:styleId="Strong">
    <w:name w:val="Strong"/>
    <w:uiPriority w:val="22"/>
    <w:qFormat/>
    <w:rsid w:val="00BC48F9"/>
    <w:rPr>
      <w:b/>
      <w:bCs/>
    </w:rPr>
  </w:style>
  <w:style w:type="paragraph" w:customStyle="1" w:styleId="LRWLBodyText">
    <w:name w:val="LRWL Body Text"/>
    <w:basedOn w:val="Normal"/>
    <w:link w:val="LRWLBodyTextChar"/>
    <w:qFormat/>
    <w:rsid w:val="00BC48F9"/>
    <w:pPr>
      <w:spacing w:before="120" w:after="120" w:line="240" w:lineRule="auto"/>
    </w:pPr>
    <w:rPr>
      <w:rFonts w:ascii="Arial" w:eastAsia="Times New Roman" w:hAnsi="Arial" w:cs="Times New Roman"/>
    </w:rPr>
  </w:style>
  <w:style w:type="character" w:customStyle="1" w:styleId="LRWLBodyTextChar">
    <w:name w:val="LRWL Body Text Char"/>
    <w:basedOn w:val="DefaultParagraphFont"/>
    <w:link w:val="LRWLBodyText"/>
    <w:rsid w:val="00BC48F9"/>
    <w:rPr>
      <w:rFonts w:ascii="Arial" w:eastAsia="Times New Roman" w:hAnsi="Arial" w:cs="Times New Roman"/>
    </w:rPr>
  </w:style>
  <w:style w:type="table" w:styleId="TableGrid">
    <w:name w:val="Table Grid"/>
    <w:basedOn w:val="TableNormal"/>
    <w:uiPriority w:val="59"/>
    <w:rsid w:val="00BC48F9"/>
    <w:pPr>
      <w:spacing w:after="24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85D84"/>
    <w:pPr>
      <w:spacing w:after="0" w:line="240" w:lineRule="auto"/>
    </w:pPr>
  </w:style>
  <w:style w:type="table" w:customStyle="1" w:styleId="TableGrid0">
    <w:name w:val="TableGrid"/>
    <w:rsid w:val="00096FFB"/>
    <w:pPr>
      <w:spacing w:after="0" w:line="240" w:lineRule="auto"/>
    </w:pPr>
    <w:rPr>
      <w:rFonts w:eastAsiaTheme="minorEastAsia"/>
    </w:rPr>
    <w:tblPr>
      <w:tblCellMar>
        <w:top w:w="0" w:type="dxa"/>
        <w:left w:w="0" w:type="dxa"/>
        <w:bottom w:w="0" w:type="dxa"/>
        <w:right w:w="0" w:type="dxa"/>
      </w:tblCellMar>
    </w:tblPr>
  </w:style>
  <w:style w:type="character" w:customStyle="1" w:styleId="Heading2Char">
    <w:name w:val="Heading 2 Char"/>
    <w:basedOn w:val="DefaultParagraphFont"/>
    <w:link w:val="Heading2"/>
    <w:uiPriority w:val="9"/>
    <w:rsid w:val="00D3196D"/>
    <w:rPr>
      <w:rFonts w:asciiTheme="majorHAnsi" w:eastAsiaTheme="majorEastAsia" w:hAnsiTheme="majorHAnsi" w:cstheme="majorBidi"/>
      <w:color w:val="2F5496" w:themeColor="accent1" w:themeShade="BF"/>
      <w:sz w:val="26"/>
      <w:szCs w:val="26"/>
    </w:rPr>
  </w:style>
  <w:style w:type="paragraph" w:styleId="Caption">
    <w:name w:val="caption"/>
    <w:basedOn w:val="Normal"/>
    <w:next w:val="Normal"/>
    <w:uiPriority w:val="35"/>
    <w:unhideWhenUsed/>
    <w:qFormat/>
    <w:rsid w:val="00DC2366"/>
    <w:pPr>
      <w:spacing w:after="200" w:line="240" w:lineRule="auto"/>
    </w:pPr>
    <w:rPr>
      <w:i/>
      <w:iCs/>
      <w:color w:val="44546A" w:themeColor="text2"/>
      <w:sz w:val="18"/>
      <w:szCs w:val="18"/>
    </w:rPr>
  </w:style>
  <w:style w:type="table" w:customStyle="1" w:styleId="TableGrid1">
    <w:name w:val="Table Grid1"/>
    <w:basedOn w:val="TableNormal"/>
    <w:next w:val="TableGrid"/>
    <w:uiPriority w:val="39"/>
    <w:rsid w:val="00DC23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602B6"/>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7770D"/>
    <w:pPr>
      <w:spacing w:after="0" w:line="240" w:lineRule="auto"/>
    </w:pPr>
  </w:style>
  <w:style w:type="character" w:customStyle="1" w:styleId="Heading1Char">
    <w:name w:val="Heading 1 Char"/>
    <w:basedOn w:val="DefaultParagraphFont"/>
    <w:link w:val="Heading1"/>
    <w:uiPriority w:val="9"/>
    <w:rsid w:val="00D7770D"/>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D7770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7770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1166">
      <w:bodyDiv w:val="1"/>
      <w:marLeft w:val="0"/>
      <w:marRight w:val="0"/>
      <w:marTop w:val="0"/>
      <w:marBottom w:val="0"/>
      <w:divBdr>
        <w:top w:val="none" w:sz="0" w:space="0" w:color="auto"/>
        <w:left w:val="none" w:sz="0" w:space="0" w:color="auto"/>
        <w:bottom w:val="none" w:sz="0" w:space="0" w:color="auto"/>
        <w:right w:val="none" w:sz="0" w:space="0" w:color="auto"/>
      </w:divBdr>
    </w:div>
    <w:div w:id="371733441">
      <w:bodyDiv w:val="1"/>
      <w:marLeft w:val="0"/>
      <w:marRight w:val="0"/>
      <w:marTop w:val="0"/>
      <w:marBottom w:val="0"/>
      <w:divBdr>
        <w:top w:val="none" w:sz="0" w:space="0" w:color="auto"/>
        <w:left w:val="none" w:sz="0" w:space="0" w:color="auto"/>
        <w:bottom w:val="none" w:sz="0" w:space="0" w:color="auto"/>
        <w:right w:val="none" w:sz="0" w:space="0" w:color="auto"/>
      </w:divBdr>
    </w:div>
    <w:div w:id="605578957">
      <w:bodyDiv w:val="1"/>
      <w:marLeft w:val="0"/>
      <w:marRight w:val="0"/>
      <w:marTop w:val="0"/>
      <w:marBottom w:val="0"/>
      <w:divBdr>
        <w:top w:val="none" w:sz="0" w:space="0" w:color="auto"/>
        <w:left w:val="none" w:sz="0" w:space="0" w:color="auto"/>
        <w:bottom w:val="none" w:sz="0" w:space="0" w:color="auto"/>
        <w:right w:val="none" w:sz="0" w:space="0" w:color="auto"/>
      </w:divBdr>
    </w:div>
    <w:div w:id="1502307007">
      <w:bodyDiv w:val="1"/>
      <w:marLeft w:val="0"/>
      <w:marRight w:val="0"/>
      <w:marTop w:val="0"/>
      <w:marBottom w:val="0"/>
      <w:divBdr>
        <w:top w:val="none" w:sz="0" w:space="0" w:color="auto"/>
        <w:left w:val="none" w:sz="0" w:space="0" w:color="auto"/>
        <w:bottom w:val="none" w:sz="0" w:space="0" w:color="auto"/>
        <w:right w:val="none" w:sz="0" w:space="0" w:color="auto"/>
      </w:divBdr>
    </w:div>
    <w:div w:id="1830944825">
      <w:bodyDiv w:val="1"/>
      <w:marLeft w:val="0"/>
      <w:marRight w:val="0"/>
      <w:marTop w:val="0"/>
      <w:marBottom w:val="0"/>
      <w:divBdr>
        <w:top w:val="none" w:sz="0" w:space="0" w:color="auto"/>
        <w:left w:val="none" w:sz="0" w:space="0" w:color="auto"/>
        <w:bottom w:val="none" w:sz="0" w:space="0" w:color="auto"/>
        <w:right w:val="none" w:sz="0" w:space="0" w:color="auto"/>
      </w:divBdr>
    </w:div>
    <w:div w:id="1862088246">
      <w:bodyDiv w:val="1"/>
      <w:marLeft w:val="0"/>
      <w:marRight w:val="0"/>
      <w:marTop w:val="0"/>
      <w:marBottom w:val="0"/>
      <w:divBdr>
        <w:top w:val="none" w:sz="0" w:space="0" w:color="auto"/>
        <w:left w:val="none" w:sz="0" w:space="0" w:color="auto"/>
        <w:bottom w:val="none" w:sz="0" w:space="0" w:color="auto"/>
        <w:right w:val="none" w:sz="0" w:space="0" w:color="auto"/>
      </w:divBdr>
    </w:div>
    <w:div w:id="1924757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naspovaluepoint.org/portfolio/cloud-solutions-2016-2026/" TargetMode="External"/><Relationship Id="rId2" Type="http://schemas.openxmlformats.org/officeDocument/2006/relationships/customXml" Target="../customXml/item2.xml"/><Relationship Id="rId16" Type="http://schemas.openxmlformats.org/officeDocument/2006/relationships/hyperlink" Target="https://vendornet.wi.gov/Contract.aspx?Id=71107b48-212a-e611-8964-40a8f0ad999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ETFSMBProcurement@etf.wi.gov"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ETFProcurement@etf.w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6a0cf0f5-8779-45a0-99ee-ea0e96d41a11" ContentTypeId="0x0101009C2BA8615CB4334E87D8A881468209F3" PreviousValue="false"/>
</file>

<file path=customXml/item2.xml><?xml version="1.0" encoding="utf-8"?>
<ct:contentTypeSchema xmlns:ct="http://schemas.microsoft.com/office/2006/metadata/contentType" xmlns:ma="http://schemas.microsoft.com/office/2006/metadata/properties/metaAttributes" ct:_="" ma:_="" ma:contentTypeName="Restricted Document" ma:contentTypeID="0x0101009C2BA8615CB4334E87D8A881468209F3002DC298E00ED66947A6D1624ECA6CEBFF" ma:contentTypeVersion="11" ma:contentTypeDescription="This must adhere to one of the approved reasons for restricting information" ma:contentTypeScope="" ma:versionID="1ef4b84d3dd4cb99a70af97f11e155c8">
  <xsd:schema xmlns:xsd="http://www.w3.org/2001/XMLSchema" xmlns:xs="http://www.w3.org/2001/XMLSchema" xmlns:p="http://schemas.microsoft.com/office/2006/metadata/properties" xmlns:ns2="960c24f1-2fba-47cf-b31e-05a06f969bef" targetNamespace="http://schemas.microsoft.com/office/2006/metadata/properties" ma:root="true" ma:fieldsID="c47115f31f0a0bd87ea08b5f34f15256" ns2:_="">
    <xsd:import namespace="960c24f1-2fba-47cf-b31e-05a06f969bef"/>
    <xsd:element name="properties">
      <xsd:complexType>
        <xsd:sequence>
          <xsd:element name="documentManagement">
            <xsd:complexType>
              <xsd:all>
                <xsd:element ref="ns2:_dlc_DocId" minOccurs="0"/>
                <xsd:element ref="ns2:_dlc_DocIdUrl" minOccurs="0"/>
                <xsd:element ref="ns2:_dlc_DocIdPersistId" minOccurs="0"/>
                <xsd:element ref="ns2:ETF_x0020_Doc_x0020_Title" minOccurs="0"/>
                <xsd:element ref="ns2:ETF_x0020_Author_x0028_s_x0029_" minOccurs="0"/>
                <xsd:element ref="ns2:h5ea1def6f8942bf997f3959a18cc051" minOccurs="0"/>
                <xsd:element ref="ns2:TaxCatchAll" minOccurs="0"/>
                <xsd:element ref="ns2:TaxCatchAllLabel" minOccurs="0"/>
                <xsd:element ref="ns2:dca98d2c49c74ad096c80a940052864f" minOccurs="0"/>
                <xsd:element ref="ns2:fee639f3e4cd4cab92d624f3c38b065b" minOccurs="0"/>
                <xsd:element ref="ns2:f5139c570b8741abb5f33f7e4701d421" minOccurs="0"/>
                <xsd:element ref="ns2:ddf41a6a35a948e98c176541fb5b441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0c24f1-2fba-47cf-b31e-05a06f969b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TF_x0020_Doc_x0020_Title" ma:index="11" nillable="true" ma:displayName="Doc Title" ma:hidden="true" ma:internalName="ETF_x0020_Doc_x0020_Title" ma:readOnly="false">
      <xsd:simpleType>
        <xsd:restriction base="dms:Text">
          <xsd:maxLength value="255"/>
        </xsd:restriction>
      </xsd:simpleType>
    </xsd:element>
    <xsd:element name="ETF_x0020_Author_x0028_s_x0029_" ma:index="12" nillable="true" ma:displayName="Author(s)" ma:list="UserInfo" ma:SearchPeopleOnly="false" ma:SharePointGroup="0" ma:internalName="ETF_x0020_Author_x0028_s_x0029_"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5ea1def6f8942bf997f3959a18cc051" ma:index="13" nillable="true" ma:taxonomy="true" ma:internalName="h5ea1def6f8942bf997f3959a18cc051" ma:taxonomyFieldName="ETF_x0020_Topics" ma:displayName="Topics" ma:default="" ma:fieldId="{15ea1def-6f89-42bf-997f-3959a18cc051}" ma:taxonomyMulti="true" ma:sspId="6a0cf0f5-8779-45a0-99ee-ea0e96d41a11" ma:termSetId="721a5816-7577-4f62-9a71-952f53a9f4e9"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d43f6c49-5fe6-40de-b35c-a7f75782f915}" ma:internalName="TaxCatchAll" ma:showField="CatchAllData" ma:web="dc20bc40-281b-4cf7-9779-2508a46af601">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d43f6c49-5fe6-40de-b35c-a7f75782f915}" ma:internalName="TaxCatchAllLabel" ma:readOnly="true" ma:showField="CatchAllDataLabel" ma:web="dc20bc40-281b-4cf7-9779-2508a46af601">
      <xsd:complexType>
        <xsd:complexContent>
          <xsd:extension base="dms:MultiChoiceLookup">
            <xsd:sequence>
              <xsd:element name="Value" type="dms:Lookup" maxOccurs="unbounded" minOccurs="0" nillable="true"/>
            </xsd:sequence>
          </xsd:extension>
        </xsd:complexContent>
      </xsd:complexType>
    </xsd:element>
    <xsd:element name="dca98d2c49c74ad096c80a940052864f" ma:index="17" ma:taxonomy="true" ma:internalName="dca98d2c49c74ad096c80a940052864f" ma:taxonomyFieldName="ETF_x0020_Doc_Type" ma:displayName="Doc_Type" ma:readOnly="false" ma:default="" ma:fieldId="{dca98d2c-49c7-4ad0-96c8-0a940052864f}" ma:sspId="6a0cf0f5-8779-45a0-99ee-ea0e96d41a11" ma:termSetId="afb82320-919e-43e9-9e84-f9550152a1ba" ma:anchorId="00000000-0000-0000-0000-000000000000" ma:open="false" ma:isKeyword="false">
      <xsd:complexType>
        <xsd:sequence>
          <xsd:element ref="pc:Terms" minOccurs="0" maxOccurs="1"/>
        </xsd:sequence>
      </xsd:complexType>
    </xsd:element>
    <xsd:element name="fee639f3e4cd4cab92d624f3c38b065b" ma:index="19" ma:taxonomy="true" ma:internalName="fee639f3e4cd4cab92d624f3c38b065b" ma:taxonomyFieldName="ETF_x0020_Business_x0020_Area" ma:displayName="Business Area" ma:readOnly="false" ma:default="" ma:fieldId="{fee639f3-e4cd-4cab-92d6-24f3c38b065b}" ma:sspId="6a0cf0f5-8779-45a0-99ee-ea0e96d41a11" ma:termSetId="2b5736e8-a1cf-4079-9df8-51aa66cb99af" ma:anchorId="00000000-0000-0000-0000-000000000000" ma:open="false" ma:isKeyword="false">
      <xsd:complexType>
        <xsd:sequence>
          <xsd:element ref="pc:Terms" minOccurs="0" maxOccurs="1"/>
        </xsd:sequence>
      </xsd:complexType>
    </xsd:element>
    <xsd:element name="f5139c570b8741abb5f33f7e4701d421" ma:index="21" nillable="true" ma:taxonomy="true" ma:internalName="f5139c570b8741abb5f33f7e4701d421" ma:taxonomyFieldName="ETF_x0020_Benefits" ma:displayName="Benefits" ma:default="" ma:fieldId="{f5139c57-0b87-41ab-b5f3-3f7e4701d421}" ma:taxonomyMulti="true" ma:sspId="6a0cf0f5-8779-45a0-99ee-ea0e96d41a11" ma:termSetId="15b4c70e-a73b-489f-84c1-e92756cc22e8" ma:anchorId="00000000-0000-0000-0000-000000000000" ma:open="false" ma:isKeyword="false">
      <xsd:complexType>
        <xsd:sequence>
          <xsd:element ref="pc:Terms" minOccurs="0" maxOccurs="1"/>
        </xsd:sequence>
      </xsd:complexType>
    </xsd:element>
    <xsd:element name="ddf41a6a35a948e98c176541fb5b4412" ma:index="23" nillable="true" ma:taxonomy="true" ma:internalName="ddf41a6a35a948e98c176541fb5b4412" ma:taxonomyFieldName="ETF_x0020_Audiences" ma:displayName="Audiences" ma:default="" ma:fieldId="{ddf41a6a-35a9-48e9-8c17-6541fb5b4412}" ma:taxonomyMulti="true" ma:sspId="6a0cf0f5-8779-45a0-99ee-ea0e96d41a11" ma:termSetId="dd10035a-d307-44da-9a1f-95272a359f9a"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60c24f1-2fba-47cf-b31e-05a06f969bef">
      <Value>208</Value>
      <Value>65</Value>
      <Value>64</Value>
    </TaxCatchAll>
    <h5ea1def6f8942bf997f3959a18cc051 xmlns="960c24f1-2fba-47cf-b31e-05a06f969bef">
      <Terms xmlns="http://schemas.microsoft.com/office/infopath/2007/PartnerControls"/>
    </h5ea1def6f8942bf997f3959a18cc051>
    <dca98d2c49c74ad096c80a940052864f xmlns="960c24f1-2fba-47cf-b31e-05a06f969bef">
      <Terms xmlns="http://schemas.microsoft.com/office/infopath/2007/PartnerControls">
        <TermInfo xmlns="http://schemas.microsoft.com/office/infopath/2007/PartnerControls">
          <TermName xmlns="http://schemas.microsoft.com/office/infopath/2007/PartnerControls">Contract</TermName>
          <TermId xmlns="http://schemas.microsoft.com/office/infopath/2007/PartnerControls">5e734ffa-aabf-4dc7-9e05-8a6925611431</TermId>
        </TermInfo>
      </Terms>
    </dca98d2c49c74ad096c80a940052864f>
    <fee639f3e4cd4cab92d624f3c38b065b xmlns="960c24f1-2fba-47cf-b31e-05a06f969bef">
      <Terms xmlns="http://schemas.microsoft.com/office/infopath/2007/PartnerControls">
        <TermInfo xmlns="http://schemas.microsoft.com/office/infopath/2007/PartnerControls">
          <TermName xmlns="http://schemas.microsoft.com/office/infopath/2007/PartnerControls">Strategic Health Policy</TermName>
          <TermId xmlns="http://schemas.microsoft.com/office/infopath/2007/PartnerControls">baabc97b-f18b-4280-9f05-664766c36fcc</TermId>
        </TermInfo>
      </Terms>
    </fee639f3e4cd4cab92d624f3c38b065b>
    <f5139c570b8741abb5f33f7e4701d421 xmlns="960c24f1-2fba-47cf-b31e-05a06f969bef">
      <Terms xmlns="http://schemas.microsoft.com/office/infopath/2007/PartnerControls"/>
    </f5139c570b8741abb5f33f7e4701d421>
    <ddf41a6a35a948e98c176541fb5b4412 xmlns="960c24f1-2fba-47cf-b31e-05a06f969bef">
      <Terms xmlns="http://schemas.microsoft.com/office/infopath/2007/PartnerControls">
        <TermInfo xmlns="http://schemas.microsoft.com/office/infopath/2007/PartnerControls">
          <TermName xmlns="http://schemas.microsoft.com/office/infopath/2007/PartnerControls">Strategic Health Policy</TermName>
          <TermId xmlns="http://schemas.microsoft.com/office/infopath/2007/PartnerControls">baabc97b-f18b-4280-9f05-664766c36fcc</TermId>
        </TermInfo>
      </Terms>
    </ddf41a6a35a948e98c176541fb5b4412>
    <ETF_x0020_Author_x0028_s_x0029_ xmlns="960c24f1-2fba-47cf-b31e-05a06f969bef">
      <UserInfo>
        <DisplayName>i:0#.w|accounts\bucaibxbzy</DisplayName>
        <AccountId>718</AccountId>
        <AccountType/>
      </UserInfo>
      <UserInfo>
        <DisplayName>i:0#.w|accounts\rasmutxtir</DisplayName>
        <AccountId>1762</AccountId>
        <AccountType/>
      </UserInfo>
    </ETF_x0020_Author_x0028_s_x0029_>
    <ETF_x0020_Doc_x0020_Title xmlns="960c24f1-2fba-47cf-b31e-05a06f969bef" xsi:nil="true"/>
    <_dlc_DocId xmlns="960c24f1-2fba-47cf-b31e-05a06f969bef">ETFTEAMS-454867335-7</_dlc_DocId>
    <_dlc_DocIdUrl xmlns="960c24f1-2fba-47cf-b31e-05a06f969bef">
      <Url>https://share.etf.wisconsin.gov/sites/teams/RFPs/LifeInsuranceRFI/_layouts/15/DocIdRedir.aspx?ID=ETFTEAMS-454867335-7</Url>
      <Description>ETFTEAMS-454867335-7</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9A9EF9-B998-4C0D-BEAE-702E7274D867}">
  <ds:schemaRefs>
    <ds:schemaRef ds:uri="Microsoft.SharePoint.Taxonomy.ContentTypeSync"/>
  </ds:schemaRefs>
</ds:datastoreItem>
</file>

<file path=customXml/itemProps2.xml><?xml version="1.0" encoding="utf-8"?>
<ds:datastoreItem xmlns:ds="http://schemas.openxmlformats.org/officeDocument/2006/customXml" ds:itemID="{3CE9E9C7-52D2-4B56-8CBB-DAACA0E799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0c24f1-2fba-47cf-b31e-05a06f969b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AC72DE-954C-4AF1-91A7-73D3C9FB8589}">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60c24f1-2fba-47cf-b31e-05a06f969bef"/>
    <ds:schemaRef ds:uri="http://www.w3.org/XML/1998/namespace"/>
    <ds:schemaRef ds:uri="http://purl.org/dc/dcmitype/"/>
  </ds:schemaRefs>
</ds:datastoreItem>
</file>

<file path=customXml/itemProps4.xml><?xml version="1.0" encoding="utf-8"?>
<ds:datastoreItem xmlns:ds="http://schemas.openxmlformats.org/officeDocument/2006/customXml" ds:itemID="{289001F9-47EA-4773-8C54-A69D0D6C7CB3}">
  <ds:schemaRefs>
    <ds:schemaRef ds:uri="http://schemas.microsoft.com/sharepoint/v3/contenttype/forms"/>
  </ds:schemaRefs>
</ds:datastoreItem>
</file>

<file path=customXml/itemProps5.xml><?xml version="1.0" encoding="utf-8"?>
<ds:datastoreItem xmlns:ds="http://schemas.openxmlformats.org/officeDocument/2006/customXml" ds:itemID="{76FE47F9-A6C4-4A89-90A1-277761614122}">
  <ds:schemaRefs>
    <ds:schemaRef ds:uri="http://schemas.microsoft.com/sharepoint/events"/>
  </ds:schemaRefs>
</ds:datastoreItem>
</file>

<file path=customXml/itemProps6.xml><?xml version="1.0" encoding="utf-8"?>
<ds:datastoreItem xmlns:ds="http://schemas.openxmlformats.org/officeDocument/2006/customXml" ds:itemID="{2857D113-E061-4A3B-AA2A-4EB99CCDB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624</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Rasmussen, Tom - ETF</dc:creator>
  <cp:keywords/>
  <dc:description/>
  <cp:lastModifiedBy>Klaas, Joanne L - ETF</cp:lastModifiedBy>
  <cp:revision>10</cp:revision>
  <cp:lastPrinted>2018-11-16T21:43:00Z</cp:lastPrinted>
  <dcterms:created xsi:type="dcterms:W3CDTF">2020-03-23T22:05:00Z</dcterms:created>
  <dcterms:modified xsi:type="dcterms:W3CDTF">2020-03-24T16:03:00Z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0x0101009C2BA8615CB4334E87D8A881468209F3002DC298E00ED66947A6D1624ECA6CEBFF</vt:lpwstr>
  </property>
  <property fmtid="{D5CDD505-2E9C-101B-9397-08002B2CF9AE}" pid="3" name="_dlc_DocIdItemGuid">
    <vt:lpwstr>fc2ce965-7069-4a42-96e7-509d93ff5c92</vt:lpwstr>
  </property>
  <property fmtid="{D5CDD505-2E9C-101B-9397-08002B2CF9AE}" pid="4" name="ETF Audiences">
    <vt:lpwstr>208;#Strategic Health Policy|baabc97b-f18b-4280-9f05-664766c36fcc</vt:lpwstr>
  </property>
  <property fmtid="{D5CDD505-2E9C-101B-9397-08002B2CF9AE}" pid="5" name="ETF Business Area">
    <vt:lpwstr>64;#Strategic Health Policy|baabc97b-f18b-4280-9f05-664766c36fcc</vt:lpwstr>
  </property>
  <property fmtid="{D5CDD505-2E9C-101B-9397-08002B2CF9AE}" pid="6" name="ETF Doc_Type">
    <vt:lpwstr>65;#Contract|5e734ffa-aabf-4dc7-9e05-8a6925611431</vt:lpwstr>
  </property>
  <property fmtid="{D5CDD505-2E9C-101B-9397-08002B2CF9AE}" pid="7" name="ETF Topics">
    <vt:lpwstr/>
  </property>
  <property fmtid="{D5CDD505-2E9C-101B-9397-08002B2CF9AE}" pid="8" name="ETF Benefits">
    <vt:lpwstr/>
  </property>
</Properties>
</file>