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95ECB" w14:textId="7C76A6F2" w:rsidR="0046708D" w:rsidRDefault="0F44ADE4" w:rsidP="03F2942C">
      <w:pPr>
        <w:spacing w:line="360" w:lineRule="auto"/>
        <w:jc w:val="center"/>
        <w:rPr>
          <w:rFonts w:ascii="Arial" w:hAnsi="Arial" w:cs="Arial"/>
          <w:b/>
          <w:bCs/>
          <w:sz w:val="36"/>
          <w:szCs w:val="36"/>
        </w:rPr>
      </w:pPr>
      <w:bookmarkStart w:id="0" w:name="_Toc331153021"/>
      <w:bookmarkStart w:id="1" w:name="_Toc103414750"/>
      <w:bookmarkStart w:id="2" w:name="_Toc103592306"/>
      <w:r w:rsidRPr="03F2942C">
        <w:rPr>
          <w:rFonts w:ascii="Arial" w:hAnsi="Arial" w:cs="Arial"/>
          <w:b/>
          <w:bCs/>
          <w:sz w:val="36"/>
          <w:szCs w:val="36"/>
        </w:rPr>
        <w:t>Request</w:t>
      </w:r>
      <w:r w:rsidR="23B880F9" w:rsidRPr="03F2942C">
        <w:rPr>
          <w:rFonts w:ascii="Arial" w:hAnsi="Arial" w:cs="Arial"/>
          <w:b/>
          <w:bCs/>
          <w:sz w:val="36"/>
          <w:szCs w:val="36"/>
        </w:rPr>
        <w:t>s</w:t>
      </w:r>
      <w:r w:rsidRPr="03F2942C">
        <w:rPr>
          <w:rFonts w:ascii="Arial" w:hAnsi="Arial" w:cs="Arial"/>
          <w:b/>
          <w:bCs/>
          <w:sz w:val="36"/>
          <w:szCs w:val="36"/>
        </w:rPr>
        <w:t xml:space="preserve"> for Proposal</w:t>
      </w:r>
      <w:r w:rsidR="23B880F9" w:rsidRPr="03F2942C">
        <w:rPr>
          <w:rFonts w:ascii="Arial" w:hAnsi="Arial" w:cs="Arial"/>
          <w:b/>
          <w:bCs/>
          <w:sz w:val="36"/>
          <w:szCs w:val="36"/>
        </w:rPr>
        <w:t>s</w:t>
      </w:r>
      <w:r w:rsidRPr="03F2942C">
        <w:rPr>
          <w:rFonts w:ascii="Arial" w:hAnsi="Arial" w:cs="Arial"/>
          <w:b/>
          <w:bCs/>
          <w:sz w:val="36"/>
          <w:szCs w:val="36"/>
        </w:rPr>
        <w:t xml:space="preserve"> (RFP) ET</w:t>
      </w:r>
      <w:r w:rsidR="1E63BAFE" w:rsidRPr="03F2942C">
        <w:rPr>
          <w:rFonts w:ascii="Arial" w:hAnsi="Arial" w:cs="Arial"/>
          <w:b/>
          <w:bCs/>
          <w:sz w:val="36"/>
          <w:szCs w:val="36"/>
        </w:rPr>
        <w:t>D</w:t>
      </w:r>
      <w:r w:rsidR="23B880F9" w:rsidRPr="03F2942C">
        <w:rPr>
          <w:rFonts w:ascii="Arial" w:hAnsi="Arial" w:cs="Arial"/>
          <w:b/>
          <w:bCs/>
          <w:sz w:val="36"/>
          <w:szCs w:val="36"/>
        </w:rPr>
        <w:t>00</w:t>
      </w:r>
      <w:r w:rsidR="1E63BAFE" w:rsidRPr="03F2942C">
        <w:rPr>
          <w:rFonts w:ascii="Arial" w:hAnsi="Arial" w:cs="Arial"/>
          <w:b/>
          <w:bCs/>
          <w:sz w:val="36"/>
          <w:szCs w:val="36"/>
        </w:rPr>
        <w:t>55-59</w:t>
      </w:r>
    </w:p>
    <w:p w14:paraId="5C395ECC" w14:textId="77777777" w:rsidR="009F4987" w:rsidRPr="008B32C4" w:rsidRDefault="00A87C30" w:rsidP="00056C1E">
      <w:pPr>
        <w:spacing w:line="360" w:lineRule="auto"/>
        <w:jc w:val="center"/>
        <w:rPr>
          <w:rFonts w:ascii="Arial" w:hAnsi="Arial" w:cs="Arial"/>
          <w:b/>
          <w:sz w:val="28"/>
          <w:szCs w:val="28"/>
        </w:rPr>
      </w:pPr>
      <w:bookmarkStart w:id="3" w:name="_Hlk89158502"/>
      <w:r w:rsidRPr="008B32C4">
        <w:rPr>
          <w:rFonts w:ascii="Arial" w:hAnsi="Arial" w:cs="Arial"/>
          <w:b/>
          <w:sz w:val="28"/>
          <w:szCs w:val="28"/>
        </w:rPr>
        <w:t>for</w:t>
      </w:r>
    </w:p>
    <w:p w14:paraId="29534439" w14:textId="77777777" w:rsidR="00663085" w:rsidRDefault="00663085" w:rsidP="00056C1E">
      <w:pPr>
        <w:spacing w:line="360" w:lineRule="auto"/>
        <w:jc w:val="center"/>
        <w:rPr>
          <w:rFonts w:ascii="Arial" w:hAnsi="Arial" w:cs="Arial"/>
          <w:b/>
          <w:sz w:val="36"/>
          <w:szCs w:val="36"/>
        </w:rPr>
      </w:pPr>
      <w:bookmarkStart w:id="4" w:name="_Hlk90900617"/>
      <w:r>
        <w:rPr>
          <w:rFonts w:ascii="Arial" w:hAnsi="Arial" w:cs="Arial"/>
          <w:b/>
          <w:sz w:val="36"/>
          <w:szCs w:val="36"/>
        </w:rPr>
        <w:t xml:space="preserve">Actuarial Audits </w:t>
      </w:r>
    </w:p>
    <w:p w14:paraId="5C395ECD" w14:textId="3389593E" w:rsidR="0032708B" w:rsidRDefault="00A87C30" w:rsidP="00056C1E">
      <w:pPr>
        <w:spacing w:line="360" w:lineRule="auto"/>
        <w:jc w:val="center"/>
        <w:rPr>
          <w:rFonts w:ascii="Arial" w:hAnsi="Arial" w:cs="Arial"/>
          <w:b/>
          <w:sz w:val="36"/>
          <w:szCs w:val="36"/>
        </w:rPr>
      </w:pPr>
      <w:r w:rsidRPr="00056C1E">
        <w:rPr>
          <w:rFonts w:ascii="Arial" w:hAnsi="Arial" w:cs="Arial"/>
          <w:b/>
          <w:sz w:val="36"/>
          <w:szCs w:val="36"/>
        </w:rPr>
        <w:t xml:space="preserve">for the </w:t>
      </w:r>
      <w:r w:rsidR="000738B9">
        <w:rPr>
          <w:rFonts w:ascii="Arial" w:hAnsi="Arial" w:cs="Arial"/>
          <w:b/>
          <w:sz w:val="36"/>
          <w:szCs w:val="36"/>
        </w:rPr>
        <w:t>following programs:</w:t>
      </w:r>
    </w:p>
    <w:p w14:paraId="5C395ECE" w14:textId="65BCF908" w:rsidR="00D1309F" w:rsidRPr="009F4987" w:rsidRDefault="00A87C30" w:rsidP="00056C1E">
      <w:pPr>
        <w:spacing w:line="360" w:lineRule="auto"/>
        <w:jc w:val="center"/>
        <w:rPr>
          <w:rFonts w:ascii="Arial" w:hAnsi="Arial" w:cs="Arial"/>
          <w:b/>
          <w:sz w:val="32"/>
          <w:szCs w:val="32"/>
        </w:rPr>
      </w:pPr>
      <w:bookmarkStart w:id="5" w:name="OLE_LINK3"/>
      <w:bookmarkEnd w:id="3"/>
      <w:r w:rsidRPr="009F4987">
        <w:rPr>
          <w:rFonts w:ascii="Arial" w:hAnsi="Arial" w:cs="Arial"/>
          <w:b/>
          <w:sz w:val="32"/>
          <w:szCs w:val="32"/>
        </w:rPr>
        <w:t>ET</w:t>
      </w:r>
      <w:r w:rsidR="00663085">
        <w:rPr>
          <w:rFonts w:ascii="Arial" w:hAnsi="Arial" w:cs="Arial"/>
          <w:b/>
          <w:sz w:val="32"/>
          <w:szCs w:val="32"/>
        </w:rPr>
        <w:t>D</w:t>
      </w:r>
      <w:r w:rsidRPr="009F4987">
        <w:rPr>
          <w:rFonts w:ascii="Arial" w:hAnsi="Arial" w:cs="Arial"/>
          <w:b/>
          <w:sz w:val="32"/>
          <w:szCs w:val="32"/>
        </w:rPr>
        <w:t>00</w:t>
      </w:r>
      <w:r w:rsidR="00663085">
        <w:rPr>
          <w:rFonts w:ascii="Arial" w:hAnsi="Arial" w:cs="Arial"/>
          <w:b/>
          <w:sz w:val="32"/>
          <w:szCs w:val="32"/>
        </w:rPr>
        <w:t>55</w:t>
      </w:r>
      <w:r w:rsidRPr="009F4987">
        <w:rPr>
          <w:rFonts w:ascii="Arial" w:hAnsi="Arial" w:cs="Arial"/>
          <w:b/>
          <w:sz w:val="32"/>
          <w:szCs w:val="32"/>
        </w:rPr>
        <w:t>:</w:t>
      </w:r>
      <w:r w:rsidR="00434D43" w:rsidRPr="009F4987">
        <w:rPr>
          <w:rFonts w:ascii="Arial" w:hAnsi="Arial" w:cs="Arial"/>
          <w:b/>
          <w:sz w:val="32"/>
          <w:szCs w:val="32"/>
        </w:rPr>
        <w:t xml:space="preserve"> </w:t>
      </w:r>
      <w:r w:rsidR="00663085">
        <w:rPr>
          <w:rFonts w:ascii="Arial" w:hAnsi="Arial" w:cs="Arial"/>
          <w:b/>
          <w:sz w:val="32"/>
          <w:szCs w:val="32"/>
        </w:rPr>
        <w:t>Income Continuation Insurance</w:t>
      </w:r>
    </w:p>
    <w:p w14:paraId="5C395ECF" w14:textId="4F09F4D1" w:rsidR="00D1309F" w:rsidRPr="009F4987" w:rsidRDefault="00A87C30" w:rsidP="00056C1E">
      <w:pPr>
        <w:spacing w:line="360" w:lineRule="auto"/>
        <w:jc w:val="center"/>
        <w:rPr>
          <w:rFonts w:ascii="Arial" w:hAnsi="Arial" w:cs="Arial"/>
          <w:b/>
          <w:sz w:val="32"/>
          <w:szCs w:val="32"/>
        </w:rPr>
      </w:pPr>
      <w:r w:rsidRPr="009F4987">
        <w:rPr>
          <w:rFonts w:ascii="Arial" w:hAnsi="Arial" w:cs="Arial"/>
          <w:b/>
          <w:sz w:val="32"/>
          <w:szCs w:val="32"/>
        </w:rPr>
        <w:t>ET</w:t>
      </w:r>
      <w:r w:rsidR="00663085">
        <w:rPr>
          <w:rFonts w:ascii="Arial" w:hAnsi="Arial" w:cs="Arial"/>
          <w:b/>
          <w:sz w:val="32"/>
          <w:szCs w:val="32"/>
        </w:rPr>
        <w:t>D</w:t>
      </w:r>
      <w:r w:rsidRPr="009F4987">
        <w:rPr>
          <w:rFonts w:ascii="Arial" w:hAnsi="Arial" w:cs="Arial"/>
          <w:b/>
          <w:sz w:val="32"/>
          <w:szCs w:val="32"/>
        </w:rPr>
        <w:t>00</w:t>
      </w:r>
      <w:r w:rsidR="00663085">
        <w:rPr>
          <w:rFonts w:ascii="Arial" w:hAnsi="Arial" w:cs="Arial"/>
          <w:b/>
          <w:sz w:val="32"/>
          <w:szCs w:val="32"/>
        </w:rPr>
        <w:t>56</w:t>
      </w:r>
      <w:r w:rsidRPr="009F4987">
        <w:rPr>
          <w:rFonts w:ascii="Arial" w:hAnsi="Arial" w:cs="Arial"/>
          <w:b/>
          <w:sz w:val="32"/>
          <w:szCs w:val="32"/>
        </w:rPr>
        <w:t>:</w:t>
      </w:r>
      <w:r w:rsidR="009A1E4C" w:rsidRPr="009F4987">
        <w:rPr>
          <w:rFonts w:ascii="Arial" w:hAnsi="Arial" w:cs="Arial"/>
          <w:b/>
          <w:sz w:val="32"/>
          <w:szCs w:val="32"/>
        </w:rPr>
        <w:t xml:space="preserve"> </w:t>
      </w:r>
      <w:r w:rsidR="00663085">
        <w:rPr>
          <w:rFonts w:ascii="Arial" w:hAnsi="Arial" w:cs="Arial"/>
          <w:b/>
          <w:sz w:val="32"/>
          <w:szCs w:val="32"/>
        </w:rPr>
        <w:t>Duty Disability</w:t>
      </w:r>
      <w:r w:rsidR="00F47280">
        <w:rPr>
          <w:rFonts w:ascii="Arial" w:hAnsi="Arial" w:cs="Arial"/>
          <w:b/>
          <w:sz w:val="32"/>
          <w:szCs w:val="32"/>
        </w:rPr>
        <w:t xml:space="preserve"> Insurance</w:t>
      </w:r>
    </w:p>
    <w:p w14:paraId="5C395ED0" w14:textId="2A6A397B" w:rsidR="00D1309F" w:rsidRDefault="00099C89" w:rsidP="54D405AC">
      <w:pPr>
        <w:spacing w:line="360" w:lineRule="auto"/>
        <w:jc w:val="center"/>
        <w:rPr>
          <w:rFonts w:ascii="Arial" w:hAnsi="Arial" w:cs="Arial"/>
          <w:b/>
          <w:bCs/>
          <w:sz w:val="32"/>
          <w:szCs w:val="32"/>
        </w:rPr>
      </w:pPr>
      <w:r w:rsidRPr="0C74BC0C">
        <w:rPr>
          <w:rFonts w:ascii="Arial" w:hAnsi="Arial" w:cs="Arial"/>
          <w:b/>
          <w:bCs/>
          <w:sz w:val="32"/>
          <w:szCs w:val="32"/>
        </w:rPr>
        <w:t>ET</w:t>
      </w:r>
      <w:r w:rsidR="2BBF3426" w:rsidRPr="0C74BC0C">
        <w:rPr>
          <w:rFonts w:ascii="Arial" w:hAnsi="Arial" w:cs="Arial"/>
          <w:b/>
          <w:bCs/>
          <w:sz w:val="32"/>
          <w:szCs w:val="32"/>
        </w:rPr>
        <w:t>D0057</w:t>
      </w:r>
      <w:r w:rsidRPr="0C74BC0C">
        <w:rPr>
          <w:rFonts w:ascii="Arial" w:hAnsi="Arial" w:cs="Arial"/>
          <w:b/>
          <w:bCs/>
          <w:sz w:val="32"/>
          <w:szCs w:val="32"/>
        </w:rPr>
        <w:t>:</w:t>
      </w:r>
      <w:r w:rsidR="374E3E39" w:rsidRPr="0C74BC0C">
        <w:rPr>
          <w:rFonts w:ascii="Arial" w:hAnsi="Arial" w:cs="Arial"/>
          <w:b/>
          <w:bCs/>
          <w:sz w:val="32"/>
          <w:szCs w:val="32"/>
        </w:rPr>
        <w:t xml:space="preserve"> </w:t>
      </w:r>
      <w:r w:rsidR="2BBF3426" w:rsidRPr="0C74BC0C">
        <w:rPr>
          <w:rFonts w:ascii="Arial" w:hAnsi="Arial" w:cs="Arial"/>
          <w:b/>
          <w:bCs/>
          <w:sz w:val="32"/>
          <w:szCs w:val="32"/>
        </w:rPr>
        <w:t>Sick Leave</w:t>
      </w:r>
      <w:r w:rsidR="1283032A" w:rsidRPr="0C74BC0C">
        <w:rPr>
          <w:rFonts w:ascii="Arial" w:hAnsi="Arial" w:cs="Arial"/>
          <w:b/>
          <w:bCs/>
          <w:sz w:val="32"/>
          <w:szCs w:val="32"/>
        </w:rPr>
        <w:t xml:space="preserve"> </w:t>
      </w:r>
      <w:r w:rsidR="00A87C30" w:rsidRPr="0C74BC0C">
        <w:rPr>
          <w:rFonts w:ascii="Arial" w:hAnsi="Arial" w:cs="Arial"/>
          <w:b/>
          <w:bCs/>
          <w:sz w:val="32"/>
          <w:szCs w:val="32"/>
        </w:rPr>
        <w:t>Program</w:t>
      </w:r>
    </w:p>
    <w:p w14:paraId="7A9947A3" w14:textId="13943F70" w:rsidR="00663085" w:rsidRDefault="00663085" w:rsidP="00056C1E">
      <w:pPr>
        <w:spacing w:line="360" w:lineRule="auto"/>
        <w:jc w:val="center"/>
        <w:rPr>
          <w:rFonts w:ascii="Arial" w:hAnsi="Arial" w:cs="Arial"/>
          <w:b/>
          <w:sz w:val="32"/>
          <w:szCs w:val="32"/>
        </w:rPr>
      </w:pPr>
      <w:r>
        <w:rPr>
          <w:rFonts w:ascii="Arial" w:hAnsi="Arial" w:cs="Arial"/>
          <w:b/>
          <w:sz w:val="32"/>
          <w:szCs w:val="32"/>
        </w:rPr>
        <w:t xml:space="preserve">ETD0058: Life Insurance </w:t>
      </w:r>
    </w:p>
    <w:p w14:paraId="39525D84" w14:textId="4C2263A9" w:rsidR="00663085" w:rsidRPr="009F4987" w:rsidRDefault="00663085" w:rsidP="00056C1E">
      <w:pPr>
        <w:spacing w:line="360" w:lineRule="auto"/>
        <w:jc w:val="center"/>
        <w:rPr>
          <w:rFonts w:ascii="Arial" w:hAnsi="Arial" w:cs="Arial"/>
          <w:b/>
          <w:noProof/>
          <w:sz w:val="32"/>
          <w:szCs w:val="32"/>
        </w:rPr>
      </w:pPr>
      <w:r>
        <w:rPr>
          <w:rFonts w:ascii="Arial" w:hAnsi="Arial" w:cs="Arial"/>
          <w:b/>
          <w:sz w:val="32"/>
          <w:szCs w:val="32"/>
        </w:rPr>
        <w:t>ETD0059: Health Insurance</w:t>
      </w:r>
    </w:p>
    <w:bookmarkEnd w:id="4"/>
    <w:bookmarkEnd w:id="5"/>
    <w:p w14:paraId="5C395ED1" w14:textId="2F87AF54" w:rsidR="00073F97" w:rsidRPr="0046708D" w:rsidRDefault="00A87C30" w:rsidP="00663085">
      <w:pPr>
        <w:spacing w:before="0" w:after="0"/>
        <w:rPr>
          <w:rFonts w:ascii="Arial" w:hAnsi="Arial" w:cs="Arial"/>
          <w:b/>
          <w:sz w:val="18"/>
          <w:szCs w:val="18"/>
        </w:rPr>
      </w:pPr>
      <w:r w:rsidRPr="0046708D">
        <w:rPr>
          <w:rFonts w:ascii="Arial" w:hAnsi="Arial" w:cs="Arial"/>
          <w:b/>
          <w:noProof/>
          <w:sz w:val="36"/>
          <w:szCs w:val="36"/>
        </w:rPr>
        <w:drawing>
          <wp:anchor distT="0" distB="0" distL="114300" distR="114300" simplePos="0" relativeHeight="251658240" behindDoc="0" locked="0" layoutInCell="0" allowOverlap="1" wp14:anchorId="5C3962D5" wp14:editId="5C3962D6">
            <wp:simplePos x="0" y="0"/>
            <wp:positionH relativeFrom="column">
              <wp:posOffset>200025</wp:posOffset>
            </wp:positionH>
            <wp:positionV relativeFrom="paragraph">
              <wp:posOffset>220980</wp:posOffset>
            </wp:positionV>
            <wp:extent cx="4495800" cy="23844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5989" name="Picture 2"/>
                    <pic:cNvPicPr>
                      <a:picLocks noChangeAspect="1" noChangeArrowheads="1"/>
                    </pic:cNvPicPr>
                  </pic:nvPicPr>
                  <pic:blipFill>
                    <a:blip r:embed="rId11" cstate="print"/>
                    <a:stretch>
                      <a:fillRect/>
                    </a:stretch>
                  </pic:blipFill>
                  <pic:spPr bwMode="auto">
                    <a:xfrm>
                      <a:off x="0" y="0"/>
                      <a:ext cx="4495800" cy="2384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395ED2" w14:textId="77777777" w:rsidR="00F405AA" w:rsidRPr="00894D41" w:rsidRDefault="00A87C30" w:rsidP="00F405AA">
      <w:pPr>
        <w:jc w:val="center"/>
        <w:rPr>
          <w:rFonts w:ascii="Arial" w:hAnsi="Arial" w:cs="Arial"/>
          <w:b/>
          <w:color w:val="365F91" w:themeColor="accent1" w:themeShade="BF"/>
          <w:sz w:val="36"/>
        </w:rPr>
      </w:pPr>
      <w:r w:rsidRPr="00894D41">
        <w:rPr>
          <w:rFonts w:ascii="Arial" w:hAnsi="Arial" w:cs="Arial"/>
          <w:b/>
          <w:color w:val="365F91" w:themeColor="accent1" w:themeShade="BF"/>
          <w:sz w:val="36"/>
        </w:rPr>
        <w:t xml:space="preserve">Issued by the </w:t>
      </w:r>
    </w:p>
    <w:p w14:paraId="5C395ED3" w14:textId="77777777" w:rsidR="006A427F" w:rsidRPr="00894D41" w:rsidRDefault="00A87C30" w:rsidP="00F405AA">
      <w:pPr>
        <w:jc w:val="center"/>
        <w:rPr>
          <w:rFonts w:ascii="Arial" w:hAnsi="Arial" w:cs="Arial"/>
          <w:b/>
          <w:color w:val="365F91" w:themeColor="accent1" w:themeShade="BF"/>
          <w:sz w:val="36"/>
        </w:rPr>
      </w:pPr>
      <w:r w:rsidRPr="00894D41">
        <w:rPr>
          <w:rFonts w:ascii="Arial" w:hAnsi="Arial" w:cs="Arial"/>
          <w:b/>
          <w:color w:val="365F91" w:themeColor="accent1" w:themeShade="BF"/>
          <w:sz w:val="36"/>
        </w:rPr>
        <w:t>State of Wisconsin</w:t>
      </w:r>
    </w:p>
    <w:p w14:paraId="5C395ED4" w14:textId="77777777" w:rsidR="00D76252" w:rsidRPr="00894D41" w:rsidRDefault="00A87C30" w:rsidP="00F405AA">
      <w:pPr>
        <w:jc w:val="center"/>
        <w:rPr>
          <w:rFonts w:ascii="Arial" w:hAnsi="Arial" w:cs="Arial"/>
          <w:b/>
          <w:color w:val="365F91" w:themeColor="accent1" w:themeShade="BF"/>
          <w:sz w:val="36"/>
        </w:rPr>
      </w:pPr>
      <w:r w:rsidRPr="00894D41">
        <w:rPr>
          <w:rFonts w:ascii="Arial" w:hAnsi="Arial" w:cs="Arial"/>
          <w:b/>
          <w:color w:val="365F91" w:themeColor="accent1" w:themeShade="BF"/>
          <w:sz w:val="36"/>
        </w:rPr>
        <w:t>Department of Employee Trust Funds</w:t>
      </w:r>
    </w:p>
    <w:p w14:paraId="5C395ED5" w14:textId="44A0CC99" w:rsidR="006A427F" w:rsidRPr="00894D41" w:rsidRDefault="00A87C30" w:rsidP="00F405AA">
      <w:pPr>
        <w:jc w:val="center"/>
        <w:rPr>
          <w:rFonts w:ascii="Arial" w:hAnsi="Arial" w:cs="Arial"/>
          <w:b/>
          <w:color w:val="365F91" w:themeColor="accent1" w:themeShade="BF"/>
          <w:sz w:val="36"/>
        </w:rPr>
      </w:pPr>
      <w:r w:rsidRPr="00894D41">
        <w:rPr>
          <w:rFonts w:ascii="Arial" w:hAnsi="Arial" w:cs="Arial"/>
          <w:b/>
          <w:color w:val="365F91" w:themeColor="accent1" w:themeShade="BF"/>
          <w:sz w:val="36"/>
        </w:rPr>
        <w:t xml:space="preserve">On behalf of the </w:t>
      </w:r>
      <w:r w:rsidR="00663085">
        <w:rPr>
          <w:rFonts w:ascii="Arial" w:hAnsi="Arial" w:cs="Arial"/>
          <w:b/>
          <w:color w:val="365F91" w:themeColor="accent1" w:themeShade="BF"/>
          <w:sz w:val="36"/>
        </w:rPr>
        <w:t>Employee Trust Funds</w:t>
      </w:r>
      <w:r w:rsidR="00543016">
        <w:rPr>
          <w:rFonts w:ascii="Arial" w:hAnsi="Arial" w:cs="Arial"/>
          <w:b/>
          <w:color w:val="365F91" w:themeColor="accent1" w:themeShade="BF"/>
          <w:sz w:val="36"/>
        </w:rPr>
        <w:t xml:space="preserve"> Board</w:t>
      </w:r>
      <w:r w:rsidRPr="00894D41">
        <w:rPr>
          <w:rFonts w:ascii="Arial" w:hAnsi="Arial" w:cs="Arial"/>
          <w:b/>
          <w:color w:val="365F91" w:themeColor="accent1" w:themeShade="BF"/>
          <w:sz w:val="36"/>
        </w:rPr>
        <w:t xml:space="preserve"> </w:t>
      </w:r>
    </w:p>
    <w:p w14:paraId="5C395ED6" w14:textId="77777777" w:rsidR="006A427F" w:rsidRPr="00273653" w:rsidRDefault="006A427F" w:rsidP="00F405AA">
      <w:pPr>
        <w:rPr>
          <w:rFonts w:ascii="Arial" w:hAnsi="Arial" w:cs="Arial"/>
        </w:rPr>
      </w:pPr>
    </w:p>
    <w:p w14:paraId="5C395ED7" w14:textId="511C5A37" w:rsidR="00F405AA" w:rsidRPr="00273653" w:rsidRDefault="00A87C30" w:rsidP="1222AD1E">
      <w:pPr>
        <w:spacing w:line="259" w:lineRule="auto"/>
        <w:jc w:val="center"/>
        <w:rPr>
          <w:rFonts w:ascii="Arial" w:hAnsi="Arial" w:cs="Arial"/>
        </w:rPr>
      </w:pPr>
      <w:r w:rsidRPr="1222AD1E">
        <w:rPr>
          <w:rFonts w:ascii="Arial" w:hAnsi="Arial" w:cs="Arial"/>
          <w:sz w:val="28"/>
          <w:szCs w:val="28"/>
        </w:rPr>
        <w:t>Release Date:</w:t>
      </w:r>
      <w:r w:rsidR="004C75B9" w:rsidRPr="1222AD1E">
        <w:rPr>
          <w:rFonts w:ascii="Arial" w:hAnsi="Arial" w:cs="Arial"/>
          <w:sz w:val="28"/>
          <w:szCs w:val="28"/>
        </w:rPr>
        <w:t xml:space="preserve"> </w:t>
      </w:r>
      <w:r w:rsidR="346E8B9D" w:rsidRPr="1222AD1E">
        <w:rPr>
          <w:rFonts w:ascii="Arial" w:hAnsi="Arial" w:cs="Arial"/>
          <w:sz w:val="28"/>
          <w:szCs w:val="28"/>
        </w:rPr>
        <w:t>January 8</w:t>
      </w:r>
      <w:r w:rsidR="00543016" w:rsidRPr="1222AD1E">
        <w:rPr>
          <w:rFonts w:ascii="Arial" w:hAnsi="Arial" w:cs="Arial"/>
          <w:sz w:val="28"/>
          <w:szCs w:val="28"/>
        </w:rPr>
        <w:t>, 202</w:t>
      </w:r>
      <w:r w:rsidR="3AD52201" w:rsidRPr="1222AD1E">
        <w:rPr>
          <w:rFonts w:ascii="Arial" w:hAnsi="Arial" w:cs="Arial"/>
          <w:sz w:val="28"/>
          <w:szCs w:val="28"/>
        </w:rPr>
        <w:t>4</w:t>
      </w:r>
      <w:r w:rsidRPr="1222AD1E">
        <w:rPr>
          <w:rFonts w:ascii="Arial" w:hAnsi="Arial" w:cs="Arial"/>
        </w:rPr>
        <w:br w:type="page"/>
      </w:r>
    </w:p>
    <w:bookmarkStart w:id="6" w:name="_Toc398562520" w:displacedByCustomXml="next"/>
    <w:bookmarkStart w:id="7" w:name="_Toc154571824" w:displacedByCustomXml="next"/>
    <w:sdt>
      <w:sdtPr>
        <w:rPr>
          <w:rFonts w:ascii="Times New Roman" w:eastAsiaTheme="minorEastAsia" w:hAnsi="Times New Roman"/>
          <w:b w:val="0"/>
          <w:bCs w:val="0"/>
          <w:caps w:val="0"/>
          <w:noProof/>
          <w:color w:val="auto"/>
          <w:sz w:val="22"/>
          <w:szCs w:val="22"/>
        </w:rPr>
        <w:id w:val="1949972074"/>
        <w:docPartObj>
          <w:docPartGallery w:val="Table of Contents"/>
          <w:docPartUnique/>
        </w:docPartObj>
      </w:sdtPr>
      <w:sdtEndPr>
        <w:rPr>
          <w:rFonts w:ascii="Arial" w:hAnsi="Arial"/>
          <w:caps/>
        </w:rPr>
      </w:sdtEndPr>
      <w:sdtContent>
        <w:p w14:paraId="5C395ED8" w14:textId="77777777" w:rsidR="00E87543" w:rsidRPr="00273653" w:rsidRDefault="00A87C30" w:rsidP="00894D41">
          <w:pPr>
            <w:pStyle w:val="Appdx2"/>
          </w:pPr>
          <w:r w:rsidRPr="00273653">
            <w:t>Table of Contents</w:t>
          </w:r>
          <w:bookmarkEnd w:id="7"/>
          <w:bookmarkEnd w:id="6"/>
        </w:p>
        <w:p w14:paraId="1F3F95E0" w14:textId="1FBBADE4" w:rsidR="00B65B5C" w:rsidRDefault="00A87C30">
          <w:pPr>
            <w:pStyle w:val="TOC1"/>
            <w:rPr>
              <w:rFonts w:asciiTheme="minorHAnsi" w:hAnsiTheme="minorHAnsi" w:cstheme="minorBidi"/>
              <w:caps w:val="0"/>
            </w:rPr>
          </w:pPr>
          <w:r w:rsidRPr="00273653">
            <w:rPr>
              <w:rFonts w:cs="Arial"/>
            </w:rPr>
            <w:fldChar w:fldCharType="begin"/>
          </w:r>
          <w:r w:rsidR="00E87543" w:rsidRPr="00273653">
            <w:rPr>
              <w:rFonts w:cs="Arial"/>
            </w:rPr>
            <w:instrText xml:space="preserve"> TOC \o "1-1" \h \z \u </w:instrText>
          </w:r>
          <w:r w:rsidRPr="00273653">
            <w:rPr>
              <w:rFonts w:cs="Arial"/>
            </w:rPr>
            <w:fldChar w:fldCharType="separate"/>
          </w:r>
          <w:hyperlink w:anchor="_Toc154571824" w:history="1">
            <w:r w:rsidR="00B65B5C" w:rsidRPr="00AD781A">
              <w:rPr>
                <w:rStyle w:val="Hyperlink"/>
              </w:rPr>
              <w:t>Table of Contents</w:t>
            </w:r>
            <w:r w:rsidR="00B65B5C">
              <w:rPr>
                <w:webHidden/>
              </w:rPr>
              <w:tab/>
            </w:r>
            <w:r w:rsidR="00B65B5C">
              <w:rPr>
                <w:webHidden/>
              </w:rPr>
              <w:fldChar w:fldCharType="begin"/>
            </w:r>
            <w:r w:rsidR="00B65B5C">
              <w:rPr>
                <w:webHidden/>
              </w:rPr>
              <w:instrText xml:space="preserve"> PAGEREF _Toc154571824 \h </w:instrText>
            </w:r>
            <w:r w:rsidR="00B65B5C">
              <w:rPr>
                <w:webHidden/>
              </w:rPr>
            </w:r>
            <w:r w:rsidR="00B65B5C">
              <w:rPr>
                <w:webHidden/>
              </w:rPr>
              <w:fldChar w:fldCharType="separate"/>
            </w:r>
            <w:r w:rsidR="00B65B5C">
              <w:rPr>
                <w:webHidden/>
              </w:rPr>
              <w:t>2</w:t>
            </w:r>
            <w:r w:rsidR="00B65B5C">
              <w:rPr>
                <w:webHidden/>
              </w:rPr>
              <w:fldChar w:fldCharType="end"/>
            </w:r>
          </w:hyperlink>
        </w:p>
        <w:p w14:paraId="656572BD" w14:textId="4AE39F78" w:rsidR="00B65B5C" w:rsidRDefault="00030FC0">
          <w:pPr>
            <w:pStyle w:val="TOC1"/>
            <w:rPr>
              <w:rFonts w:asciiTheme="minorHAnsi" w:hAnsiTheme="minorHAnsi" w:cstheme="minorBidi"/>
              <w:caps w:val="0"/>
            </w:rPr>
          </w:pPr>
          <w:hyperlink w:anchor="_Toc154571825" w:history="1">
            <w:r w:rsidR="00B65B5C" w:rsidRPr="00AD781A">
              <w:rPr>
                <w:rStyle w:val="Hyperlink"/>
              </w:rPr>
              <w:t>Appendices</w:t>
            </w:r>
            <w:r w:rsidR="00B65B5C">
              <w:rPr>
                <w:webHidden/>
              </w:rPr>
              <w:tab/>
            </w:r>
            <w:r w:rsidR="00B65B5C">
              <w:rPr>
                <w:webHidden/>
              </w:rPr>
              <w:fldChar w:fldCharType="begin"/>
            </w:r>
            <w:r w:rsidR="00B65B5C">
              <w:rPr>
                <w:webHidden/>
              </w:rPr>
              <w:instrText xml:space="preserve"> PAGEREF _Toc154571825 \h </w:instrText>
            </w:r>
            <w:r w:rsidR="00B65B5C">
              <w:rPr>
                <w:webHidden/>
              </w:rPr>
            </w:r>
            <w:r w:rsidR="00B65B5C">
              <w:rPr>
                <w:webHidden/>
              </w:rPr>
              <w:fldChar w:fldCharType="separate"/>
            </w:r>
            <w:r w:rsidR="00B65B5C">
              <w:rPr>
                <w:webHidden/>
              </w:rPr>
              <w:t>2</w:t>
            </w:r>
            <w:r w:rsidR="00B65B5C">
              <w:rPr>
                <w:webHidden/>
              </w:rPr>
              <w:fldChar w:fldCharType="end"/>
            </w:r>
          </w:hyperlink>
        </w:p>
        <w:p w14:paraId="7FEF979F" w14:textId="4B1099BC" w:rsidR="00B65B5C" w:rsidRDefault="00030FC0">
          <w:pPr>
            <w:pStyle w:val="TOC1"/>
            <w:rPr>
              <w:rFonts w:asciiTheme="minorHAnsi" w:hAnsiTheme="minorHAnsi" w:cstheme="minorBidi"/>
              <w:caps w:val="0"/>
            </w:rPr>
          </w:pPr>
          <w:hyperlink w:anchor="_Toc154571826" w:history="1">
            <w:r w:rsidR="00B65B5C" w:rsidRPr="00AD781A">
              <w:rPr>
                <w:rStyle w:val="Hyperlink"/>
              </w:rPr>
              <w:t>Required FORMS</w:t>
            </w:r>
            <w:r w:rsidR="00B65B5C">
              <w:rPr>
                <w:webHidden/>
              </w:rPr>
              <w:tab/>
            </w:r>
            <w:r w:rsidR="00B65B5C">
              <w:rPr>
                <w:webHidden/>
              </w:rPr>
              <w:fldChar w:fldCharType="begin"/>
            </w:r>
            <w:r w:rsidR="00B65B5C">
              <w:rPr>
                <w:webHidden/>
              </w:rPr>
              <w:instrText xml:space="preserve"> PAGEREF _Toc154571826 \h </w:instrText>
            </w:r>
            <w:r w:rsidR="00B65B5C">
              <w:rPr>
                <w:webHidden/>
              </w:rPr>
            </w:r>
            <w:r w:rsidR="00B65B5C">
              <w:rPr>
                <w:webHidden/>
              </w:rPr>
              <w:fldChar w:fldCharType="separate"/>
            </w:r>
            <w:r w:rsidR="00B65B5C">
              <w:rPr>
                <w:webHidden/>
              </w:rPr>
              <w:t>2</w:t>
            </w:r>
            <w:r w:rsidR="00B65B5C">
              <w:rPr>
                <w:webHidden/>
              </w:rPr>
              <w:fldChar w:fldCharType="end"/>
            </w:r>
          </w:hyperlink>
        </w:p>
        <w:p w14:paraId="25989C3C" w14:textId="7E296E41" w:rsidR="00B65B5C" w:rsidRDefault="00030FC0">
          <w:pPr>
            <w:pStyle w:val="TOC1"/>
            <w:rPr>
              <w:rFonts w:asciiTheme="minorHAnsi" w:hAnsiTheme="minorHAnsi" w:cstheme="minorBidi"/>
              <w:caps w:val="0"/>
            </w:rPr>
          </w:pPr>
          <w:hyperlink w:anchor="_Toc154571827" w:history="1">
            <w:r w:rsidR="00B65B5C" w:rsidRPr="00AD781A">
              <w:rPr>
                <w:rStyle w:val="Hyperlink"/>
              </w:rPr>
              <w:t>1</w:t>
            </w:r>
            <w:r w:rsidR="00B65B5C">
              <w:rPr>
                <w:rFonts w:asciiTheme="minorHAnsi" w:hAnsiTheme="minorHAnsi" w:cstheme="minorBidi"/>
                <w:caps w:val="0"/>
              </w:rPr>
              <w:tab/>
            </w:r>
            <w:r w:rsidR="00B65B5C" w:rsidRPr="00AD781A">
              <w:rPr>
                <w:rStyle w:val="Hyperlink"/>
              </w:rPr>
              <w:t>General Information</w:t>
            </w:r>
            <w:r w:rsidR="00B65B5C">
              <w:rPr>
                <w:webHidden/>
              </w:rPr>
              <w:tab/>
            </w:r>
            <w:r w:rsidR="00B65B5C">
              <w:rPr>
                <w:webHidden/>
              </w:rPr>
              <w:fldChar w:fldCharType="begin"/>
            </w:r>
            <w:r w:rsidR="00B65B5C">
              <w:rPr>
                <w:webHidden/>
              </w:rPr>
              <w:instrText xml:space="preserve"> PAGEREF _Toc154571827 \h </w:instrText>
            </w:r>
            <w:r w:rsidR="00B65B5C">
              <w:rPr>
                <w:webHidden/>
              </w:rPr>
            </w:r>
            <w:r w:rsidR="00B65B5C">
              <w:rPr>
                <w:webHidden/>
              </w:rPr>
              <w:fldChar w:fldCharType="separate"/>
            </w:r>
            <w:r w:rsidR="00B65B5C">
              <w:rPr>
                <w:webHidden/>
              </w:rPr>
              <w:t>3</w:t>
            </w:r>
            <w:r w:rsidR="00B65B5C">
              <w:rPr>
                <w:webHidden/>
              </w:rPr>
              <w:fldChar w:fldCharType="end"/>
            </w:r>
          </w:hyperlink>
        </w:p>
        <w:p w14:paraId="6AAE6BCE" w14:textId="7410BC9F" w:rsidR="00B65B5C" w:rsidRDefault="00030FC0">
          <w:pPr>
            <w:pStyle w:val="TOC1"/>
            <w:rPr>
              <w:rFonts w:asciiTheme="minorHAnsi" w:hAnsiTheme="minorHAnsi" w:cstheme="minorBidi"/>
              <w:caps w:val="0"/>
            </w:rPr>
          </w:pPr>
          <w:hyperlink w:anchor="_Toc154571828" w:history="1">
            <w:r w:rsidR="00B65B5C" w:rsidRPr="00AD781A">
              <w:rPr>
                <w:rStyle w:val="Hyperlink"/>
              </w:rPr>
              <w:t>2</w:t>
            </w:r>
            <w:r w:rsidR="00B65B5C">
              <w:rPr>
                <w:rFonts w:asciiTheme="minorHAnsi" w:hAnsiTheme="minorHAnsi" w:cstheme="minorBidi"/>
                <w:caps w:val="0"/>
              </w:rPr>
              <w:tab/>
            </w:r>
            <w:r w:rsidR="00B65B5C" w:rsidRPr="00AD781A">
              <w:rPr>
                <w:rStyle w:val="Hyperlink"/>
              </w:rPr>
              <w:t>Preparing and Submitting a Proposal</w:t>
            </w:r>
            <w:r w:rsidR="00B65B5C">
              <w:rPr>
                <w:webHidden/>
              </w:rPr>
              <w:tab/>
            </w:r>
            <w:r w:rsidR="00B65B5C">
              <w:rPr>
                <w:webHidden/>
              </w:rPr>
              <w:fldChar w:fldCharType="begin"/>
            </w:r>
            <w:r w:rsidR="00B65B5C">
              <w:rPr>
                <w:webHidden/>
              </w:rPr>
              <w:instrText xml:space="preserve"> PAGEREF _Toc154571828 \h </w:instrText>
            </w:r>
            <w:r w:rsidR="00B65B5C">
              <w:rPr>
                <w:webHidden/>
              </w:rPr>
            </w:r>
            <w:r w:rsidR="00B65B5C">
              <w:rPr>
                <w:webHidden/>
              </w:rPr>
              <w:fldChar w:fldCharType="separate"/>
            </w:r>
            <w:r w:rsidR="00B65B5C">
              <w:rPr>
                <w:webHidden/>
              </w:rPr>
              <w:t>9</w:t>
            </w:r>
            <w:r w:rsidR="00B65B5C">
              <w:rPr>
                <w:webHidden/>
              </w:rPr>
              <w:fldChar w:fldCharType="end"/>
            </w:r>
          </w:hyperlink>
        </w:p>
        <w:p w14:paraId="406ABF03" w14:textId="72B9268B" w:rsidR="00B65B5C" w:rsidRDefault="00030FC0">
          <w:pPr>
            <w:pStyle w:val="TOC1"/>
            <w:rPr>
              <w:rFonts w:asciiTheme="minorHAnsi" w:hAnsiTheme="minorHAnsi" w:cstheme="minorBidi"/>
              <w:caps w:val="0"/>
            </w:rPr>
          </w:pPr>
          <w:hyperlink w:anchor="_Toc154571829" w:history="1">
            <w:r w:rsidR="00B65B5C" w:rsidRPr="00AD781A">
              <w:rPr>
                <w:rStyle w:val="Hyperlink"/>
              </w:rPr>
              <w:t>3</w:t>
            </w:r>
            <w:r w:rsidR="00B65B5C">
              <w:rPr>
                <w:rFonts w:asciiTheme="minorHAnsi" w:hAnsiTheme="minorHAnsi" w:cstheme="minorBidi"/>
                <w:caps w:val="0"/>
              </w:rPr>
              <w:tab/>
            </w:r>
            <w:r w:rsidR="00B65B5C" w:rsidRPr="00AD781A">
              <w:rPr>
                <w:rStyle w:val="Hyperlink"/>
              </w:rPr>
              <w:t>Proposal Selection and Award Process</w:t>
            </w:r>
            <w:r w:rsidR="00B65B5C">
              <w:rPr>
                <w:webHidden/>
              </w:rPr>
              <w:tab/>
            </w:r>
            <w:r w:rsidR="00B65B5C">
              <w:rPr>
                <w:webHidden/>
              </w:rPr>
              <w:fldChar w:fldCharType="begin"/>
            </w:r>
            <w:r w:rsidR="00B65B5C">
              <w:rPr>
                <w:webHidden/>
              </w:rPr>
              <w:instrText xml:space="preserve"> PAGEREF _Toc154571829 \h </w:instrText>
            </w:r>
            <w:r w:rsidR="00B65B5C">
              <w:rPr>
                <w:webHidden/>
              </w:rPr>
            </w:r>
            <w:r w:rsidR="00B65B5C">
              <w:rPr>
                <w:webHidden/>
              </w:rPr>
              <w:fldChar w:fldCharType="separate"/>
            </w:r>
            <w:r w:rsidR="00B65B5C">
              <w:rPr>
                <w:webHidden/>
              </w:rPr>
              <w:t>16</w:t>
            </w:r>
            <w:r w:rsidR="00B65B5C">
              <w:rPr>
                <w:webHidden/>
              </w:rPr>
              <w:fldChar w:fldCharType="end"/>
            </w:r>
          </w:hyperlink>
        </w:p>
        <w:p w14:paraId="5A2EB59F" w14:textId="6421629F" w:rsidR="00B65B5C" w:rsidRDefault="00030FC0">
          <w:pPr>
            <w:pStyle w:val="TOC1"/>
            <w:rPr>
              <w:rFonts w:asciiTheme="minorHAnsi" w:hAnsiTheme="minorHAnsi" w:cstheme="minorBidi"/>
              <w:caps w:val="0"/>
            </w:rPr>
          </w:pPr>
          <w:hyperlink w:anchor="_Toc154571830" w:history="1">
            <w:r w:rsidR="00B65B5C" w:rsidRPr="00AD781A">
              <w:rPr>
                <w:rStyle w:val="Hyperlink"/>
              </w:rPr>
              <w:t>4</w:t>
            </w:r>
            <w:r w:rsidR="00B65B5C">
              <w:rPr>
                <w:rFonts w:asciiTheme="minorHAnsi" w:hAnsiTheme="minorHAnsi" w:cstheme="minorBidi"/>
                <w:caps w:val="0"/>
              </w:rPr>
              <w:tab/>
            </w:r>
            <w:r w:rsidR="00B65B5C" w:rsidRPr="00AD781A">
              <w:rPr>
                <w:rStyle w:val="Hyperlink"/>
              </w:rPr>
              <w:t>MANDATORY Requirements and Qualifications</w:t>
            </w:r>
            <w:r w:rsidR="00B65B5C">
              <w:rPr>
                <w:webHidden/>
              </w:rPr>
              <w:tab/>
            </w:r>
            <w:r w:rsidR="00B65B5C">
              <w:rPr>
                <w:webHidden/>
              </w:rPr>
              <w:fldChar w:fldCharType="begin"/>
            </w:r>
            <w:r w:rsidR="00B65B5C">
              <w:rPr>
                <w:webHidden/>
              </w:rPr>
              <w:instrText xml:space="preserve"> PAGEREF _Toc154571830 \h </w:instrText>
            </w:r>
            <w:r w:rsidR="00B65B5C">
              <w:rPr>
                <w:webHidden/>
              </w:rPr>
            </w:r>
            <w:r w:rsidR="00B65B5C">
              <w:rPr>
                <w:webHidden/>
              </w:rPr>
              <w:fldChar w:fldCharType="separate"/>
            </w:r>
            <w:r w:rsidR="00B65B5C">
              <w:rPr>
                <w:webHidden/>
              </w:rPr>
              <w:t>20</w:t>
            </w:r>
            <w:r w:rsidR="00B65B5C">
              <w:rPr>
                <w:webHidden/>
              </w:rPr>
              <w:fldChar w:fldCharType="end"/>
            </w:r>
          </w:hyperlink>
        </w:p>
        <w:p w14:paraId="4CFA854E" w14:textId="25D443A4" w:rsidR="00B65B5C" w:rsidRDefault="00030FC0">
          <w:pPr>
            <w:pStyle w:val="TOC1"/>
            <w:rPr>
              <w:rFonts w:asciiTheme="minorHAnsi" w:hAnsiTheme="minorHAnsi" w:cstheme="minorBidi"/>
              <w:caps w:val="0"/>
            </w:rPr>
          </w:pPr>
          <w:hyperlink w:anchor="_Toc154571831" w:history="1">
            <w:r w:rsidR="00B65B5C" w:rsidRPr="00AD781A">
              <w:rPr>
                <w:rStyle w:val="Hyperlink"/>
              </w:rPr>
              <w:t>5</w:t>
            </w:r>
            <w:r w:rsidR="00B65B5C">
              <w:rPr>
                <w:rFonts w:asciiTheme="minorHAnsi" w:hAnsiTheme="minorHAnsi" w:cstheme="minorBidi"/>
                <w:caps w:val="0"/>
              </w:rPr>
              <w:tab/>
            </w:r>
            <w:r w:rsidR="00B65B5C" w:rsidRPr="00AD781A">
              <w:rPr>
                <w:rStyle w:val="Hyperlink"/>
              </w:rPr>
              <w:t>Program backgrounds and SCopes OF WORK (See Appendices 1-5)</w:t>
            </w:r>
            <w:r w:rsidR="00B65B5C">
              <w:rPr>
                <w:webHidden/>
              </w:rPr>
              <w:tab/>
            </w:r>
            <w:r w:rsidR="00B65B5C">
              <w:rPr>
                <w:webHidden/>
              </w:rPr>
              <w:fldChar w:fldCharType="begin"/>
            </w:r>
            <w:r w:rsidR="00B65B5C">
              <w:rPr>
                <w:webHidden/>
              </w:rPr>
              <w:instrText xml:space="preserve"> PAGEREF _Toc154571831 \h </w:instrText>
            </w:r>
            <w:r w:rsidR="00B65B5C">
              <w:rPr>
                <w:webHidden/>
              </w:rPr>
            </w:r>
            <w:r w:rsidR="00B65B5C">
              <w:rPr>
                <w:webHidden/>
              </w:rPr>
              <w:fldChar w:fldCharType="separate"/>
            </w:r>
            <w:r w:rsidR="00B65B5C">
              <w:rPr>
                <w:webHidden/>
              </w:rPr>
              <w:t>20</w:t>
            </w:r>
            <w:r w:rsidR="00B65B5C">
              <w:rPr>
                <w:webHidden/>
              </w:rPr>
              <w:fldChar w:fldCharType="end"/>
            </w:r>
          </w:hyperlink>
        </w:p>
        <w:p w14:paraId="41D8D46E" w14:textId="5C2475EE" w:rsidR="00B65B5C" w:rsidRDefault="00030FC0">
          <w:pPr>
            <w:pStyle w:val="TOC1"/>
            <w:rPr>
              <w:rFonts w:asciiTheme="minorHAnsi" w:hAnsiTheme="minorHAnsi" w:cstheme="minorBidi"/>
              <w:caps w:val="0"/>
            </w:rPr>
          </w:pPr>
          <w:hyperlink w:anchor="_Toc154571832" w:history="1">
            <w:r w:rsidR="00B65B5C" w:rsidRPr="00AD781A">
              <w:rPr>
                <w:rStyle w:val="Hyperlink"/>
              </w:rPr>
              <w:t>6</w:t>
            </w:r>
            <w:r w:rsidR="00B65B5C">
              <w:rPr>
                <w:rFonts w:asciiTheme="minorHAnsi" w:hAnsiTheme="minorHAnsi" w:cstheme="minorBidi"/>
                <w:caps w:val="0"/>
              </w:rPr>
              <w:tab/>
            </w:r>
            <w:r w:rsidR="00B65B5C" w:rsidRPr="00AD781A">
              <w:rPr>
                <w:rStyle w:val="Hyperlink"/>
              </w:rPr>
              <w:t>General Questionnaire</w:t>
            </w:r>
            <w:r w:rsidR="00B65B5C">
              <w:rPr>
                <w:webHidden/>
              </w:rPr>
              <w:tab/>
            </w:r>
            <w:r w:rsidR="00B65B5C">
              <w:rPr>
                <w:webHidden/>
              </w:rPr>
              <w:fldChar w:fldCharType="begin"/>
            </w:r>
            <w:r w:rsidR="00B65B5C">
              <w:rPr>
                <w:webHidden/>
              </w:rPr>
              <w:instrText xml:space="preserve"> PAGEREF _Toc154571832 \h </w:instrText>
            </w:r>
            <w:r w:rsidR="00B65B5C">
              <w:rPr>
                <w:webHidden/>
              </w:rPr>
            </w:r>
            <w:r w:rsidR="00B65B5C">
              <w:rPr>
                <w:webHidden/>
              </w:rPr>
              <w:fldChar w:fldCharType="separate"/>
            </w:r>
            <w:r w:rsidR="00B65B5C">
              <w:rPr>
                <w:webHidden/>
              </w:rPr>
              <w:t>21</w:t>
            </w:r>
            <w:r w:rsidR="00B65B5C">
              <w:rPr>
                <w:webHidden/>
              </w:rPr>
              <w:fldChar w:fldCharType="end"/>
            </w:r>
          </w:hyperlink>
        </w:p>
        <w:p w14:paraId="365A6AA9" w14:textId="0579B4AE" w:rsidR="00B65B5C" w:rsidRDefault="00030FC0">
          <w:pPr>
            <w:pStyle w:val="TOC1"/>
            <w:rPr>
              <w:rFonts w:asciiTheme="minorHAnsi" w:hAnsiTheme="minorHAnsi" w:cstheme="minorBidi"/>
              <w:caps w:val="0"/>
            </w:rPr>
          </w:pPr>
          <w:hyperlink w:anchor="_Toc154571833" w:history="1">
            <w:r w:rsidR="00B65B5C" w:rsidRPr="00AD781A">
              <w:rPr>
                <w:rStyle w:val="Hyperlink"/>
              </w:rPr>
              <w:t>7</w:t>
            </w:r>
            <w:r w:rsidR="00B65B5C">
              <w:rPr>
                <w:rFonts w:asciiTheme="minorHAnsi" w:hAnsiTheme="minorHAnsi" w:cstheme="minorBidi"/>
                <w:caps w:val="0"/>
              </w:rPr>
              <w:tab/>
            </w:r>
            <w:r w:rsidR="00B65B5C" w:rsidRPr="00AD781A">
              <w:rPr>
                <w:rStyle w:val="Hyperlink"/>
              </w:rPr>
              <w:t>Technical Questionnaires</w:t>
            </w:r>
            <w:r w:rsidR="00B65B5C">
              <w:rPr>
                <w:webHidden/>
              </w:rPr>
              <w:tab/>
            </w:r>
            <w:r w:rsidR="00B65B5C">
              <w:rPr>
                <w:webHidden/>
              </w:rPr>
              <w:fldChar w:fldCharType="begin"/>
            </w:r>
            <w:r w:rsidR="00B65B5C">
              <w:rPr>
                <w:webHidden/>
              </w:rPr>
              <w:instrText xml:space="preserve"> PAGEREF _Toc154571833 \h </w:instrText>
            </w:r>
            <w:r w:rsidR="00B65B5C">
              <w:rPr>
                <w:webHidden/>
              </w:rPr>
            </w:r>
            <w:r w:rsidR="00B65B5C">
              <w:rPr>
                <w:webHidden/>
              </w:rPr>
              <w:fldChar w:fldCharType="separate"/>
            </w:r>
            <w:r w:rsidR="00B65B5C">
              <w:rPr>
                <w:webHidden/>
              </w:rPr>
              <w:t>23</w:t>
            </w:r>
            <w:r w:rsidR="00B65B5C">
              <w:rPr>
                <w:webHidden/>
              </w:rPr>
              <w:fldChar w:fldCharType="end"/>
            </w:r>
          </w:hyperlink>
        </w:p>
        <w:p w14:paraId="45BAA20C" w14:textId="36B1FD9B" w:rsidR="00B65B5C" w:rsidRDefault="00030FC0">
          <w:pPr>
            <w:pStyle w:val="TOC1"/>
            <w:rPr>
              <w:rFonts w:asciiTheme="minorHAnsi" w:hAnsiTheme="minorHAnsi" w:cstheme="minorBidi"/>
              <w:caps w:val="0"/>
            </w:rPr>
          </w:pPr>
          <w:hyperlink w:anchor="_Toc154571834" w:history="1">
            <w:r w:rsidR="00B65B5C" w:rsidRPr="00AD781A">
              <w:rPr>
                <w:rStyle w:val="Hyperlink"/>
              </w:rPr>
              <w:t>8</w:t>
            </w:r>
            <w:r w:rsidR="00B65B5C">
              <w:rPr>
                <w:rFonts w:asciiTheme="minorHAnsi" w:hAnsiTheme="minorHAnsi" w:cstheme="minorBidi"/>
                <w:caps w:val="0"/>
              </w:rPr>
              <w:tab/>
            </w:r>
            <w:r w:rsidR="00B65B5C" w:rsidRPr="00AD781A">
              <w:rPr>
                <w:rStyle w:val="Hyperlink"/>
              </w:rPr>
              <w:t>Cost</w:t>
            </w:r>
            <w:r w:rsidR="00B65B5C">
              <w:rPr>
                <w:webHidden/>
              </w:rPr>
              <w:tab/>
            </w:r>
            <w:r w:rsidR="00B65B5C">
              <w:rPr>
                <w:webHidden/>
              </w:rPr>
              <w:fldChar w:fldCharType="begin"/>
            </w:r>
            <w:r w:rsidR="00B65B5C">
              <w:rPr>
                <w:webHidden/>
              </w:rPr>
              <w:instrText xml:space="preserve"> PAGEREF _Toc154571834 \h </w:instrText>
            </w:r>
            <w:r w:rsidR="00B65B5C">
              <w:rPr>
                <w:webHidden/>
              </w:rPr>
            </w:r>
            <w:r w:rsidR="00B65B5C">
              <w:rPr>
                <w:webHidden/>
              </w:rPr>
              <w:fldChar w:fldCharType="separate"/>
            </w:r>
            <w:r w:rsidR="00B65B5C">
              <w:rPr>
                <w:webHidden/>
              </w:rPr>
              <w:t>24</w:t>
            </w:r>
            <w:r w:rsidR="00B65B5C">
              <w:rPr>
                <w:webHidden/>
              </w:rPr>
              <w:fldChar w:fldCharType="end"/>
            </w:r>
          </w:hyperlink>
        </w:p>
        <w:p w14:paraId="23E7793B" w14:textId="07CCF764" w:rsidR="00B65B5C" w:rsidRDefault="00030FC0">
          <w:pPr>
            <w:pStyle w:val="TOC1"/>
            <w:rPr>
              <w:rFonts w:asciiTheme="minorHAnsi" w:hAnsiTheme="minorHAnsi" w:cstheme="minorBidi"/>
              <w:caps w:val="0"/>
            </w:rPr>
          </w:pPr>
          <w:hyperlink w:anchor="_Toc154571835" w:history="1">
            <w:r w:rsidR="00B65B5C" w:rsidRPr="00AD781A">
              <w:rPr>
                <w:rStyle w:val="Hyperlink"/>
              </w:rPr>
              <w:t>9</w:t>
            </w:r>
            <w:r w:rsidR="00B65B5C">
              <w:rPr>
                <w:rFonts w:asciiTheme="minorHAnsi" w:hAnsiTheme="minorHAnsi" w:cstheme="minorBidi"/>
                <w:caps w:val="0"/>
              </w:rPr>
              <w:tab/>
            </w:r>
            <w:r w:rsidR="00B65B5C" w:rsidRPr="00AD781A">
              <w:rPr>
                <w:rStyle w:val="Hyperlink"/>
              </w:rPr>
              <w:t>Contract Terms and Conditions</w:t>
            </w:r>
            <w:r w:rsidR="00B65B5C">
              <w:rPr>
                <w:webHidden/>
              </w:rPr>
              <w:tab/>
            </w:r>
            <w:r w:rsidR="00B65B5C">
              <w:rPr>
                <w:webHidden/>
              </w:rPr>
              <w:fldChar w:fldCharType="begin"/>
            </w:r>
            <w:r w:rsidR="00B65B5C">
              <w:rPr>
                <w:webHidden/>
              </w:rPr>
              <w:instrText xml:space="preserve"> PAGEREF _Toc154571835 \h </w:instrText>
            </w:r>
            <w:r w:rsidR="00B65B5C">
              <w:rPr>
                <w:webHidden/>
              </w:rPr>
            </w:r>
            <w:r w:rsidR="00B65B5C">
              <w:rPr>
                <w:webHidden/>
              </w:rPr>
              <w:fldChar w:fldCharType="separate"/>
            </w:r>
            <w:r w:rsidR="00B65B5C">
              <w:rPr>
                <w:webHidden/>
              </w:rPr>
              <w:t>25</w:t>
            </w:r>
            <w:r w:rsidR="00B65B5C">
              <w:rPr>
                <w:webHidden/>
              </w:rPr>
              <w:fldChar w:fldCharType="end"/>
            </w:r>
          </w:hyperlink>
        </w:p>
        <w:p w14:paraId="5C395EE5" w14:textId="0222A23B" w:rsidR="005C36DC" w:rsidRPr="00273653" w:rsidRDefault="00A87C30" w:rsidP="002D7F0B">
          <w:pPr>
            <w:pStyle w:val="TOC1"/>
            <w:rPr>
              <w:b/>
              <w:bCs/>
            </w:rPr>
          </w:pPr>
          <w:r w:rsidRPr="00273653">
            <w:fldChar w:fldCharType="end"/>
          </w:r>
        </w:p>
      </w:sdtContent>
    </w:sdt>
    <w:p w14:paraId="5C395EE6" w14:textId="398EE3BA" w:rsidR="00C023DB" w:rsidRPr="00273653" w:rsidRDefault="00A87C30" w:rsidP="00C023DB">
      <w:pPr>
        <w:pStyle w:val="Appdx2"/>
      </w:pPr>
      <w:bookmarkStart w:id="8" w:name="_Toc154571825"/>
      <w:bookmarkStart w:id="9" w:name="_Toc398562521"/>
      <w:r>
        <w:t>Appendices</w:t>
      </w:r>
      <w:bookmarkEnd w:id="8"/>
    </w:p>
    <w:p w14:paraId="5C395EE8" w14:textId="2BB7A0E8" w:rsidR="00372509" w:rsidRDefault="00099C89" w:rsidP="00543016">
      <w:pPr>
        <w:pStyle w:val="LRWLBodyTextBullet1"/>
        <w:numPr>
          <w:ilvl w:val="0"/>
          <w:numId w:val="21"/>
        </w:numPr>
        <w:rPr>
          <w:rFonts w:cs="Arial"/>
        </w:rPr>
      </w:pPr>
      <w:bookmarkStart w:id="10" w:name="_Hlk148101915"/>
      <w:bookmarkStart w:id="11" w:name="_Hlk90900597"/>
      <w:bookmarkStart w:id="12" w:name="OLE_LINK2"/>
      <w:r w:rsidRPr="54D405AC">
        <w:rPr>
          <w:rFonts w:cs="Arial"/>
        </w:rPr>
        <w:t xml:space="preserve">Appendix 1 – </w:t>
      </w:r>
      <w:r w:rsidR="01719413" w:rsidRPr="54D405AC">
        <w:rPr>
          <w:rFonts w:cs="Arial"/>
        </w:rPr>
        <w:t xml:space="preserve">ETD0055 Income Continuation Insurance Scope of Work &amp; </w:t>
      </w:r>
      <w:r w:rsidR="214DC281" w:rsidRPr="54D405AC">
        <w:rPr>
          <w:rFonts w:cs="Arial"/>
        </w:rPr>
        <w:t xml:space="preserve">Technical </w:t>
      </w:r>
      <w:r w:rsidR="01719413" w:rsidRPr="54D405AC">
        <w:rPr>
          <w:rFonts w:cs="Arial"/>
        </w:rPr>
        <w:t>Questionnaire</w:t>
      </w:r>
    </w:p>
    <w:p w14:paraId="5C395EE9" w14:textId="0AD3B270" w:rsidR="00372509" w:rsidRDefault="00099C89" w:rsidP="00661A19">
      <w:pPr>
        <w:pStyle w:val="LRWLBodyTextBullet1"/>
        <w:numPr>
          <w:ilvl w:val="0"/>
          <w:numId w:val="21"/>
        </w:numPr>
        <w:rPr>
          <w:rFonts w:cs="Arial"/>
        </w:rPr>
      </w:pPr>
      <w:r w:rsidRPr="30D8BD2C">
        <w:rPr>
          <w:rFonts w:cs="Arial"/>
        </w:rPr>
        <w:t xml:space="preserve">Appendix </w:t>
      </w:r>
      <w:r w:rsidR="01719413" w:rsidRPr="30D8BD2C">
        <w:rPr>
          <w:rFonts w:cs="Arial"/>
        </w:rPr>
        <w:t>2</w:t>
      </w:r>
      <w:r w:rsidRPr="30D8BD2C">
        <w:rPr>
          <w:rFonts w:cs="Arial"/>
        </w:rPr>
        <w:t xml:space="preserve"> – </w:t>
      </w:r>
      <w:r w:rsidR="01719413" w:rsidRPr="30D8BD2C">
        <w:rPr>
          <w:rFonts w:cs="Arial"/>
        </w:rPr>
        <w:t xml:space="preserve">ETD0056 Duty Disability </w:t>
      </w:r>
      <w:r w:rsidR="0AE96C08" w:rsidRPr="30D8BD2C">
        <w:rPr>
          <w:rFonts w:cs="Arial"/>
        </w:rPr>
        <w:t>Insurance</w:t>
      </w:r>
      <w:r w:rsidR="7309264A" w:rsidRPr="30D8BD2C">
        <w:rPr>
          <w:rFonts w:cs="Arial"/>
        </w:rPr>
        <w:t xml:space="preserve"> </w:t>
      </w:r>
      <w:r w:rsidR="01719413" w:rsidRPr="30D8BD2C">
        <w:rPr>
          <w:rFonts w:cs="Arial"/>
        </w:rPr>
        <w:t xml:space="preserve">Scope of Work &amp; </w:t>
      </w:r>
      <w:r w:rsidR="102C0E8D" w:rsidRPr="30D8BD2C">
        <w:rPr>
          <w:rFonts w:cs="Arial"/>
        </w:rPr>
        <w:t xml:space="preserve">Technical </w:t>
      </w:r>
      <w:r w:rsidR="01719413" w:rsidRPr="30D8BD2C">
        <w:rPr>
          <w:rFonts w:cs="Arial"/>
        </w:rPr>
        <w:t>Questionnaire</w:t>
      </w:r>
    </w:p>
    <w:p w14:paraId="3AF110CC" w14:textId="35FC6B4E" w:rsidR="00543016" w:rsidRDefault="00099C89" w:rsidP="00661A19">
      <w:pPr>
        <w:pStyle w:val="LRWLBodyTextBullet1"/>
        <w:numPr>
          <w:ilvl w:val="0"/>
          <w:numId w:val="21"/>
        </w:numPr>
        <w:rPr>
          <w:rFonts w:cs="Arial"/>
        </w:rPr>
      </w:pPr>
      <w:r w:rsidRPr="54D405AC">
        <w:rPr>
          <w:rFonts w:cs="Arial"/>
        </w:rPr>
        <w:t xml:space="preserve">Appendix </w:t>
      </w:r>
      <w:r w:rsidR="01719413" w:rsidRPr="54D405AC">
        <w:rPr>
          <w:rFonts w:cs="Arial"/>
        </w:rPr>
        <w:t>3</w:t>
      </w:r>
      <w:r w:rsidRPr="54D405AC">
        <w:rPr>
          <w:rFonts w:cs="Arial"/>
        </w:rPr>
        <w:t xml:space="preserve"> </w:t>
      </w:r>
      <w:bookmarkStart w:id="13" w:name="_Hlk148081341"/>
      <w:r w:rsidRPr="54D405AC">
        <w:rPr>
          <w:rFonts w:cs="Arial"/>
        </w:rPr>
        <w:t>–</w:t>
      </w:r>
      <w:bookmarkEnd w:id="13"/>
      <w:r w:rsidRPr="54D405AC">
        <w:rPr>
          <w:rFonts w:cs="Arial"/>
        </w:rPr>
        <w:t xml:space="preserve"> </w:t>
      </w:r>
      <w:r w:rsidR="01719413" w:rsidRPr="54D405AC">
        <w:rPr>
          <w:rFonts w:cs="Arial"/>
        </w:rPr>
        <w:t xml:space="preserve">ETD0057 Sick Leave </w:t>
      </w:r>
      <w:r w:rsidR="0AE96C08" w:rsidRPr="54D405AC">
        <w:rPr>
          <w:rFonts w:cs="Arial"/>
        </w:rPr>
        <w:t>P</w:t>
      </w:r>
      <w:r w:rsidR="0BCD35F4" w:rsidRPr="54D405AC">
        <w:rPr>
          <w:rFonts w:cs="Arial"/>
        </w:rPr>
        <w:t>rogram</w:t>
      </w:r>
      <w:r w:rsidR="14681E75" w:rsidRPr="54D405AC">
        <w:rPr>
          <w:rFonts w:cs="Arial"/>
        </w:rPr>
        <w:t xml:space="preserve"> </w:t>
      </w:r>
      <w:r w:rsidR="01719413" w:rsidRPr="54D405AC">
        <w:rPr>
          <w:rFonts w:cs="Arial"/>
        </w:rPr>
        <w:t xml:space="preserve">Scope of Work &amp; </w:t>
      </w:r>
      <w:r w:rsidR="63254A59" w:rsidRPr="54D405AC">
        <w:rPr>
          <w:rFonts w:cs="Arial"/>
        </w:rPr>
        <w:t xml:space="preserve">Technical </w:t>
      </w:r>
      <w:r w:rsidR="01719413" w:rsidRPr="54D405AC">
        <w:rPr>
          <w:rFonts w:cs="Arial"/>
        </w:rPr>
        <w:t>Questionnaire</w:t>
      </w:r>
    </w:p>
    <w:p w14:paraId="5C395EEA" w14:textId="63B9F2AF" w:rsidR="00372509" w:rsidRDefault="01719413" w:rsidP="00661A19">
      <w:pPr>
        <w:pStyle w:val="LRWLBodyTextBullet1"/>
        <w:numPr>
          <w:ilvl w:val="0"/>
          <w:numId w:val="21"/>
        </w:numPr>
        <w:rPr>
          <w:rFonts w:cs="Arial"/>
        </w:rPr>
      </w:pPr>
      <w:r w:rsidRPr="54D405AC">
        <w:rPr>
          <w:rFonts w:cs="Arial"/>
        </w:rPr>
        <w:t>Appendix 4 – ETD0058 Life Insurance</w:t>
      </w:r>
      <w:r w:rsidR="022ADBEE" w:rsidRPr="54D405AC">
        <w:rPr>
          <w:rFonts w:cs="Arial"/>
        </w:rPr>
        <w:t xml:space="preserve"> </w:t>
      </w:r>
      <w:r w:rsidR="5D950C77" w:rsidRPr="54D405AC">
        <w:rPr>
          <w:rFonts w:cs="Arial"/>
        </w:rPr>
        <w:t xml:space="preserve">Scope of Work &amp; </w:t>
      </w:r>
      <w:r w:rsidR="44BD20AC" w:rsidRPr="54D405AC">
        <w:rPr>
          <w:rFonts w:cs="Arial"/>
        </w:rPr>
        <w:t xml:space="preserve">Technical </w:t>
      </w:r>
      <w:r w:rsidR="5D950C77" w:rsidRPr="54D405AC">
        <w:rPr>
          <w:rFonts w:cs="Arial"/>
        </w:rPr>
        <w:t>Questionnaire</w:t>
      </w:r>
    </w:p>
    <w:p w14:paraId="5C395EEC" w14:textId="3D80958B" w:rsidR="00372509" w:rsidRPr="00467B21" w:rsidRDefault="00099C89" w:rsidP="00661A19">
      <w:pPr>
        <w:pStyle w:val="LRWLBodyTextBullet1"/>
        <w:numPr>
          <w:ilvl w:val="0"/>
          <w:numId w:val="21"/>
        </w:numPr>
        <w:rPr>
          <w:rFonts w:cs="Arial"/>
        </w:rPr>
      </w:pPr>
      <w:r w:rsidRPr="54D405AC">
        <w:rPr>
          <w:rFonts w:cs="Arial"/>
        </w:rPr>
        <w:t xml:space="preserve">Appendix </w:t>
      </w:r>
      <w:r w:rsidR="0A564781" w:rsidRPr="54D405AC">
        <w:rPr>
          <w:rFonts w:cs="Arial"/>
        </w:rPr>
        <w:t>5</w:t>
      </w:r>
      <w:bookmarkStart w:id="14" w:name="_Hlk148106402"/>
      <w:r w:rsidRPr="54D405AC">
        <w:rPr>
          <w:rFonts w:cs="Arial"/>
        </w:rPr>
        <w:t xml:space="preserve"> –</w:t>
      </w:r>
      <w:bookmarkEnd w:id="14"/>
      <w:r w:rsidRPr="54D405AC">
        <w:rPr>
          <w:rFonts w:cs="Arial"/>
        </w:rPr>
        <w:t xml:space="preserve"> </w:t>
      </w:r>
      <w:r w:rsidR="5D950C77" w:rsidRPr="54D405AC">
        <w:rPr>
          <w:rFonts w:cs="Arial"/>
        </w:rPr>
        <w:t>ETD0059 Health Insurance</w:t>
      </w:r>
      <w:r w:rsidR="0A81DEFE" w:rsidRPr="54D405AC">
        <w:rPr>
          <w:rFonts w:cs="Arial"/>
        </w:rPr>
        <w:t xml:space="preserve"> </w:t>
      </w:r>
      <w:r w:rsidR="5D950C77" w:rsidRPr="54D405AC">
        <w:rPr>
          <w:rFonts w:cs="Arial"/>
        </w:rPr>
        <w:t xml:space="preserve">Scope of Work &amp; </w:t>
      </w:r>
      <w:r w:rsidR="156A8BF5" w:rsidRPr="54D405AC">
        <w:rPr>
          <w:rFonts w:cs="Arial"/>
        </w:rPr>
        <w:t xml:space="preserve">Technical </w:t>
      </w:r>
      <w:r w:rsidR="5D950C77" w:rsidRPr="54D405AC">
        <w:rPr>
          <w:rFonts w:cs="Arial"/>
        </w:rPr>
        <w:t>Questionnaire</w:t>
      </w:r>
    </w:p>
    <w:bookmarkEnd w:id="10"/>
    <w:p w14:paraId="5C395EED" w14:textId="53B26D33" w:rsidR="003434C9" w:rsidRPr="0046708D" w:rsidRDefault="00A87C30" w:rsidP="00661A19">
      <w:pPr>
        <w:pStyle w:val="LRWLBodyTextBullet1"/>
        <w:numPr>
          <w:ilvl w:val="0"/>
          <w:numId w:val="21"/>
        </w:numPr>
        <w:rPr>
          <w:rFonts w:cs="Arial"/>
        </w:rPr>
      </w:pPr>
      <w:r>
        <w:rPr>
          <w:rFonts w:cs="Arial"/>
        </w:rPr>
        <w:t xml:space="preserve">Appendix </w:t>
      </w:r>
      <w:r w:rsidR="00A4653F">
        <w:rPr>
          <w:rFonts w:cs="Arial"/>
        </w:rPr>
        <w:t>6</w:t>
      </w:r>
      <w:r w:rsidR="00A4653F" w:rsidRPr="00467B21">
        <w:rPr>
          <w:rFonts w:cs="Arial"/>
        </w:rPr>
        <w:t xml:space="preserve"> –</w:t>
      </w:r>
      <w:r w:rsidR="00214CEF">
        <w:rPr>
          <w:rFonts w:cs="Arial"/>
        </w:rPr>
        <w:t xml:space="preserve"> Pro Forma Contract</w:t>
      </w:r>
      <w:r w:rsidR="007D7BBF">
        <w:rPr>
          <w:rFonts w:cs="Arial"/>
        </w:rPr>
        <w:t xml:space="preserve"> Sample</w:t>
      </w:r>
    </w:p>
    <w:p w14:paraId="5FB827FE" w14:textId="2BCF3E7C" w:rsidR="00E71029" w:rsidRPr="00E71029" w:rsidRDefault="00099C89" w:rsidP="54D405AC">
      <w:pPr>
        <w:pStyle w:val="LRWLBodyTextBullet1"/>
        <w:numPr>
          <w:ilvl w:val="0"/>
          <w:numId w:val="21"/>
        </w:numPr>
        <w:rPr>
          <w:rFonts w:cs="Arial"/>
          <w:b/>
          <w:bCs/>
        </w:rPr>
      </w:pPr>
      <w:r w:rsidRPr="54D405AC">
        <w:rPr>
          <w:rFonts w:cs="Arial"/>
        </w:rPr>
        <w:t xml:space="preserve">Appendix </w:t>
      </w:r>
      <w:r w:rsidR="570B6959" w:rsidRPr="54D405AC">
        <w:rPr>
          <w:rFonts w:cs="Arial"/>
        </w:rPr>
        <w:t>7</w:t>
      </w:r>
      <w:r w:rsidR="4438D609" w:rsidRPr="54D405AC">
        <w:rPr>
          <w:rFonts w:cs="Arial"/>
        </w:rPr>
        <w:t xml:space="preserve"> </w:t>
      </w:r>
      <w:r w:rsidR="5F464A70" w:rsidRPr="54D405AC">
        <w:rPr>
          <w:rFonts w:cs="Arial"/>
        </w:rPr>
        <w:t>– Department Terms and Conditions</w:t>
      </w:r>
      <w:r w:rsidR="6C8C0677" w:rsidRPr="54D405AC">
        <w:rPr>
          <w:rFonts w:cs="Arial"/>
        </w:rPr>
        <w:t xml:space="preserve"> </w:t>
      </w:r>
      <w:r w:rsidR="2A03210B" w:rsidRPr="54D405AC">
        <w:rPr>
          <w:rFonts w:cs="Arial"/>
        </w:rPr>
        <w:t>v. 12.1.2023</w:t>
      </w:r>
    </w:p>
    <w:p w14:paraId="5C395EF5" w14:textId="77777777" w:rsidR="00B060A5" w:rsidRPr="00273653" w:rsidRDefault="00A87C30" w:rsidP="00894D41">
      <w:pPr>
        <w:pStyle w:val="Appdx2"/>
      </w:pPr>
      <w:bookmarkStart w:id="15" w:name="_Toc154571826"/>
      <w:bookmarkStart w:id="16" w:name="OLE_LINK6"/>
      <w:bookmarkEnd w:id="11"/>
      <w:r>
        <w:t>Required FORMS</w:t>
      </w:r>
      <w:bookmarkEnd w:id="15"/>
    </w:p>
    <w:p w14:paraId="5C395EF6" w14:textId="2E7A8819" w:rsidR="007C2CF0" w:rsidRPr="002A322F" w:rsidRDefault="009A4FAB" w:rsidP="00661A19">
      <w:pPr>
        <w:pStyle w:val="LRWLBodyTextBullet1"/>
        <w:numPr>
          <w:ilvl w:val="0"/>
          <w:numId w:val="22"/>
        </w:numPr>
        <w:rPr>
          <w:rFonts w:cs="Arial"/>
        </w:rPr>
      </w:pPr>
      <w:bookmarkStart w:id="17" w:name="_Hlk513545815"/>
      <w:r>
        <w:rPr>
          <w:rFonts w:cs="Arial"/>
        </w:rPr>
        <w:t>Form</w:t>
      </w:r>
      <w:r w:rsidR="00A87C30" w:rsidRPr="002A322F">
        <w:rPr>
          <w:rFonts w:cs="Arial"/>
        </w:rPr>
        <w:t xml:space="preserve"> A – Proposal Checklist</w:t>
      </w:r>
    </w:p>
    <w:p w14:paraId="5C395EF7" w14:textId="00EF272C" w:rsidR="007C2CF0" w:rsidRPr="00E4633E" w:rsidRDefault="009A4FAB" w:rsidP="00661A19">
      <w:pPr>
        <w:pStyle w:val="LRWLBodyTextBullet1"/>
        <w:numPr>
          <w:ilvl w:val="0"/>
          <w:numId w:val="22"/>
        </w:numPr>
        <w:rPr>
          <w:rFonts w:cs="Arial"/>
        </w:rPr>
      </w:pPr>
      <w:r>
        <w:rPr>
          <w:rFonts w:cs="Arial"/>
        </w:rPr>
        <w:t>Form</w:t>
      </w:r>
      <w:r w:rsidR="00A87C30" w:rsidRPr="00E4633E">
        <w:rPr>
          <w:rFonts w:cs="Arial"/>
        </w:rPr>
        <w:t xml:space="preserve"> B –</w:t>
      </w:r>
      <w:r w:rsidR="00CF4AE7">
        <w:rPr>
          <w:rFonts w:cs="Arial"/>
        </w:rPr>
        <w:t xml:space="preserve"> </w:t>
      </w:r>
      <w:r w:rsidR="00AF5547">
        <w:rPr>
          <w:rFonts w:cs="Arial"/>
        </w:rPr>
        <w:t xml:space="preserve">Mandatory </w:t>
      </w:r>
      <w:r w:rsidR="00CF4AE7">
        <w:rPr>
          <w:rFonts w:cs="Arial"/>
        </w:rPr>
        <w:t>Requirements and</w:t>
      </w:r>
      <w:r w:rsidR="00A87C30" w:rsidRPr="00E4633E">
        <w:rPr>
          <w:rFonts w:cs="Arial"/>
        </w:rPr>
        <w:t xml:space="preserve"> Qualifications</w:t>
      </w:r>
    </w:p>
    <w:p w14:paraId="5C395EF8" w14:textId="425DF2C1" w:rsidR="007C2CF0" w:rsidRPr="00283A0B" w:rsidRDefault="009A4FAB" w:rsidP="00661A19">
      <w:pPr>
        <w:pStyle w:val="LRWLBodyTextBullet1"/>
        <w:numPr>
          <w:ilvl w:val="0"/>
          <w:numId w:val="22"/>
        </w:numPr>
        <w:rPr>
          <w:rFonts w:cs="Arial"/>
        </w:rPr>
      </w:pPr>
      <w:r>
        <w:rPr>
          <w:rFonts w:cs="Arial"/>
        </w:rPr>
        <w:t>Form</w:t>
      </w:r>
      <w:r w:rsidR="00A87C30" w:rsidRPr="00283A0B">
        <w:rPr>
          <w:rFonts w:cs="Arial"/>
        </w:rPr>
        <w:t xml:space="preserve"> C – Subcontractor Information</w:t>
      </w:r>
    </w:p>
    <w:p w14:paraId="5C395EF9" w14:textId="2936A46A" w:rsidR="007C2CF0" w:rsidRPr="00E4633E" w:rsidRDefault="009A4FAB" w:rsidP="00661A19">
      <w:pPr>
        <w:pStyle w:val="LRWLBodyTextBullet1"/>
        <w:numPr>
          <w:ilvl w:val="0"/>
          <w:numId w:val="22"/>
        </w:numPr>
        <w:rPr>
          <w:rFonts w:cs="Arial"/>
        </w:rPr>
      </w:pPr>
      <w:r>
        <w:rPr>
          <w:rFonts w:cs="Arial"/>
        </w:rPr>
        <w:t>Form</w:t>
      </w:r>
      <w:r w:rsidR="00A87C30" w:rsidRPr="00E4633E">
        <w:rPr>
          <w:rFonts w:cs="Arial"/>
        </w:rPr>
        <w:t xml:space="preserve"> </w:t>
      </w:r>
      <w:r w:rsidR="00A87C30">
        <w:rPr>
          <w:rFonts w:cs="Arial"/>
        </w:rPr>
        <w:t>D</w:t>
      </w:r>
      <w:r w:rsidR="00A87C30" w:rsidRPr="00E4633E">
        <w:rPr>
          <w:rFonts w:cs="Arial"/>
        </w:rPr>
        <w:t xml:space="preserve"> – Request for Proposal</w:t>
      </w:r>
      <w:r w:rsidR="00A87C30">
        <w:rPr>
          <w:rFonts w:cs="Arial"/>
        </w:rPr>
        <w:t xml:space="preserve"> Signature Page</w:t>
      </w:r>
    </w:p>
    <w:p w14:paraId="5C395EFA" w14:textId="304E493B" w:rsidR="007C2CF0" w:rsidRPr="00283A0B" w:rsidRDefault="009A4FAB" w:rsidP="00661A19">
      <w:pPr>
        <w:pStyle w:val="LRWLBodyTextBullet1"/>
        <w:numPr>
          <w:ilvl w:val="0"/>
          <w:numId w:val="22"/>
        </w:numPr>
        <w:rPr>
          <w:rFonts w:cs="Arial"/>
        </w:rPr>
      </w:pPr>
      <w:r>
        <w:rPr>
          <w:rFonts w:cs="Arial"/>
        </w:rPr>
        <w:t>Form</w:t>
      </w:r>
      <w:r w:rsidR="00A87C30" w:rsidRPr="00283A0B">
        <w:rPr>
          <w:rFonts w:cs="Arial"/>
        </w:rPr>
        <w:t xml:space="preserve"> </w:t>
      </w:r>
      <w:r w:rsidR="00A87C30">
        <w:rPr>
          <w:rFonts w:cs="Arial"/>
        </w:rPr>
        <w:t>E</w:t>
      </w:r>
      <w:r w:rsidR="00A87C30" w:rsidRPr="00283A0B">
        <w:rPr>
          <w:rFonts w:cs="Arial"/>
        </w:rPr>
        <w:t xml:space="preserve"> – Vendor Information</w:t>
      </w:r>
      <w:r w:rsidR="00A87C30">
        <w:rPr>
          <w:rFonts w:cs="Arial"/>
        </w:rPr>
        <w:t xml:space="preserve"> </w:t>
      </w:r>
    </w:p>
    <w:p w14:paraId="5C395EFB" w14:textId="465C244A" w:rsidR="007C2CF0" w:rsidRDefault="009A4FAB" w:rsidP="00661A19">
      <w:pPr>
        <w:pStyle w:val="LRWLBodyTextBullet1"/>
        <w:numPr>
          <w:ilvl w:val="0"/>
          <w:numId w:val="22"/>
        </w:numPr>
        <w:rPr>
          <w:rFonts w:cs="Arial"/>
        </w:rPr>
      </w:pPr>
      <w:r>
        <w:rPr>
          <w:rFonts w:cs="Arial"/>
        </w:rPr>
        <w:t>Form</w:t>
      </w:r>
      <w:r w:rsidR="00A87C30" w:rsidRPr="00FC582C">
        <w:rPr>
          <w:rFonts w:cs="Arial"/>
        </w:rPr>
        <w:t xml:space="preserve"> </w:t>
      </w:r>
      <w:r w:rsidR="00A87C30">
        <w:rPr>
          <w:rFonts w:cs="Arial"/>
        </w:rPr>
        <w:t>F</w:t>
      </w:r>
      <w:r w:rsidR="00A87C30" w:rsidRPr="00FC582C">
        <w:rPr>
          <w:rFonts w:cs="Arial"/>
        </w:rPr>
        <w:t xml:space="preserve"> – Vendor References</w:t>
      </w:r>
    </w:p>
    <w:p w14:paraId="5C395EFC" w14:textId="57E90C23" w:rsidR="007C2CF0" w:rsidRDefault="009A4FAB" w:rsidP="00E71029">
      <w:pPr>
        <w:pStyle w:val="LRWLBodyTextBullet1"/>
        <w:numPr>
          <w:ilvl w:val="0"/>
          <w:numId w:val="22"/>
        </w:numPr>
        <w:spacing w:after="0"/>
        <w:rPr>
          <w:rFonts w:cs="Arial"/>
        </w:rPr>
      </w:pPr>
      <w:r>
        <w:rPr>
          <w:rFonts w:cs="Arial"/>
        </w:rPr>
        <w:t>Form</w:t>
      </w:r>
      <w:r w:rsidR="00A87C30">
        <w:rPr>
          <w:rFonts w:cs="Arial"/>
        </w:rPr>
        <w:t xml:space="preserve"> G – Designation of Confidential and Proprietary Information</w:t>
      </w:r>
    </w:p>
    <w:p w14:paraId="5C395EFF" w14:textId="15550284" w:rsidR="0046708D" w:rsidRPr="00AE1904" w:rsidRDefault="1FA87613" w:rsidP="00E71029">
      <w:pPr>
        <w:pStyle w:val="LRWLBodyTextBullet1"/>
        <w:numPr>
          <w:ilvl w:val="0"/>
          <w:numId w:val="22"/>
        </w:numPr>
        <w:spacing w:after="0"/>
        <w:rPr>
          <w:rFonts w:cs="Arial"/>
          <w:b/>
          <w:bCs/>
        </w:rPr>
      </w:pPr>
      <w:r w:rsidRPr="54D405AC">
        <w:rPr>
          <w:rFonts w:cs="Arial"/>
        </w:rPr>
        <w:t>Form</w:t>
      </w:r>
      <w:r w:rsidR="00099C89" w:rsidRPr="54D405AC">
        <w:rPr>
          <w:rFonts w:cs="Arial"/>
        </w:rPr>
        <w:t xml:space="preserve"> H </w:t>
      </w:r>
      <w:r w:rsidR="6E131992" w:rsidRPr="54D405AC">
        <w:rPr>
          <w:rFonts w:cs="Arial"/>
        </w:rPr>
        <w:t xml:space="preserve">– </w:t>
      </w:r>
      <w:r w:rsidR="00099C89" w:rsidRPr="54D405AC">
        <w:rPr>
          <w:rFonts w:cs="Arial"/>
        </w:rPr>
        <w:t>Cost Proposal Workbook</w:t>
      </w:r>
      <w:bookmarkEnd w:id="12"/>
      <w:bookmarkEnd w:id="16"/>
      <w:bookmarkEnd w:id="17"/>
      <w:r w:rsidR="00E71029" w:rsidRPr="54D405AC">
        <w:rPr>
          <w:rFonts w:cs="Arial"/>
          <w:b/>
          <w:bCs/>
        </w:rPr>
        <w:br w:type="page"/>
      </w:r>
    </w:p>
    <w:p w14:paraId="5C395F00" w14:textId="77777777" w:rsidR="006456A2" w:rsidRDefault="00A87C30" w:rsidP="00D410A5">
      <w:pPr>
        <w:pStyle w:val="Heading1"/>
      </w:pPr>
      <w:bookmarkStart w:id="18" w:name="_Toc398562522"/>
      <w:bookmarkStart w:id="19" w:name="_Toc154571827"/>
      <w:bookmarkEnd w:id="0"/>
      <w:bookmarkEnd w:id="9"/>
      <w:r w:rsidRPr="00273653">
        <w:lastRenderedPageBreak/>
        <w:t xml:space="preserve">General </w:t>
      </w:r>
      <w:r w:rsidRPr="00902AC4">
        <w:t>Information</w:t>
      </w:r>
      <w:bookmarkEnd w:id="18"/>
      <w:bookmarkEnd w:id="19"/>
    </w:p>
    <w:p w14:paraId="308433AC" w14:textId="43849529" w:rsidR="002913C5" w:rsidRDefault="3B82B813" w:rsidP="03F2942C">
      <w:pPr>
        <w:jc w:val="both"/>
        <w:rPr>
          <w:rFonts w:ascii="Arial" w:hAnsi="Arial" w:cs="Arial"/>
        </w:rPr>
      </w:pPr>
      <w:r w:rsidRPr="03F2942C">
        <w:rPr>
          <w:rFonts w:ascii="Arial" w:hAnsi="Arial" w:cs="Arial"/>
        </w:rPr>
        <w:t xml:space="preserve">The Wisconsin Department of Employee Trust Funds (Department) is soliciting Proposals from qualified vendors </w:t>
      </w:r>
      <w:r w:rsidR="12851E26" w:rsidRPr="03F2942C">
        <w:rPr>
          <w:rFonts w:ascii="Arial" w:hAnsi="Arial" w:cs="Arial"/>
        </w:rPr>
        <w:t>who</w:t>
      </w:r>
      <w:r w:rsidRPr="03F2942C">
        <w:rPr>
          <w:rFonts w:ascii="Arial" w:hAnsi="Arial" w:cs="Arial"/>
        </w:rPr>
        <w:t xml:space="preserve"> can provide</w:t>
      </w:r>
      <w:r w:rsidR="7F64C95E" w:rsidRPr="03F2942C">
        <w:rPr>
          <w:rFonts w:ascii="Arial" w:hAnsi="Arial" w:cs="Arial"/>
        </w:rPr>
        <w:t xml:space="preserve"> actuarial audit services that would provide an independent verification of the assumptions, procedure</w:t>
      </w:r>
      <w:r w:rsidR="7F64C95E" w:rsidRPr="00B721EE">
        <w:rPr>
          <w:rFonts w:ascii="Arial" w:hAnsi="Arial" w:cs="Arial"/>
        </w:rPr>
        <w:t xml:space="preserve">s, and/or methods used by the </w:t>
      </w:r>
      <w:r w:rsidR="7B1C5DAB" w:rsidRPr="00B721EE">
        <w:rPr>
          <w:rFonts w:ascii="Arial" w:hAnsi="Arial" w:cs="Arial"/>
        </w:rPr>
        <w:t xml:space="preserve">Department’s </w:t>
      </w:r>
      <w:r w:rsidR="7F64C95E" w:rsidRPr="00B721EE">
        <w:rPr>
          <w:rFonts w:ascii="Arial" w:hAnsi="Arial" w:cs="Arial"/>
        </w:rPr>
        <w:t>original consulting actuary.</w:t>
      </w:r>
      <w:r w:rsidR="1188E346" w:rsidRPr="00B721EE">
        <w:rPr>
          <w:rFonts w:ascii="Arial" w:hAnsi="Arial" w:cs="Arial"/>
        </w:rPr>
        <w:t xml:space="preserve"> </w:t>
      </w:r>
      <w:r w:rsidR="0B956706" w:rsidRPr="00B721EE">
        <w:rPr>
          <w:rFonts w:ascii="Arial" w:eastAsia="Calibri" w:hAnsi="Arial" w:cs="Arial"/>
        </w:rPr>
        <w:t>With regard to the services that Proposer is offering to the Department, Proposer currently has and will have no conflict of interest</w:t>
      </w:r>
      <w:r w:rsidR="0B956706" w:rsidRPr="00B721EE">
        <w:rPr>
          <w:rFonts w:ascii="Arial" w:eastAsia="Calibri" w:hAnsi="Arial" w:cs="Arial"/>
          <w:b/>
          <w:bCs/>
        </w:rPr>
        <w:t xml:space="preserve">, </w:t>
      </w:r>
      <w:r w:rsidR="0B956706" w:rsidRPr="002E43F3">
        <w:rPr>
          <w:rFonts w:ascii="Arial" w:eastAsia="Calibri" w:hAnsi="Arial" w:cs="Arial"/>
          <w:i/>
          <w:iCs/>
        </w:rPr>
        <w:t xml:space="preserve">including acting as the Department’s </w:t>
      </w:r>
      <w:r w:rsidR="346BBB22" w:rsidRPr="002E43F3">
        <w:rPr>
          <w:rFonts w:ascii="Arial" w:eastAsia="Calibri" w:hAnsi="Arial" w:cs="Arial"/>
          <w:i/>
          <w:iCs/>
        </w:rPr>
        <w:t>current</w:t>
      </w:r>
      <w:r w:rsidR="0B956706" w:rsidRPr="002E43F3">
        <w:rPr>
          <w:rFonts w:ascii="Arial" w:eastAsia="Calibri" w:hAnsi="Arial" w:cs="Arial"/>
          <w:i/>
          <w:iCs/>
        </w:rPr>
        <w:t xml:space="preserve"> consulting actuary</w:t>
      </w:r>
      <w:r w:rsidR="0B956706" w:rsidRPr="002E43F3">
        <w:rPr>
          <w:rFonts w:ascii="Arial" w:eastAsia="Calibri" w:hAnsi="Arial" w:cs="Arial"/>
          <w:i/>
          <w:iCs/>
          <w:color w:val="000000" w:themeColor="text1"/>
        </w:rPr>
        <w:t xml:space="preserve"> </w:t>
      </w:r>
      <w:r w:rsidR="0B956706" w:rsidRPr="002E43F3">
        <w:rPr>
          <w:rFonts w:ascii="Arial" w:eastAsia="Calibri" w:hAnsi="Arial" w:cs="Arial"/>
          <w:i/>
          <w:iCs/>
        </w:rPr>
        <w:t>on any of the RFPs for which a Proposal is submitted.</w:t>
      </w:r>
    </w:p>
    <w:p w14:paraId="46CD2A79" w14:textId="4AB4B2C0" w:rsidR="00F53C8A" w:rsidRPr="008B4192" w:rsidRDefault="00F53C8A" w:rsidP="002913C5">
      <w:pPr>
        <w:jc w:val="both"/>
        <w:rPr>
          <w:rFonts w:ascii="Arial" w:hAnsi="Arial" w:cs="Arial"/>
        </w:rPr>
      </w:pPr>
      <w:r w:rsidRPr="002A322F">
        <w:rPr>
          <w:rFonts w:ascii="Arial" w:hAnsi="Arial" w:cs="Arial"/>
        </w:rPr>
        <w:t>The purpose of this Request for Proposal</w:t>
      </w:r>
      <w:r>
        <w:rPr>
          <w:rFonts w:ascii="Arial" w:hAnsi="Arial" w:cs="Arial"/>
        </w:rPr>
        <w:t>s</w:t>
      </w:r>
      <w:r w:rsidRPr="002A322F">
        <w:rPr>
          <w:rFonts w:ascii="Arial" w:hAnsi="Arial" w:cs="Arial"/>
        </w:rPr>
        <w:t xml:space="preserve"> (RFP) is to provide interested and qualified </w:t>
      </w:r>
      <w:r>
        <w:rPr>
          <w:rFonts w:ascii="Arial" w:hAnsi="Arial" w:cs="Arial"/>
        </w:rPr>
        <w:t>v</w:t>
      </w:r>
      <w:r w:rsidRPr="00E4633E">
        <w:rPr>
          <w:rFonts w:ascii="Arial" w:hAnsi="Arial" w:cs="Arial"/>
        </w:rPr>
        <w:t>endors</w:t>
      </w:r>
      <w:r w:rsidRPr="00283A0B">
        <w:rPr>
          <w:rFonts w:ascii="Arial" w:hAnsi="Arial" w:cs="Arial"/>
        </w:rPr>
        <w:t xml:space="preserve"> with information to enable them to prepare and submit competitive </w:t>
      </w:r>
      <w:r>
        <w:rPr>
          <w:rFonts w:ascii="Arial" w:hAnsi="Arial" w:cs="Arial"/>
        </w:rPr>
        <w:t>P</w:t>
      </w:r>
      <w:r w:rsidRPr="00FC582C">
        <w:rPr>
          <w:rFonts w:ascii="Arial" w:hAnsi="Arial" w:cs="Arial"/>
        </w:rPr>
        <w:t>roposals</w:t>
      </w:r>
      <w:r>
        <w:rPr>
          <w:rFonts w:ascii="Arial" w:hAnsi="Arial" w:cs="Arial"/>
        </w:rPr>
        <w:t xml:space="preserve">. The Department </w:t>
      </w:r>
      <w:r w:rsidRPr="00F823FB">
        <w:rPr>
          <w:rFonts w:ascii="Arial" w:hAnsi="Arial" w:cs="Arial"/>
        </w:rPr>
        <w:t xml:space="preserve">intends to use the results of this solicitation to award </w:t>
      </w:r>
      <w:r>
        <w:rPr>
          <w:rFonts w:ascii="Arial" w:hAnsi="Arial" w:cs="Arial"/>
        </w:rPr>
        <w:t>one or more</w:t>
      </w:r>
      <w:r w:rsidRPr="00F823FB">
        <w:rPr>
          <w:rFonts w:ascii="Arial" w:hAnsi="Arial" w:cs="Arial"/>
        </w:rPr>
        <w:t xml:space="preserve"> </w:t>
      </w:r>
      <w:r>
        <w:rPr>
          <w:rFonts w:ascii="Arial" w:hAnsi="Arial" w:cs="Arial"/>
        </w:rPr>
        <w:t>C</w:t>
      </w:r>
      <w:r w:rsidRPr="00F823FB">
        <w:rPr>
          <w:rFonts w:ascii="Arial" w:hAnsi="Arial" w:cs="Arial"/>
        </w:rPr>
        <w:t>ontract</w:t>
      </w:r>
      <w:r>
        <w:rPr>
          <w:rFonts w:ascii="Arial" w:hAnsi="Arial" w:cs="Arial"/>
        </w:rPr>
        <w:t>(s)</w:t>
      </w:r>
      <w:r w:rsidRPr="00F823FB">
        <w:rPr>
          <w:rFonts w:ascii="Arial" w:hAnsi="Arial" w:cs="Arial"/>
        </w:rPr>
        <w:t xml:space="preserve"> for </w:t>
      </w:r>
      <w:r>
        <w:rPr>
          <w:rFonts w:ascii="Arial" w:hAnsi="Arial" w:cs="Arial"/>
        </w:rPr>
        <w:t xml:space="preserve">the services described herein. </w:t>
      </w:r>
      <w:r w:rsidRPr="00FC582C">
        <w:rPr>
          <w:rFonts w:ascii="Arial" w:hAnsi="Arial" w:cs="Arial"/>
        </w:rPr>
        <w:t>The Contract</w:t>
      </w:r>
      <w:r>
        <w:rPr>
          <w:rFonts w:ascii="Arial" w:hAnsi="Arial" w:cs="Arial"/>
        </w:rPr>
        <w:t>(s)</w:t>
      </w:r>
      <w:r w:rsidRPr="00FC582C">
        <w:rPr>
          <w:rFonts w:ascii="Arial" w:hAnsi="Arial" w:cs="Arial"/>
        </w:rPr>
        <w:t xml:space="preserve"> </w:t>
      </w:r>
      <w:r>
        <w:rPr>
          <w:rFonts w:ascii="Arial" w:hAnsi="Arial" w:cs="Arial"/>
        </w:rPr>
        <w:t xml:space="preserve">resulting from </w:t>
      </w:r>
      <w:r w:rsidR="00B22AA9">
        <w:rPr>
          <w:rFonts w:ascii="Arial" w:hAnsi="Arial" w:cs="Arial"/>
        </w:rPr>
        <w:t>this</w:t>
      </w:r>
      <w:r>
        <w:rPr>
          <w:rFonts w:ascii="Arial" w:hAnsi="Arial" w:cs="Arial"/>
        </w:rPr>
        <w:t xml:space="preserve"> RFP (if Contracts are awarded) </w:t>
      </w:r>
      <w:r w:rsidRPr="00FC582C">
        <w:rPr>
          <w:rFonts w:ascii="Arial" w:hAnsi="Arial" w:cs="Arial"/>
        </w:rPr>
        <w:t xml:space="preserve">will be administered and managed by </w:t>
      </w:r>
      <w:r>
        <w:rPr>
          <w:rFonts w:ascii="Arial" w:hAnsi="Arial" w:cs="Arial"/>
        </w:rPr>
        <w:t>the Department</w:t>
      </w:r>
      <w:r w:rsidRPr="00FC582C">
        <w:rPr>
          <w:rFonts w:ascii="Arial" w:hAnsi="Arial" w:cs="Arial"/>
        </w:rPr>
        <w:t xml:space="preserve">, with oversight by the </w:t>
      </w:r>
      <w:r w:rsidR="00BE460D">
        <w:rPr>
          <w:rFonts w:ascii="Arial" w:hAnsi="Arial" w:cs="Arial"/>
        </w:rPr>
        <w:t>Employee Trust Funds</w:t>
      </w:r>
      <w:r w:rsidRPr="00FC582C">
        <w:rPr>
          <w:rFonts w:ascii="Arial" w:hAnsi="Arial" w:cs="Arial"/>
        </w:rPr>
        <w:t xml:space="preserve"> Board (Board). </w:t>
      </w:r>
      <w:r w:rsidRPr="00F823FB">
        <w:rPr>
          <w:rFonts w:ascii="Arial" w:hAnsi="Arial" w:cs="Arial"/>
        </w:rPr>
        <w:t>This RFP document</w:t>
      </w:r>
      <w:r>
        <w:rPr>
          <w:rFonts w:ascii="Arial" w:hAnsi="Arial" w:cs="Arial"/>
        </w:rPr>
        <w:t>, its attachments,</w:t>
      </w:r>
      <w:r w:rsidRPr="00F823FB">
        <w:rPr>
          <w:rFonts w:ascii="Arial" w:hAnsi="Arial" w:cs="Arial"/>
        </w:rPr>
        <w:t xml:space="preserve"> and the Proposal</w:t>
      </w:r>
      <w:r>
        <w:rPr>
          <w:rFonts w:ascii="Arial" w:hAnsi="Arial" w:cs="Arial"/>
        </w:rPr>
        <w:t>(s) from the</w:t>
      </w:r>
      <w:r w:rsidRPr="00F823FB">
        <w:rPr>
          <w:rFonts w:ascii="Arial" w:hAnsi="Arial" w:cs="Arial"/>
        </w:rPr>
        <w:t xml:space="preserve"> awarded</w:t>
      </w:r>
      <w:r>
        <w:rPr>
          <w:rFonts w:ascii="Arial" w:hAnsi="Arial" w:cs="Arial"/>
        </w:rPr>
        <w:t xml:space="preserve"> Proposer(s)</w:t>
      </w:r>
      <w:r w:rsidRPr="00F823FB">
        <w:rPr>
          <w:rFonts w:ascii="Arial" w:hAnsi="Arial" w:cs="Arial"/>
        </w:rPr>
        <w:t xml:space="preserve"> </w:t>
      </w:r>
      <w:r>
        <w:rPr>
          <w:rFonts w:ascii="Arial" w:hAnsi="Arial" w:cs="Arial"/>
        </w:rPr>
        <w:t>will</w:t>
      </w:r>
      <w:r w:rsidRPr="00F823FB">
        <w:rPr>
          <w:rFonts w:ascii="Arial" w:hAnsi="Arial" w:cs="Arial"/>
        </w:rPr>
        <w:t xml:space="preserve"> be incorporated into the Contract</w:t>
      </w:r>
      <w:r>
        <w:rPr>
          <w:rFonts w:ascii="Arial" w:hAnsi="Arial" w:cs="Arial"/>
        </w:rPr>
        <w:t>(s)</w:t>
      </w:r>
      <w:r w:rsidRPr="00F823FB">
        <w:rPr>
          <w:rFonts w:ascii="Arial" w:hAnsi="Arial" w:cs="Arial"/>
        </w:rPr>
        <w:t>.</w:t>
      </w:r>
    </w:p>
    <w:p w14:paraId="6FB0EB37" w14:textId="77777777" w:rsidR="002913C5" w:rsidRPr="007E2EC4" w:rsidRDefault="002913C5" w:rsidP="002913C5">
      <w:pPr>
        <w:pStyle w:val="ETFNormal"/>
      </w:pPr>
      <w:r>
        <w:t xml:space="preserve">There are five (5) RFPs covered in this document: </w:t>
      </w:r>
    </w:p>
    <w:p w14:paraId="713C7FBC" w14:textId="77777777" w:rsidR="002913C5" w:rsidRPr="007E2EC4" w:rsidRDefault="002913C5" w:rsidP="002913C5">
      <w:pPr>
        <w:pStyle w:val="ETFNormal"/>
      </w:pPr>
      <w:r w:rsidRPr="007E2EC4">
        <w:t>RFP ETD0055: Income Continuation Insurance</w:t>
      </w:r>
    </w:p>
    <w:p w14:paraId="38FD38B9" w14:textId="77777777" w:rsidR="002913C5" w:rsidRPr="007E2EC4" w:rsidRDefault="002913C5" w:rsidP="002913C5">
      <w:pPr>
        <w:pStyle w:val="ETFNormal"/>
      </w:pPr>
      <w:r w:rsidRPr="007E2EC4">
        <w:t>RFP ETD0056: Duty Disability Insurance</w:t>
      </w:r>
    </w:p>
    <w:p w14:paraId="6575DA8F" w14:textId="77777777" w:rsidR="002913C5" w:rsidRPr="007E2EC4" w:rsidRDefault="002913C5" w:rsidP="002913C5">
      <w:pPr>
        <w:pStyle w:val="ETFNormal"/>
      </w:pPr>
      <w:r w:rsidRPr="007E2EC4">
        <w:t>RFP ETD0057: Sick Leave Program</w:t>
      </w:r>
    </w:p>
    <w:p w14:paraId="754E997B" w14:textId="77777777" w:rsidR="002913C5" w:rsidRPr="007E2EC4" w:rsidRDefault="002913C5" w:rsidP="002913C5">
      <w:pPr>
        <w:pStyle w:val="ETFNormal"/>
      </w:pPr>
      <w:r w:rsidRPr="007E2EC4">
        <w:t>RFP ETD0058: Life Insurance</w:t>
      </w:r>
    </w:p>
    <w:p w14:paraId="15DCB7B7" w14:textId="77777777" w:rsidR="001B2984" w:rsidRDefault="002913C5" w:rsidP="001B2984">
      <w:pPr>
        <w:pStyle w:val="ETFNormal"/>
      </w:pPr>
      <w:r w:rsidRPr="007E2EC4">
        <w:t>RFP ETD0059: Health Insurance</w:t>
      </w:r>
    </w:p>
    <w:p w14:paraId="63EB887B" w14:textId="4EE3D7DA" w:rsidR="002913C5" w:rsidRPr="002913C5" w:rsidRDefault="002913C5" w:rsidP="70E09855">
      <w:pPr>
        <w:pStyle w:val="ETFNormal"/>
      </w:pPr>
      <w:r w:rsidRPr="2C2B2181">
        <w:t xml:space="preserve">Vendors may submit a Proposal for one, two, three, four, or all five of the RFPs.   </w:t>
      </w:r>
    </w:p>
    <w:p w14:paraId="5C395F01" w14:textId="7537AD10" w:rsidR="004615CC" w:rsidRPr="00273653" w:rsidRDefault="786B51A4" w:rsidP="54D405AC">
      <w:pPr>
        <w:pStyle w:val="Heading2"/>
        <w:numPr>
          <w:ilvl w:val="1"/>
          <w:numId w:val="0"/>
        </w:numPr>
      </w:pPr>
      <w:r>
        <w:t>1.1</w:t>
      </w:r>
      <w:r w:rsidR="00A87C30">
        <w:tab/>
      </w:r>
      <w:r w:rsidR="00099C89">
        <w:t>Procuring and Contracting Agency</w:t>
      </w:r>
    </w:p>
    <w:p w14:paraId="5C395F02" w14:textId="67D1EB2E" w:rsidR="004615CC" w:rsidRPr="00FC582C" w:rsidRDefault="00A87C30" w:rsidP="00575F06">
      <w:pPr>
        <w:pStyle w:val="LRWLBodyText"/>
        <w:jc w:val="both"/>
        <w:rPr>
          <w:rFonts w:cs="Arial"/>
        </w:rPr>
      </w:pPr>
      <w:r w:rsidRPr="002A322F">
        <w:rPr>
          <w:rFonts w:cs="Arial"/>
        </w:rPr>
        <w:t xml:space="preserve">This RFP is issued </w:t>
      </w:r>
      <w:r>
        <w:rPr>
          <w:rFonts w:cs="Arial"/>
        </w:rPr>
        <w:t>by</w:t>
      </w:r>
      <w:r w:rsidRPr="002A322F">
        <w:rPr>
          <w:rFonts w:cs="Arial"/>
        </w:rPr>
        <w:t xml:space="preserve"> </w:t>
      </w:r>
      <w:r>
        <w:rPr>
          <w:rFonts w:cs="Arial"/>
        </w:rPr>
        <w:t>the Wisconsin Department of Employee Trust Funds</w:t>
      </w:r>
      <w:r w:rsidRPr="00E4633E">
        <w:rPr>
          <w:rFonts w:cs="Arial"/>
        </w:rPr>
        <w:t xml:space="preserve"> </w:t>
      </w:r>
      <w:r>
        <w:rPr>
          <w:rFonts w:cs="Arial"/>
        </w:rPr>
        <w:t xml:space="preserve">(Department) </w:t>
      </w:r>
      <w:r w:rsidRPr="00E4633E">
        <w:rPr>
          <w:rFonts w:cs="Arial"/>
        </w:rPr>
        <w:t>on behalf of the</w:t>
      </w:r>
      <w:r>
        <w:rPr>
          <w:rFonts w:cs="Arial"/>
        </w:rPr>
        <w:t xml:space="preserve"> State of Wisconsin </w:t>
      </w:r>
      <w:r w:rsidR="00343FCC">
        <w:rPr>
          <w:rFonts w:cs="Arial"/>
        </w:rPr>
        <w:t>Employee Trust Funds</w:t>
      </w:r>
      <w:r w:rsidRPr="00E4633E">
        <w:rPr>
          <w:rFonts w:cs="Arial"/>
        </w:rPr>
        <w:t xml:space="preserve"> Board</w:t>
      </w:r>
      <w:r w:rsidR="00AD31E3">
        <w:rPr>
          <w:rFonts w:cs="Arial"/>
        </w:rPr>
        <w:t xml:space="preserve"> (Board)</w:t>
      </w:r>
      <w:r w:rsidRPr="00283A0B">
        <w:rPr>
          <w:rFonts w:cs="Arial"/>
        </w:rPr>
        <w:t xml:space="preserve">. </w:t>
      </w:r>
      <w:r>
        <w:rPr>
          <w:rFonts w:cs="Arial"/>
        </w:rPr>
        <w:t xml:space="preserve">The Department </w:t>
      </w:r>
      <w:r w:rsidRPr="00283A0B">
        <w:rPr>
          <w:rFonts w:cs="Arial"/>
        </w:rPr>
        <w:t>is the sole point of contact for</w:t>
      </w:r>
      <w:r>
        <w:rPr>
          <w:rFonts w:cs="Arial"/>
        </w:rPr>
        <w:t xml:space="preserve"> th</w:t>
      </w:r>
      <w:r w:rsidR="002C25AB">
        <w:rPr>
          <w:rFonts w:cs="Arial"/>
        </w:rPr>
        <w:t>is</w:t>
      </w:r>
      <w:r w:rsidRPr="00283A0B">
        <w:rPr>
          <w:rFonts w:cs="Arial"/>
        </w:rPr>
        <w:t xml:space="preserve"> </w:t>
      </w:r>
      <w:r>
        <w:rPr>
          <w:rFonts w:cs="Arial"/>
        </w:rPr>
        <w:t>RFP</w:t>
      </w:r>
      <w:r w:rsidRPr="00FC582C">
        <w:rPr>
          <w:rFonts w:cs="Arial"/>
        </w:rPr>
        <w:t xml:space="preserve">. The terms “ETF” and “Department” may be used interchangeably in this </w:t>
      </w:r>
      <w:r>
        <w:rPr>
          <w:rFonts w:cs="Arial"/>
        </w:rPr>
        <w:t>RFP</w:t>
      </w:r>
      <w:r w:rsidRPr="00FC582C">
        <w:rPr>
          <w:rFonts w:cs="Arial"/>
        </w:rPr>
        <w:t xml:space="preserve"> and its attachments.</w:t>
      </w:r>
    </w:p>
    <w:p w14:paraId="5C395F03" w14:textId="2B02CD65" w:rsidR="004615CC" w:rsidRDefault="00AA16D3" w:rsidP="004615CC">
      <w:pPr>
        <w:pStyle w:val="LRWLBodyText"/>
        <w:jc w:val="both"/>
        <w:rPr>
          <w:rFonts w:cs="Arial"/>
        </w:rPr>
      </w:pPr>
      <w:r>
        <w:rPr>
          <w:rFonts w:cs="Arial"/>
        </w:rPr>
        <w:t>Vendors/</w:t>
      </w:r>
      <w:r w:rsidR="00A87C30" w:rsidRPr="00FC582C">
        <w:rPr>
          <w:rFonts w:cs="Arial"/>
        </w:rPr>
        <w:t xml:space="preserve"> Proposers are prohibited from contacting any person other than the individual listed </w:t>
      </w:r>
      <w:r w:rsidR="00A87C30">
        <w:rPr>
          <w:rFonts w:cs="Arial"/>
        </w:rPr>
        <w:t>below</w:t>
      </w:r>
      <w:r w:rsidR="00A87C30" w:rsidRPr="00FC582C">
        <w:rPr>
          <w:rFonts w:cs="Arial"/>
        </w:rPr>
        <w:t xml:space="preserve"> regarding this RFP. Violation of this requirement may result in the </w:t>
      </w:r>
      <w:r w:rsidR="0048024F">
        <w:rPr>
          <w:rFonts w:cs="Arial"/>
        </w:rPr>
        <w:t>vendor/</w:t>
      </w:r>
      <w:r w:rsidR="00A87C30" w:rsidRPr="00FC582C">
        <w:rPr>
          <w:rFonts w:cs="Arial"/>
        </w:rPr>
        <w:t xml:space="preserve">Proposer being disqualified from further consideration. </w:t>
      </w:r>
    </w:p>
    <w:p w14:paraId="5C395F04" w14:textId="77777777" w:rsidR="004615CC" w:rsidRPr="009A7496" w:rsidRDefault="00A87C30" w:rsidP="004615CC">
      <w:pPr>
        <w:tabs>
          <w:tab w:val="left" w:pos="0"/>
          <w:tab w:val="left" w:pos="5760"/>
        </w:tabs>
        <w:spacing w:before="0" w:after="0"/>
        <w:rPr>
          <w:rFonts w:ascii="Arial" w:hAnsi="Arial" w:cs="Arial"/>
          <w:b/>
          <w:bCs/>
        </w:rPr>
      </w:pPr>
      <w:r w:rsidRPr="009A7496">
        <w:rPr>
          <w:rFonts w:ascii="Arial" w:hAnsi="Arial" w:cs="Arial"/>
          <w:b/>
          <w:bCs/>
        </w:rPr>
        <w:t>Wisconsin Department of Employee Trust Funds</w:t>
      </w:r>
    </w:p>
    <w:p w14:paraId="5C395F06" w14:textId="737B1741" w:rsidR="004615CC" w:rsidRDefault="00A87C30" w:rsidP="00395D63">
      <w:pPr>
        <w:tabs>
          <w:tab w:val="left" w:pos="0"/>
          <w:tab w:val="left" w:pos="2700"/>
          <w:tab w:val="left" w:pos="4320"/>
          <w:tab w:val="left" w:pos="5760"/>
        </w:tabs>
        <w:spacing w:before="0" w:after="0"/>
        <w:rPr>
          <w:rFonts w:ascii="Arial" w:hAnsi="Arial" w:cs="Arial"/>
        </w:rPr>
      </w:pPr>
      <w:r w:rsidRPr="00FB5BED">
        <w:rPr>
          <w:rFonts w:ascii="Arial" w:hAnsi="Arial" w:cs="Arial"/>
        </w:rPr>
        <w:t>Procurement Lead:</w:t>
      </w:r>
      <w:r w:rsidR="00395D63">
        <w:rPr>
          <w:rFonts w:ascii="Arial" w:hAnsi="Arial" w:cs="Arial"/>
        </w:rPr>
        <w:tab/>
      </w:r>
      <w:r w:rsidR="00343FCC">
        <w:rPr>
          <w:rFonts w:ascii="Arial" w:hAnsi="Arial" w:cs="Arial"/>
        </w:rPr>
        <w:t>Joanne Klaas</w:t>
      </w:r>
    </w:p>
    <w:p w14:paraId="5C395F07" w14:textId="54381A17" w:rsidR="004615CC" w:rsidRDefault="00395D63" w:rsidP="00395D63">
      <w:pPr>
        <w:tabs>
          <w:tab w:val="left" w:pos="2700"/>
          <w:tab w:val="left" w:pos="4320"/>
          <w:tab w:val="left" w:pos="5760"/>
        </w:tabs>
        <w:spacing w:before="0" w:after="0"/>
        <w:ind w:left="720"/>
        <w:rPr>
          <w:rFonts w:ascii="Arial" w:hAnsi="Arial" w:cs="Arial"/>
        </w:rPr>
      </w:pPr>
      <w:r>
        <w:rPr>
          <w:rFonts w:ascii="Arial" w:hAnsi="Arial" w:cs="Arial"/>
        </w:rPr>
        <w:tab/>
      </w:r>
      <w:r w:rsidR="00A87C30" w:rsidRPr="00FC582C">
        <w:rPr>
          <w:rFonts w:ascii="Arial" w:hAnsi="Arial" w:cs="Arial"/>
        </w:rPr>
        <w:t>Telephone: 608-</w:t>
      </w:r>
      <w:r w:rsidR="00A87C30">
        <w:rPr>
          <w:rFonts w:ascii="Arial" w:hAnsi="Arial" w:cs="Arial"/>
        </w:rPr>
        <w:t>26</w:t>
      </w:r>
      <w:r w:rsidR="00343FCC">
        <w:rPr>
          <w:rFonts w:ascii="Arial" w:hAnsi="Arial" w:cs="Arial"/>
        </w:rPr>
        <w:t>1-7247</w:t>
      </w:r>
    </w:p>
    <w:p w14:paraId="5C395F09" w14:textId="17F29DA2" w:rsidR="004615CC" w:rsidRPr="00CE0543" w:rsidRDefault="00395D63" w:rsidP="00CE0543">
      <w:pPr>
        <w:tabs>
          <w:tab w:val="left" w:pos="2700"/>
          <w:tab w:val="left" w:pos="4320"/>
          <w:tab w:val="left" w:pos="5760"/>
        </w:tabs>
        <w:spacing w:before="0" w:after="0"/>
        <w:ind w:left="720"/>
        <w:rPr>
          <w:rFonts w:ascii="Arial" w:hAnsi="Arial" w:cs="Arial"/>
          <w:color w:val="001894"/>
          <w:u w:val="single"/>
        </w:rPr>
      </w:pPr>
      <w:r>
        <w:rPr>
          <w:rFonts w:ascii="Arial" w:hAnsi="Arial" w:cs="Arial"/>
        </w:rPr>
        <w:tab/>
      </w:r>
      <w:r w:rsidR="00A87C30" w:rsidRPr="00FC582C">
        <w:rPr>
          <w:rFonts w:ascii="Arial" w:hAnsi="Arial" w:cs="Arial"/>
        </w:rPr>
        <w:t xml:space="preserve">E-mail: </w:t>
      </w:r>
      <w:hyperlink r:id="rId12" w:history="1">
        <w:r w:rsidR="00A87C30" w:rsidRPr="00FC582C">
          <w:rPr>
            <w:rStyle w:val="Hyperlink"/>
            <w:rFonts w:ascii="Arial" w:hAnsi="Arial" w:cs="Arial"/>
          </w:rPr>
          <w:t>ETFSMBProcurement@etf.wi.gov</w:t>
        </w:r>
      </w:hyperlink>
    </w:p>
    <w:p w14:paraId="7975A24A" w14:textId="33E846AE" w:rsidR="00D624A3" w:rsidRDefault="25D2C672" w:rsidP="54D405AC">
      <w:pPr>
        <w:pStyle w:val="Heading2"/>
        <w:numPr>
          <w:ilvl w:val="1"/>
          <w:numId w:val="0"/>
        </w:numPr>
        <w:tabs>
          <w:tab w:val="num" w:pos="1926"/>
        </w:tabs>
      </w:pPr>
      <w:r>
        <w:t xml:space="preserve">1.2 </w:t>
      </w:r>
      <w:r w:rsidR="007D7BBF">
        <w:tab/>
      </w:r>
      <w:r w:rsidR="7CB0F5B2">
        <w:t>Board and Department Authority</w:t>
      </w:r>
    </w:p>
    <w:p w14:paraId="271AF579" w14:textId="2D2C7C1B" w:rsidR="00D624A3" w:rsidRDefault="7CB0F5B2" w:rsidP="54D405AC">
      <w:pPr>
        <w:pStyle w:val="LRWLBodyText"/>
        <w:jc w:val="both"/>
        <w:rPr>
          <w:rFonts w:cs="Arial"/>
        </w:rPr>
      </w:pPr>
      <w:r w:rsidRPr="00FC582C">
        <w:rPr>
          <w:rFonts w:cs="Arial"/>
        </w:rPr>
        <w:t xml:space="preserve">This </w:t>
      </w:r>
      <w:r>
        <w:rPr>
          <w:rFonts w:cs="Arial"/>
        </w:rPr>
        <w:t>solicitation</w:t>
      </w:r>
      <w:r w:rsidRPr="00FC582C">
        <w:rPr>
          <w:rFonts w:cs="Arial"/>
        </w:rPr>
        <w:t xml:space="preserve"> is authorized under Chapter 40 of the Wisconsin State Statutes. </w:t>
      </w:r>
      <w:r>
        <w:rPr>
          <w:rFonts w:cs="Arial"/>
          <w:snapToGrid w:val="0"/>
        </w:rPr>
        <w:t xml:space="preserve">Procurement statutes and rules that govern other State agencies may not be applicable. </w:t>
      </w:r>
      <w:r w:rsidRPr="00FC582C">
        <w:rPr>
          <w:rFonts w:cs="Arial"/>
        </w:rPr>
        <w:t xml:space="preserve">All decisions and actions under this RFP are solely under the authority of the </w:t>
      </w:r>
      <w:r w:rsidR="0ACEDE87">
        <w:rPr>
          <w:rFonts w:cs="Arial"/>
        </w:rPr>
        <w:t>Employee Trust Funds</w:t>
      </w:r>
      <w:r w:rsidR="081F583A">
        <w:rPr>
          <w:rFonts w:cs="Arial"/>
        </w:rPr>
        <w:t xml:space="preserve"> </w:t>
      </w:r>
      <w:r w:rsidRPr="00FC582C">
        <w:rPr>
          <w:rFonts w:cs="Arial"/>
        </w:rPr>
        <w:t>Board</w:t>
      </w:r>
      <w:r w:rsidR="081F583A">
        <w:rPr>
          <w:rFonts w:cs="Arial"/>
        </w:rPr>
        <w:t xml:space="preserve"> (Board)</w:t>
      </w:r>
      <w:r w:rsidRPr="00FC582C">
        <w:rPr>
          <w:rFonts w:cs="Arial"/>
        </w:rPr>
        <w:t xml:space="preserve">. </w:t>
      </w:r>
      <w:r w:rsidR="792CAA8C" w:rsidRPr="00511B1B">
        <w:rPr>
          <w:rFonts w:cs="Arial"/>
        </w:rPr>
        <w:t xml:space="preserve">On </w:t>
      </w:r>
      <w:r w:rsidR="0ACEDE87">
        <w:rPr>
          <w:rFonts w:cs="Arial"/>
        </w:rPr>
        <w:t>December 14</w:t>
      </w:r>
      <w:r w:rsidR="792CAA8C">
        <w:rPr>
          <w:rFonts w:cs="Arial"/>
        </w:rPr>
        <w:t>, 202</w:t>
      </w:r>
      <w:r w:rsidR="0ACEDE87">
        <w:rPr>
          <w:rFonts w:cs="Arial"/>
        </w:rPr>
        <w:t>3</w:t>
      </w:r>
      <w:r w:rsidR="792CAA8C">
        <w:rPr>
          <w:rFonts w:cs="Arial"/>
        </w:rPr>
        <w:t>,</w:t>
      </w:r>
      <w:r w:rsidR="792CAA8C" w:rsidRPr="00511B1B">
        <w:rPr>
          <w:rFonts w:cs="Arial"/>
        </w:rPr>
        <w:t xml:space="preserve"> the Board delegated to the Department the authority to solicit proposals for</w:t>
      </w:r>
      <w:r w:rsidR="69BA77A3">
        <w:rPr>
          <w:rFonts w:cs="Arial"/>
        </w:rPr>
        <w:t xml:space="preserve"> five (5) actuarial audits. </w:t>
      </w:r>
      <w:r w:rsidRPr="002A322F">
        <w:rPr>
          <w:rFonts w:cs="Arial"/>
        </w:rPr>
        <w:t xml:space="preserve">The Department is acting as an agent of the Board in carrying out any directives or decisions relating to this RFP, </w:t>
      </w:r>
      <w:r>
        <w:rPr>
          <w:rFonts w:cs="Arial"/>
        </w:rPr>
        <w:t xml:space="preserve">the </w:t>
      </w:r>
      <w:r w:rsidRPr="002A322F">
        <w:rPr>
          <w:rFonts w:cs="Arial"/>
        </w:rPr>
        <w:t>Contract</w:t>
      </w:r>
      <w:r>
        <w:rPr>
          <w:rFonts w:cs="Arial"/>
        </w:rPr>
        <w:t>(s)</w:t>
      </w:r>
      <w:r w:rsidR="792CAA8C">
        <w:rPr>
          <w:rFonts w:cs="Arial"/>
        </w:rPr>
        <w:t>,</w:t>
      </w:r>
      <w:r w:rsidRPr="002A322F">
        <w:rPr>
          <w:rFonts w:cs="Arial"/>
        </w:rPr>
        <w:t xml:space="preserve"> and </w:t>
      </w:r>
      <w:r w:rsidRPr="00E4633E">
        <w:rPr>
          <w:rFonts w:cs="Arial"/>
        </w:rPr>
        <w:t xml:space="preserve">subsequent awards. </w:t>
      </w:r>
      <w:r>
        <w:rPr>
          <w:rFonts w:cs="Arial"/>
        </w:rPr>
        <w:t xml:space="preserve"> </w:t>
      </w:r>
    </w:p>
    <w:p w14:paraId="5C395F0B" w14:textId="4D36940D" w:rsidR="00D624A3" w:rsidRDefault="05DACA06" w:rsidP="00A55F40">
      <w:pPr>
        <w:pStyle w:val="Heading2"/>
        <w:numPr>
          <w:ilvl w:val="0"/>
          <w:numId w:val="0"/>
        </w:numPr>
        <w:tabs>
          <w:tab w:val="clear" w:pos="720"/>
        </w:tabs>
        <w:ind w:left="720" w:hanging="720"/>
      </w:pPr>
      <w:r>
        <w:lastRenderedPageBreak/>
        <w:t>1.3</w:t>
      </w:r>
      <w:r w:rsidR="00A55F40">
        <w:tab/>
      </w:r>
      <w:r w:rsidR="00A55F40">
        <w:tab/>
      </w:r>
      <w:r w:rsidR="206E0516">
        <w:t>Introduction</w:t>
      </w:r>
    </w:p>
    <w:p w14:paraId="2CE44E92" w14:textId="7CD77222" w:rsidR="008C312B" w:rsidRDefault="3B95FB81" w:rsidP="530E9115">
      <w:pPr>
        <w:jc w:val="both"/>
        <w:rPr>
          <w:rFonts w:ascii="Arial" w:hAnsi="Arial" w:cs="Arial"/>
        </w:rPr>
      </w:pPr>
      <w:r w:rsidRPr="4DA03E16">
        <w:rPr>
          <w:rFonts w:ascii="Arial" w:eastAsia="Arial" w:hAnsi="Arial" w:cs="Arial"/>
        </w:rPr>
        <w:t xml:space="preserve">The Department was created to manage employee benefit programs for </w:t>
      </w:r>
      <w:r w:rsidR="26651F76" w:rsidRPr="4DA03E16">
        <w:rPr>
          <w:rFonts w:ascii="Arial" w:eastAsia="Arial" w:hAnsi="Arial" w:cs="Arial"/>
        </w:rPr>
        <w:t xml:space="preserve">over 1,500 </w:t>
      </w:r>
      <w:r w:rsidRPr="4DA03E16">
        <w:rPr>
          <w:rFonts w:ascii="Arial" w:eastAsia="Arial" w:hAnsi="Arial" w:cs="Arial"/>
        </w:rPr>
        <w:t xml:space="preserve">participating </w:t>
      </w:r>
      <w:r w:rsidR="005B55A4" w:rsidRPr="4DA03E16">
        <w:rPr>
          <w:rFonts w:ascii="Arial" w:eastAsia="Arial" w:hAnsi="Arial" w:cs="Arial"/>
        </w:rPr>
        <w:t>S</w:t>
      </w:r>
      <w:r w:rsidRPr="4DA03E16">
        <w:rPr>
          <w:rFonts w:ascii="Arial" w:eastAsia="Arial" w:hAnsi="Arial" w:cs="Arial"/>
        </w:rPr>
        <w:t xml:space="preserve">tate and </w:t>
      </w:r>
      <w:r w:rsidR="005B55A4" w:rsidRPr="4DA03E16">
        <w:rPr>
          <w:rFonts w:ascii="Arial" w:eastAsia="Arial" w:hAnsi="Arial" w:cs="Arial"/>
        </w:rPr>
        <w:t>L</w:t>
      </w:r>
      <w:r w:rsidRPr="4DA03E16">
        <w:rPr>
          <w:rFonts w:ascii="Arial" w:eastAsia="Arial" w:hAnsi="Arial" w:cs="Arial"/>
        </w:rPr>
        <w:t xml:space="preserve">ocal </w:t>
      </w:r>
      <w:r w:rsidR="005B55A4" w:rsidRPr="4DA03E16">
        <w:rPr>
          <w:rFonts w:ascii="Arial" w:eastAsia="Arial" w:hAnsi="Arial" w:cs="Arial"/>
        </w:rPr>
        <w:t>G</w:t>
      </w:r>
      <w:r w:rsidRPr="4DA03E16">
        <w:rPr>
          <w:rFonts w:ascii="Arial" w:eastAsia="Arial" w:hAnsi="Arial" w:cs="Arial"/>
        </w:rPr>
        <w:t xml:space="preserve">overnment </w:t>
      </w:r>
      <w:r w:rsidR="005B55A4" w:rsidRPr="4DA03E16">
        <w:rPr>
          <w:rFonts w:ascii="Arial" w:eastAsia="Arial" w:hAnsi="Arial" w:cs="Arial"/>
        </w:rPr>
        <w:t>E</w:t>
      </w:r>
      <w:r w:rsidRPr="4DA03E16">
        <w:rPr>
          <w:rFonts w:ascii="Arial" w:eastAsia="Arial" w:hAnsi="Arial" w:cs="Arial"/>
        </w:rPr>
        <w:t>mployees. These programs include the Wisconsin Retirement System (WRS)</w:t>
      </w:r>
      <w:r w:rsidR="00B94853">
        <w:rPr>
          <w:rFonts w:ascii="Arial" w:eastAsia="Arial" w:hAnsi="Arial" w:cs="Arial"/>
        </w:rPr>
        <w:t>,</w:t>
      </w:r>
      <w:r w:rsidRPr="4DA03E16">
        <w:rPr>
          <w:rFonts w:ascii="Arial" w:eastAsia="Arial" w:hAnsi="Arial" w:cs="Arial"/>
        </w:rPr>
        <w:t xml:space="preserve"> which is a cost-sharing multiple employer public employee retirement system established and administer</w:t>
      </w:r>
      <w:r w:rsidR="006B5D9D" w:rsidRPr="4DA03E16">
        <w:rPr>
          <w:rFonts w:ascii="Arial" w:eastAsia="Arial" w:hAnsi="Arial" w:cs="Arial"/>
        </w:rPr>
        <w:t>ed</w:t>
      </w:r>
      <w:r w:rsidRPr="4DA03E16">
        <w:rPr>
          <w:rFonts w:ascii="Arial" w:eastAsia="Arial" w:hAnsi="Arial" w:cs="Arial"/>
        </w:rPr>
        <w:t xml:space="preserve"> by the State of Wisconsin to provide pension, disability and death benefits for </w:t>
      </w:r>
      <w:r w:rsidR="005B55A4" w:rsidRPr="4DA03E16">
        <w:rPr>
          <w:rFonts w:ascii="Arial" w:eastAsia="Arial" w:hAnsi="Arial" w:cs="Arial"/>
        </w:rPr>
        <w:t>S</w:t>
      </w:r>
      <w:r w:rsidRPr="4DA03E16">
        <w:rPr>
          <w:rFonts w:ascii="Arial" w:eastAsia="Arial" w:hAnsi="Arial" w:cs="Arial"/>
        </w:rPr>
        <w:t xml:space="preserve">tate and </w:t>
      </w:r>
      <w:r w:rsidR="005B55A4" w:rsidRPr="4DA03E16">
        <w:rPr>
          <w:rFonts w:ascii="Arial" w:eastAsia="Arial" w:hAnsi="Arial" w:cs="Arial"/>
        </w:rPr>
        <w:t>L</w:t>
      </w:r>
      <w:r w:rsidRPr="4DA03E16">
        <w:rPr>
          <w:rFonts w:ascii="Arial" w:eastAsia="Arial" w:hAnsi="Arial" w:cs="Arial"/>
        </w:rPr>
        <w:t xml:space="preserve">ocal </w:t>
      </w:r>
      <w:r w:rsidR="005B55A4" w:rsidRPr="4DA03E16">
        <w:rPr>
          <w:rFonts w:ascii="Arial" w:eastAsia="Arial" w:hAnsi="Arial" w:cs="Arial"/>
        </w:rPr>
        <w:t>G</w:t>
      </w:r>
      <w:r w:rsidRPr="4DA03E16">
        <w:rPr>
          <w:rFonts w:ascii="Arial" w:eastAsia="Arial" w:hAnsi="Arial" w:cs="Arial"/>
        </w:rPr>
        <w:t xml:space="preserve">overnment </w:t>
      </w:r>
      <w:r w:rsidR="005B55A4" w:rsidRPr="4DA03E16">
        <w:rPr>
          <w:rFonts w:ascii="Arial" w:eastAsia="Arial" w:hAnsi="Arial" w:cs="Arial"/>
        </w:rPr>
        <w:t>E</w:t>
      </w:r>
      <w:r w:rsidRPr="4DA03E16">
        <w:rPr>
          <w:rFonts w:ascii="Arial" w:eastAsia="Arial" w:hAnsi="Arial" w:cs="Arial"/>
        </w:rPr>
        <w:t xml:space="preserve">mployees. The Department also administers </w:t>
      </w:r>
      <w:r w:rsidR="487C7AD6" w:rsidRPr="4DA03E16">
        <w:rPr>
          <w:rFonts w:ascii="Arial" w:eastAsia="Arial" w:hAnsi="Arial" w:cs="Arial"/>
        </w:rPr>
        <w:t xml:space="preserve">duty </w:t>
      </w:r>
      <w:r w:rsidRPr="4DA03E16">
        <w:rPr>
          <w:rFonts w:ascii="Arial" w:eastAsia="Arial" w:hAnsi="Arial" w:cs="Arial"/>
        </w:rPr>
        <w:t>disability</w:t>
      </w:r>
      <w:r w:rsidR="59AA7BDF" w:rsidRPr="4DA03E16">
        <w:rPr>
          <w:rFonts w:ascii="Arial" w:eastAsia="Arial" w:hAnsi="Arial" w:cs="Arial"/>
        </w:rPr>
        <w:t xml:space="preserve"> </w:t>
      </w:r>
      <w:r w:rsidR="5F58DBD4" w:rsidRPr="4DA03E16">
        <w:rPr>
          <w:rFonts w:ascii="Arial" w:eastAsia="Arial" w:hAnsi="Arial" w:cs="Arial"/>
        </w:rPr>
        <w:t xml:space="preserve">insurance </w:t>
      </w:r>
      <w:r w:rsidR="59AA7BDF" w:rsidRPr="4DA03E16">
        <w:rPr>
          <w:rFonts w:ascii="Arial" w:eastAsia="Arial" w:hAnsi="Arial" w:cs="Arial"/>
        </w:rPr>
        <w:t>for protective occupation employees</w:t>
      </w:r>
      <w:r w:rsidRPr="4DA03E16">
        <w:rPr>
          <w:rFonts w:ascii="Arial" w:eastAsia="Arial" w:hAnsi="Arial" w:cs="Arial"/>
        </w:rPr>
        <w:t>,</w:t>
      </w:r>
      <w:r w:rsidR="7804E9C0" w:rsidRPr="4DA03E16">
        <w:rPr>
          <w:rFonts w:ascii="Arial" w:eastAsia="Arial" w:hAnsi="Arial" w:cs="Arial"/>
        </w:rPr>
        <w:t xml:space="preserve"> income continuation insurance,</w:t>
      </w:r>
      <w:r w:rsidR="6C5636E2" w:rsidRPr="4DA03E16">
        <w:rPr>
          <w:rFonts w:ascii="Arial" w:eastAsia="Arial" w:hAnsi="Arial" w:cs="Arial"/>
        </w:rPr>
        <w:t xml:space="preserve"> </w:t>
      </w:r>
      <w:r w:rsidRPr="4DA03E16">
        <w:rPr>
          <w:rFonts w:ascii="Arial" w:eastAsia="Arial" w:hAnsi="Arial" w:cs="Arial"/>
        </w:rPr>
        <w:t>health</w:t>
      </w:r>
      <w:r w:rsidR="4BCCD980" w:rsidRPr="4DA03E16">
        <w:rPr>
          <w:rFonts w:ascii="Arial" w:eastAsia="Arial" w:hAnsi="Arial" w:cs="Arial"/>
        </w:rPr>
        <w:t xml:space="preserve"> insurance</w:t>
      </w:r>
      <w:r w:rsidRPr="4DA03E16">
        <w:rPr>
          <w:rFonts w:ascii="Arial" w:eastAsia="Arial" w:hAnsi="Arial" w:cs="Arial"/>
        </w:rPr>
        <w:t>, life insurance</w:t>
      </w:r>
      <w:r w:rsidR="2AFB1C14" w:rsidRPr="4DA03E16">
        <w:rPr>
          <w:rFonts w:ascii="Arial" w:eastAsia="Arial" w:hAnsi="Arial" w:cs="Arial"/>
        </w:rPr>
        <w:t xml:space="preserve">, and </w:t>
      </w:r>
      <w:r w:rsidR="0897B1F9" w:rsidRPr="4DA03E16">
        <w:rPr>
          <w:rFonts w:ascii="Arial" w:eastAsia="Arial" w:hAnsi="Arial" w:cs="Arial"/>
        </w:rPr>
        <w:t>accumulated sick leave credit conversion programs</w:t>
      </w:r>
      <w:r w:rsidR="7E049406" w:rsidRPr="4DA03E16">
        <w:rPr>
          <w:rFonts w:ascii="Arial" w:eastAsia="Arial" w:hAnsi="Arial" w:cs="Arial"/>
        </w:rPr>
        <w:t xml:space="preserve"> for those eligible.</w:t>
      </w:r>
      <w:r w:rsidR="0897B1F9" w:rsidRPr="4DA03E16">
        <w:rPr>
          <w:rFonts w:ascii="Arial" w:eastAsia="Arial" w:hAnsi="Arial" w:cs="Arial"/>
        </w:rPr>
        <w:t xml:space="preserve"> Depending on the program, participants can include </w:t>
      </w:r>
      <w:r w:rsidR="005B55A4" w:rsidRPr="4DA03E16">
        <w:rPr>
          <w:rFonts w:ascii="Arial" w:eastAsia="Arial" w:hAnsi="Arial" w:cs="Arial"/>
        </w:rPr>
        <w:t>A</w:t>
      </w:r>
      <w:r w:rsidR="0897B1F9" w:rsidRPr="4DA03E16">
        <w:rPr>
          <w:rFonts w:ascii="Arial" w:eastAsia="Arial" w:hAnsi="Arial" w:cs="Arial"/>
        </w:rPr>
        <w:t xml:space="preserve">ctive </w:t>
      </w:r>
      <w:r w:rsidR="30CEA0E1" w:rsidRPr="4DA03E16">
        <w:rPr>
          <w:rFonts w:ascii="Arial" w:eastAsia="Arial" w:hAnsi="Arial" w:cs="Arial"/>
        </w:rPr>
        <w:t xml:space="preserve">Employees </w:t>
      </w:r>
      <w:r w:rsidR="0897B1F9" w:rsidRPr="4DA03E16">
        <w:rPr>
          <w:rFonts w:ascii="Arial" w:eastAsia="Arial" w:hAnsi="Arial" w:cs="Arial"/>
        </w:rPr>
        <w:t xml:space="preserve">and </w:t>
      </w:r>
      <w:r w:rsidR="6DE239D0" w:rsidRPr="70E09855">
        <w:rPr>
          <w:rFonts w:ascii="Arial" w:eastAsia="Arial" w:hAnsi="Arial" w:cs="Arial"/>
        </w:rPr>
        <w:t>R</w:t>
      </w:r>
      <w:r w:rsidR="544407FC" w:rsidRPr="70E09855">
        <w:rPr>
          <w:rFonts w:ascii="Arial" w:eastAsia="Arial" w:hAnsi="Arial" w:cs="Arial"/>
        </w:rPr>
        <w:t>etire</w:t>
      </w:r>
      <w:r w:rsidR="122FEF07" w:rsidRPr="70E09855">
        <w:rPr>
          <w:rFonts w:ascii="Arial" w:eastAsia="Arial" w:hAnsi="Arial" w:cs="Arial"/>
        </w:rPr>
        <w:t>es</w:t>
      </w:r>
      <w:r w:rsidR="0897B1F9" w:rsidRPr="4DA03E16">
        <w:rPr>
          <w:rFonts w:ascii="Arial" w:eastAsia="Arial" w:hAnsi="Arial" w:cs="Arial"/>
        </w:rPr>
        <w:t xml:space="preserve"> of the State and participating </w:t>
      </w:r>
      <w:r w:rsidR="005B55A4" w:rsidRPr="4DA03E16">
        <w:rPr>
          <w:rFonts w:ascii="Arial" w:eastAsia="Arial" w:hAnsi="Arial" w:cs="Arial"/>
        </w:rPr>
        <w:t>L</w:t>
      </w:r>
      <w:r w:rsidR="0897B1F9" w:rsidRPr="4DA03E16">
        <w:rPr>
          <w:rFonts w:ascii="Arial" w:eastAsia="Arial" w:hAnsi="Arial" w:cs="Arial"/>
        </w:rPr>
        <w:t xml:space="preserve">ocal </w:t>
      </w:r>
      <w:r w:rsidR="005B55A4" w:rsidRPr="4DA03E16">
        <w:rPr>
          <w:rFonts w:ascii="Arial" w:eastAsia="Arial" w:hAnsi="Arial" w:cs="Arial"/>
        </w:rPr>
        <w:t>G</w:t>
      </w:r>
      <w:r w:rsidR="0897B1F9" w:rsidRPr="4DA03E16">
        <w:rPr>
          <w:rFonts w:ascii="Arial" w:eastAsia="Arial" w:hAnsi="Arial" w:cs="Arial"/>
        </w:rPr>
        <w:t xml:space="preserve">overnments, surviving spouses, and other dependents. </w:t>
      </w:r>
      <w:r w:rsidRPr="4DA03E16">
        <w:rPr>
          <w:rFonts w:ascii="Arial" w:hAnsi="Arial" w:cs="Arial"/>
        </w:rPr>
        <w:t xml:space="preserve">ETF is overseen by boards that are responsible for establishing policies and providing oversight of the programs. Under </w:t>
      </w:r>
      <w:r w:rsidR="6FA5CF48" w:rsidRPr="4DA03E16">
        <w:rPr>
          <w:rFonts w:ascii="Arial" w:hAnsi="Arial" w:cs="Arial"/>
        </w:rPr>
        <w:t>Wi</w:t>
      </w:r>
      <w:r w:rsidRPr="4DA03E16">
        <w:rPr>
          <w:rFonts w:ascii="Arial" w:hAnsi="Arial" w:cs="Arial"/>
        </w:rPr>
        <w:t>s.</w:t>
      </w:r>
      <w:r w:rsidR="6FA5CF48" w:rsidRPr="4DA03E16">
        <w:rPr>
          <w:rFonts w:ascii="Arial" w:hAnsi="Arial" w:cs="Arial"/>
        </w:rPr>
        <w:t xml:space="preserve"> Stat. §</w:t>
      </w:r>
      <w:r w:rsidRPr="4DA03E16">
        <w:rPr>
          <w:rFonts w:ascii="Arial" w:hAnsi="Arial" w:cs="Arial"/>
        </w:rPr>
        <w:t xml:space="preserve"> 40.03, the 13-member ETF Board is responsible for the overall direction and supervision of ETF. Two advisory boards, the Teachers Retirement Board and the Wisconsin Retirement Board, advise the ETF Secretary and the ETF Board. In addition to the ETF Board, the 11-member Group Insurance Board is responsible for setting policies and overseeing administration of </w:t>
      </w:r>
      <w:r w:rsidR="2FE2CA5D" w:rsidRPr="4DA03E16">
        <w:rPr>
          <w:rFonts w:ascii="Arial" w:hAnsi="Arial" w:cs="Arial"/>
        </w:rPr>
        <w:t xml:space="preserve">certain programs such as </w:t>
      </w:r>
      <w:r w:rsidRPr="4DA03E16">
        <w:rPr>
          <w:rFonts w:ascii="Arial" w:hAnsi="Arial" w:cs="Arial"/>
        </w:rPr>
        <w:t>the health</w:t>
      </w:r>
      <w:r w:rsidR="150F4C65" w:rsidRPr="4DA03E16">
        <w:rPr>
          <w:rFonts w:ascii="Arial" w:hAnsi="Arial" w:cs="Arial"/>
        </w:rPr>
        <w:t>,</w:t>
      </w:r>
      <w:r w:rsidRPr="4DA03E16">
        <w:rPr>
          <w:rFonts w:ascii="Arial" w:hAnsi="Arial" w:cs="Arial"/>
        </w:rPr>
        <w:t xml:space="preserve"> life</w:t>
      </w:r>
      <w:r w:rsidR="2B39FD0A" w:rsidRPr="4DA03E16">
        <w:rPr>
          <w:rFonts w:ascii="Arial" w:hAnsi="Arial" w:cs="Arial"/>
        </w:rPr>
        <w:t>, and income continuation</w:t>
      </w:r>
      <w:r w:rsidRPr="4DA03E16">
        <w:rPr>
          <w:rFonts w:ascii="Arial" w:hAnsi="Arial" w:cs="Arial"/>
        </w:rPr>
        <w:t xml:space="preserve"> insurance programs.</w:t>
      </w:r>
    </w:p>
    <w:p w14:paraId="1CE9DAF9" w14:textId="7DC2B705" w:rsidR="00412BF0" w:rsidRDefault="00412BF0" w:rsidP="008C312B">
      <w:pPr>
        <w:jc w:val="both"/>
        <w:rPr>
          <w:rFonts w:ascii="Arial" w:hAnsi="Arial" w:cs="Arial"/>
        </w:rPr>
      </w:pPr>
      <w:r>
        <w:rPr>
          <w:rFonts w:ascii="Arial" w:hAnsi="Arial" w:cs="Arial"/>
        </w:rPr>
        <w:t xml:space="preserve">The </w:t>
      </w:r>
      <w:r w:rsidR="006B5D9D">
        <w:rPr>
          <w:rFonts w:ascii="Arial" w:hAnsi="Arial" w:cs="Arial"/>
        </w:rPr>
        <w:t xml:space="preserve">ETF </w:t>
      </w:r>
      <w:r>
        <w:rPr>
          <w:rFonts w:ascii="Arial" w:hAnsi="Arial" w:cs="Arial"/>
        </w:rPr>
        <w:t>Secretary</w:t>
      </w:r>
      <w:r w:rsidR="006B5D9D">
        <w:rPr>
          <w:rFonts w:ascii="Arial" w:hAnsi="Arial" w:cs="Arial"/>
        </w:rPr>
        <w:t xml:space="preserve"> </w:t>
      </w:r>
      <w:r>
        <w:rPr>
          <w:rFonts w:ascii="Arial" w:hAnsi="Arial" w:cs="Arial"/>
        </w:rPr>
        <w:t xml:space="preserve">is charged with implementing the policies approved by each of the boards and with managing the daily operations of the Department. Each program administered by the Department </w:t>
      </w:r>
      <w:r w:rsidR="00DC5D46">
        <w:rPr>
          <w:rFonts w:ascii="Arial" w:hAnsi="Arial" w:cs="Arial"/>
        </w:rPr>
        <w:t xml:space="preserve">has its own unique requirements related to eligibility, contributions, benefit payment determination, and reporting. Some programs also engage third-party administrators that are responsible for certain aspects of the program, such as determination of eligibility or paying benefits. </w:t>
      </w:r>
    </w:p>
    <w:p w14:paraId="5C395F13" w14:textId="3FECEC9D" w:rsidR="003C5BDD" w:rsidRDefault="00DC5D46" w:rsidP="70E09855">
      <w:pPr>
        <w:jc w:val="both"/>
        <w:rPr>
          <w:rFonts w:ascii="Arial" w:hAnsi="Arial" w:cs="Arial"/>
        </w:rPr>
      </w:pPr>
      <w:r w:rsidRPr="4F1D17EE">
        <w:rPr>
          <w:rFonts w:ascii="Arial" w:hAnsi="Arial" w:cs="Arial"/>
        </w:rPr>
        <w:t xml:space="preserve">ETF uses actuaries to perform actuarial calculations for several benefit programs it administers. Although the role of the actuary for each program varies due to the different program requirements, the duties generally include performing calculations to project future benefit payments, determining a liability for costs that have been incurred but not reported, and comparing these liabilities against the projected assets that will be available. In addition, the actuaries may recommend changes to contribution rates intended to increase or decrease contribution revenues that provide future assets to fund projected liabilities. </w:t>
      </w:r>
      <w:bookmarkStart w:id="20" w:name="_Hlk152949894"/>
    </w:p>
    <w:bookmarkEnd w:id="20"/>
    <w:p w14:paraId="5C395F59" w14:textId="7BAC3080" w:rsidR="00EC203B" w:rsidRDefault="7E9DFA4D" w:rsidP="003D7945">
      <w:pPr>
        <w:pStyle w:val="Heading2"/>
        <w:numPr>
          <w:ilvl w:val="0"/>
          <w:numId w:val="0"/>
        </w:numPr>
        <w:tabs>
          <w:tab w:val="num" w:pos="720"/>
        </w:tabs>
        <w:ind w:left="720" w:hanging="720"/>
      </w:pPr>
      <w:r>
        <w:t>1.4</w:t>
      </w:r>
      <w:r w:rsidR="0AF8CE4D">
        <w:tab/>
      </w:r>
      <w:r w:rsidR="187C251F">
        <w:t>A</w:t>
      </w:r>
      <w:r w:rsidR="35CA0987">
        <w:t>dditional Information</w:t>
      </w:r>
    </w:p>
    <w:p w14:paraId="5C395F5A" w14:textId="7949E7B9" w:rsidR="00EC203B" w:rsidRDefault="00A87C30" w:rsidP="00BA06E6">
      <w:pPr>
        <w:pStyle w:val="LRWLBodyText"/>
        <w:rPr>
          <w:rFonts w:cs="Arial"/>
        </w:rPr>
      </w:pPr>
      <w:r>
        <w:rPr>
          <w:rFonts w:cs="Arial"/>
        </w:rPr>
        <w:t xml:space="preserve">Table </w:t>
      </w:r>
      <w:r w:rsidR="00095E1B">
        <w:rPr>
          <w:rFonts w:cs="Arial"/>
        </w:rPr>
        <w:t>1</w:t>
      </w:r>
      <w:r w:rsidRPr="009733E4">
        <w:rPr>
          <w:rFonts w:cs="Arial"/>
        </w:rPr>
        <w:t xml:space="preserve"> </w:t>
      </w:r>
      <w:r>
        <w:rPr>
          <w:rFonts w:cs="Arial"/>
        </w:rPr>
        <w:t>below provides links to addi</w:t>
      </w:r>
      <w:r w:rsidR="00B079F5">
        <w:rPr>
          <w:rFonts w:cs="Arial"/>
        </w:rPr>
        <w:t xml:space="preserve">tional </w:t>
      </w:r>
      <w:r w:rsidR="00D11A1C">
        <w:rPr>
          <w:rFonts w:cs="Arial"/>
        </w:rPr>
        <w:t>information</w:t>
      </w:r>
      <w:r w:rsidR="00BD5157">
        <w:rPr>
          <w:rFonts w:cs="Arial"/>
        </w:rPr>
        <w:t>al</w:t>
      </w:r>
      <w:r w:rsidR="00D11A1C">
        <w:rPr>
          <w:rFonts w:cs="Arial"/>
        </w:rPr>
        <w:t xml:space="preserve"> </w:t>
      </w:r>
      <w:r w:rsidR="00AD4477">
        <w:rPr>
          <w:rFonts w:cs="Arial"/>
        </w:rPr>
        <w:t>resources</w:t>
      </w:r>
      <w:r w:rsidR="00B079F5">
        <w:rPr>
          <w:rFonts w:cs="Arial"/>
        </w:rPr>
        <w:t xml:space="preserve">. </w:t>
      </w:r>
      <w:r w:rsidRPr="00EE080A">
        <w:rPr>
          <w:rFonts w:cs="Arial"/>
        </w:rPr>
        <w:t>This information is provided to assist Proposer</w:t>
      </w:r>
      <w:r w:rsidR="00AD4477">
        <w:rPr>
          <w:rFonts w:cs="Arial"/>
        </w:rPr>
        <w:t>s</w:t>
      </w:r>
      <w:r w:rsidRPr="00EE080A">
        <w:rPr>
          <w:rFonts w:cs="Arial"/>
        </w:rPr>
        <w:t xml:space="preserve"> in completing </w:t>
      </w:r>
      <w:r w:rsidR="00F6696B">
        <w:rPr>
          <w:rFonts w:cs="Arial"/>
        </w:rPr>
        <w:t>an</w:t>
      </w:r>
      <w:r w:rsidR="001C6A42">
        <w:rPr>
          <w:rFonts w:cs="Arial"/>
        </w:rPr>
        <w:t xml:space="preserve"> </w:t>
      </w:r>
      <w:r w:rsidRPr="00EE080A">
        <w:rPr>
          <w:rFonts w:cs="Arial"/>
        </w:rPr>
        <w:t xml:space="preserve">RFP response. </w:t>
      </w:r>
    </w:p>
    <w:p w14:paraId="5C395F5B" w14:textId="24F84409" w:rsidR="00EC203B" w:rsidRPr="00DC7DC5" w:rsidRDefault="00A87C30" w:rsidP="00EC203B">
      <w:pPr>
        <w:pStyle w:val="Caption"/>
        <w:rPr>
          <w:rFonts w:ascii="Arial" w:hAnsi="Arial" w:cs="Arial"/>
          <w:sz w:val="22"/>
          <w:szCs w:val="22"/>
        </w:rPr>
      </w:pPr>
      <w:r>
        <w:rPr>
          <w:rFonts w:ascii="Arial" w:hAnsi="Arial" w:cs="Arial"/>
          <w:sz w:val="22"/>
          <w:szCs w:val="22"/>
        </w:rPr>
        <w:t xml:space="preserve">Table </w:t>
      </w:r>
      <w:r w:rsidR="00095E1B">
        <w:rPr>
          <w:rFonts w:ascii="Arial" w:hAnsi="Arial" w:cs="Arial"/>
          <w:sz w:val="22"/>
          <w:szCs w:val="22"/>
        </w:rPr>
        <w:t>1</w:t>
      </w:r>
      <w:r w:rsidR="005341FC">
        <w:rPr>
          <w:rFonts w:ascii="Arial" w:hAnsi="Arial" w:cs="Arial"/>
          <w:sz w:val="22"/>
          <w:szCs w:val="22"/>
        </w:rPr>
        <w:t>.</w:t>
      </w:r>
      <w:r>
        <w:rPr>
          <w:rFonts w:ascii="Arial" w:hAnsi="Arial" w:cs="Arial"/>
          <w:sz w:val="22"/>
          <w:szCs w:val="22"/>
        </w:rPr>
        <w:t xml:space="preserve"> </w:t>
      </w:r>
      <w:r w:rsidR="00AD4477">
        <w:rPr>
          <w:rFonts w:ascii="Arial" w:hAnsi="Arial" w:cs="Arial"/>
          <w:sz w:val="22"/>
          <w:szCs w:val="22"/>
        </w:rPr>
        <w:t>Resources</w:t>
      </w:r>
    </w:p>
    <w:tbl>
      <w:tblPr>
        <w:tblW w:w="950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045"/>
        <w:gridCol w:w="5459"/>
      </w:tblGrid>
      <w:tr w:rsidR="00B964CD" w14:paraId="5C395F5E" w14:textId="77777777" w:rsidTr="1539348A">
        <w:tc>
          <w:tcPr>
            <w:tcW w:w="4045" w:type="dxa"/>
            <w:shd w:val="clear" w:color="auto" w:fill="1F497D" w:themeFill="text2"/>
          </w:tcPr>
          <w:p w14:paraId="5C395F5C" w14:textId="77777777" w:rsidR="00EC203B" w:rsidRPr="00B073D0" w:rsidRDefault="00A87C30" w:rsidP="00EC203B">
            <w:pPr>
              <w:rPr>
                <w:rFonts w:ascii="Arial" w:hAnsi="Arial" w:cs="Arial"/>
                <w:b/>
                <w:bCs/>
                <w:color w:val="FFFFFF" w:themeColor="background1"/>
              </w:rPr>
            </w:pPr>
            <w:r w:rsidRPr="00B073D0">
              <w:rPr>
                <w:rFonts w:ascii="Arial" w:hAnsi="Arial" w:cs="Arial"/>
                <w:b/>
                <w:bCs/>
                <w:color w:val="FFFFFF" w:themeColor="background1"/>
              </w:rPr>
              <w:t>Background</w:t>
            </w:r>
          </w:p>
        </w:tc>
        <w:tc>
          <w:tcPr>
            <w:tcW w:w="5459" w:type="dxa"/>
            <w:shd w:val="clear" w:color="auto" w:fill="1F497D" w:themeFill="text2"/>
          </w:tcPr>
          <w:p w14:paraId="5C395F5D" w14:textId="77777777" w:rsidR="00EC203B" w:rsidRPr="00B073D0" w:rsidRDefault="00A87C30" w:rsidP="00EC203B">
            <w:pPr>
              <w:rPr>
                <w:rFonts w:ascii="Arial" w:hAnsi="Arial" w:cs="Arial"/>
                <w:b/>
                <w:bCs/>
                <w:color w:val="FFFFFF" w:themeColor="background1"/>
              </w:rPr>
            </w:pPr>
            <w:r w:rsidRPr="00B073D0">
              <w:rPr>
                <w:rFonts w:ascii="Arial" w:hAnsi="Arial" w:cs="Arial"/>
                <w:b/>
                <w:bCs/>
                <w:color w:val="FFFFFF" w:themeColor="background1"/>
              </w:rPr>
              <w:t>Web Address</w:t>
            </w:r>
          </w:p>
        </w:tc>
      </w:tr>
      <w:tr w:rsidR="00B964CD" w14:paraId="5C395F61" w14:textId="77777777" w:rsidTr="1539348A">
        <w:tc>
          <w:tcPr>
            <w:tcW w:w="4045" w:type="dxa"/>
            <w:shd w:val="clear" w:color="auto" w:fill="C6D9F1" w:themeFill="text2" w:themeFillTint="33"/>
          </w:tcPr>
          <w:p w14:paraId="5C395F5F" w14:textId="77777777" w:rsidR="00AD4477" w:rsidRPr="00B073D0" w:rsidRDefault="00A87C30" w:rsidP="00EC203B">
            <w:pPr>
              <w:rPr>
                <w:rFonts w:ascii="Arial" w:hAnsi="Arial" w:cs="Arial"/>
              </w:rPr>
            </w:pPr>
            <w:r w:rsidRPr="00B073D0">
              <w:rPr>
                <w:rFonts w:ascii="Arial" w:hAnsi="Arial" w:cs="Arial"/>
              </w:rPr>
              <w:t>Employee Trust Funds Website</w:t>
            </w:r>
          </w:p>
        </w:tc>
        <w:tc>
          <w:tcPr>
            <w:tcW w:w="5459" w:type="dxa"/>
            <w:shd w:val="clear" w:color="auto" w:fill="C6D9F1" w:themeFill="text2" w:themeFillTint="33"/>
          </w:tcPr>
          <w:p w14:paraId="5C395F60" w14:textId="1247F586" w:rsidR="00AD4477" w:rsidRPr="009E010B" w:rsidRDefault="00030FC0" w:rsidP="00EC203B">
            <w:pPr>
              <w:jc w:val="both"/>
              <w:rPr>
                <w:rFonts w:ascii="Arial" w:hAnsi="Arial" w:cs="Arial"/>
                <w:color w:val="002060"/>
              </w:rPr>
            </w:pPr>
            <w:hyperlink r:id="rId13" w:history="1">
              <w:r w:rsidR="00811AB8" w:rsidRPr="009E010B">
                <w:rPr>
                  <w:rStyle w:val="Hyperlink"/>
                  <w:rFonts w:ascii="Arial" w:hAnsi="Arial" w:cs="Arial"/>
                  <w:color w:val="002060"/>
                </w:rPr>
                <w:t>http://etf.wi.gov</w:t>
              </w:r>
            </w:hyperlink>
            <w:r w:rsidR="00811AB8" w:rsidRPr="009E010B">
              <w:rPr>
                <w:rFonts w:ascii="Arial" w:hAnsi="Arial" w:cs="Arial"/>
                <w:color w:val="002060"/>
              </w:rPr>
              <w:t xml:space="preserve"> </w:t>
            </w:r>
          </w:p>
        </w:tc>
      </w:tr>
      <w:tr w:rsidR="00F90611" w14:paraId="5C395F64" w14:textId="77777777" w:rsidTr="1539348A">
        <w:tc>
          <w:tcPr>
            <w:tcW w:w="4045" w:type="dxa"/>
            <w:shd w:val="clear" w:color="auto" w:fill="C6D9F1" w:themeFill="text2" w:themeFillTint="33"/>
          </w:tcPr>
          <w:p w14:paraId="5C395F62" w14:textId="58484BC2" w:rsidR="00F90611" w:rsidRPr="00B073D0" w:rsidRDefault="00F90611" w:rsidP="00F90611">
            <w:pPr>
              <w:rPr>
                <w:rFonts w:ascii="Arial" w:hAnsi="Arial" w:cs="Arial"/>
              </w:rPr>
            </w:pPr>
            <w:r w:rsidRPr="00B073D0">
              <w:rPr>
                <w:rFonts w:ascii="Arial" w:hAnsi="Arial" w:cs="Arial"/>
              </w:rPr>
              <w:t>WI State Statutes Chapter 40</w:t>
            </w:r>
          </w:p>
        </w:tc>
        <w:tc>
          <w:tcPr>
            <w:tcW w:w="5459" w:type="dxa"/>
            <w:shd w:val="clear" w:color="auto" w:fill="C6D9F1" w:themeFill="text2" w:themeFillTint="33"/>
          </w:tcPr>
          <w:p w14:paraId="5C395F63" w14:textId="688F4038" w:rsidR="00F90611" w:rsidRPr="009E010B" w:rsidRDefault="00030FC0" w:rsidP="00F90611">
            <w:pPr>
              <w:rPr>
                <w:rFonts w:ascii="Arial" w:hAnsi="Arial" w:cs="Arial"/>
                <w:color w:val="002060"/>
              </w:rPr>
            </w:pPr>
            <w:hyperlink r:id="rId14" w:history="1">
              <w:r w:rsidR="00F90611" w:rsidRPr="009E010B">
                <w:rPr>
                  <w:rStyle w:val="Hyperlink"/>
                  <w:rFonts w:ascii="Arial" w:hAnsi="Arial" w:cs="Arial"/>
                  <w:color w:val="002060"/>
                </w:rPr>
                <w:t>https://docs.legis.wisconsin.gov/statutes/statutes/40</w:t>
              </w:r>
            </w:hyperlink>
            <w:r w:rsidR="00F90611" w:rsidRPr="009E010B">
              <w:rPr>
                <w:rFonts w:ascii="Arial" w:hAnsi="Arial" w:cs="Arial"/>
                <w:color w:val="002060"/>
              </w:rPr>
              <w:t xml:space="preserve"> </w:t>
            </w:r>
          </w:p>
        </w:tc>
      </w:tr>
      <w:tr w:rsidR="54D405AC" w14:paraId="70C68BC6" w14:textId="77777777" w:rsidTr="1539348A">
        <w:trPr>
          <w:trHeight w:val="300"/>
        </w:trPr>
        <w:tc>
          <w:tcPr>
            <w:tcW w:w="4045" w:type="dxa"/>
            <w:shd w:val="clear" w:color="auto" w:fill="C6D9F1" w:themeFill="text2" w:themeFillTint="33"/>
          </w:tcPr>
          <w:p w14:paraId="3C5CC6FF" w14:textId="5F755C78" w:rsidR="54D405AC" w:rsidRPr="00B073D0" w:rsidRDefault="54D405AC" w:rsidP="54D405AC">
            <w:pPr>
              <w:rPr>
                <w:rFonts w:ascii="Arial" w:hAnsi="Arial" w:cs="Arial"/>
              </w:rPr>
            </w:pPr>
            <w:r w:rsidRPr="00B073D0">
              <w:rPr>
                <w:rFonts w:ascii="Arial" w:hAnsi="Arial" w:cs="Arial"/>
              </w:rPr>
              <w:t xml:space="preserve">Wisconsin Administrative Code provisions for the Department of Employee Trust Funds </w:t>
            </w:r>
          </w:p>
        </w:tc>
        <w:tc>
          <w:tcPr>
            <w:tcW w:w="5459" w:type="dxa"/>
            <w:shd w:val="clear" w:color="auto" w:fill="C6D9F1" w:themeFill="text2" w:themeFillTint="33"/>
          </w:tcPr>
          <w:p w14:paraId="136CFC55" w14:textId="325826AF" w:rsidR="54D405AC" w:rsidRPr="009E010B" w:rsidRDefault="00030FC0" w:rsidP="54D405AC">
            <w:pPr>
              <w:rPr>
                <w:rFonts w:ascii="Arial" w:hAnsi="Arial" w:cs="Arial"/>
                <w:color w:val="002060"/>
              </w:rPr>
            </w:pPr>
            <w:hyperlink r:id="rId15">
              <w:r w:rsidR="54D405AC" w:rsidRPr="009E010B">
                <w:rPr>
                  <w:rFonts w:ascii="Arial" w:hAnsi="Arial" w:cs="Arial"/>
                  <w:color w:val="002060"/>
                  <w:u w:val="single"/>
                </w:rPr>
                <w:t>Department of Employee Trust Funds (ETF) (wisconsin.gov)</w:t>
              </w:r>
            </w:hyperlink>
          </w:p>
        </w:tc>
      </w:tr>
    </w:tbl>
    <w:p w14:paraId="5C395F90" w14:textId="5164C84A" w:rsidR="006456A2" w:rsidRPr="005A1BF1" w:rsidRDefault="2463A206" w:rsidP="005A1BF1">
      <w:pPr>
        <w:pStyle w:val="Heading2"/>
        <w:numPr>
          <w:ilvl w:val="0"/>
          <w:numId w:val="0"/>
        </w:numPr>
        <w:tabs>
          <w:tab w:val="clear" w:pos="720"/>
        </w:tabs>
        <w:ind w:left="720" w:hanging="720"/>
        <w:rPr>
          <w:rFonts w:eastAsia="Arial Nova"/>
        </w:rPr>
      </w:pPr>
      <w:r w:rsidRPr="005A1BF1">
        <w:rPr>
          <w:rFonts w:eastAsia="Arial Nova"/>
        </w:rPr>
        <w:lastRenderedPageBreak/>
        <w:t>1.5</w:t>
      </w:r>
      <w:r w:rsidR="00A87C30">
        <w:tab/>
      </w:r>
      <w:r w:rsidR="00099C89" w:rsidRPr="005A1BF1">
        <w:rPr>
          <w:rFonts w:eastAsia="Arial Nova"/>
        </w:rPr>
        <w:t>Definitions and Acronyms</w:t>
      </w:r>
    </w:p>
    <w:p w14:paraId="5C395F91" w14:textId="2F2376DA" w:rsidR="006456A2" w:rsidRPr="00273653" w:rsidRDefault="00A87C30" w:rsidP="00D437ED">
      <w:pPr>
        <w:pStyle w:val="LRWLBodyText"/>
        <w:jc w:val="both"/>
        <w:rPr>
          <w:rFonts w:cs="Arial"/>
        </w:rPr>
      </w:pPr>
      <w:r w:rsidRPr="30D8BD2C">
        <w:rPr>
          <w:rFonts w:cs="Arial"/>
        </w:rPr>
        <w:t xml:space="preserve">Words and terms </w:t>
      </w:r>
      <w:r w:rsidR="006C2290" w:rsidRPr="30D8BD2C">
        <w:rPr>
          <w:rFonts w:cs="Arial"/>
        </w:rPr>
        <w:t xml:space="preserve">will </w:t>
      </w:r>
      <w:r w:rsidRPr="30D8BD2C">
        <w:rPr>
          <w:rFonts w:cs="Arial"/>
        </w:rPr>
        <w:t>be given their ordinary and usual meanings</w:t>
      </w:r>
      <w:r w:rsidR="000A6F08" w:rsidRPr="30D8BD2C">
        <w:rPr>
          <w:rFonts w:cs="Arial"/>
        </w:rPr>
        <w:t xml:space="preserve">. </w:t>
      </w:r>
      <w:r w:rsidRPr="30D8BD2C">
        <w:rPr>
          <w:rFonts w:cs="Arial"/>
        </w:rPr>
        <w:t>Where capitalized in th</w:t>
      </w:r>
      <w:r w:rsidR="00690925" w:rsidRPr="30D8BD2C">
        <w:rPr>
          <w:rFonts w:cs="Arial"/>
        </w:rPr>
        <w:t>is</w:t>
      </w:r>
      <w:r w:rsidRPr="30D8BD2C">
        <w:rPr>
          <w:rFonts w:cs="Arial"/>
        </w:rPr>
        <w:t xml:space="preserve"> RFP</w:t>
      </w:r>
      <w:r w:rsidR="0031501C" w:rsidRPr="30D8BD2C">
        <w:rPr>
          <w:rFonts w:cs="Arial"/>
        </w:rPr>
        <w:t xml:space="preserve"> and </w:t>
      </w:r>
      <w:r w:rsidR="00C624CC" w:rsidRPr="30D8BD2C">
        <w:rPr>
          <w:rFonts w:cs="Arial"/>
        </w:rPr>
        <w:t>attachments</w:t>
      </w:r>
      <w:r w:rsidRPr="30D8BD2C">
        <w:rPr>
          <w:rFonts w:cs="Arial"/>
        </w:rPr>
        <w:t xml:space="preserve">, the following definitions and acronyms have the meanings indicated unless otherwise </w:t>
      </w:r>
      <w:r w:rsidR="00316DB9" w:rsidRPr="30D8BD2C">
        <w:rPr>
          <w:rFonts w:cs="Arial"/>
        </w:rPr>
        <w:t>noted</w:t>
      </w:r>
      <w:r w:rsidR="000A6F08" w:rsidRPr="30D8BD2C">
        <w:rPr>
          <w:rFonts w:cs="Arial"/>
        </w:rPr>
        <w:t xml:space="preserve">. </w:t>
      </w:r>
      <w:r w:rsidRPr="30D8BD2C">
        <w:rPr>
          <w:rFonts w:cs="Arial"/>
        </w:rPr>
        <w:t xml:space="preserve">The meanings </w:t>
      </w:r>
      <w:r w:rsidR="006C2290" w:rsidRPr="30D8BD2C">
        <w:rPr>
          <w:rFonts w:cs="Arial"/>
        </w:rPr>
        <w:t xml:space="preserve">will </w:t>
      </w:r>
      <w:r w:rsidRPr="30D8BD2C">
        <w:rPr>
          <w:rFonts w:cs="Arial"/>
        </w:rPr>
        <w:t xml:space="preserve">be applicable to the singular, plural, masculine, feminine, and neuter </w:t>
      </w:r>
      <w:r w:rsidR="00030A18" w:rsidRPr="30D8BD2C">
        <w:rPr>
          <w:rFonts w:cs="Arial"/>
        </w:rPr>
        <w:t xml:space="preserve">forms </w:t>
      </w:r>
      <w:r w:rsidRPr="30D8BD2C">
        <w:rPr>
          <w:rFonts w:cs="Arial"/>
        </w:rPr>
        <w:t>of the words and terms</w:t>
      </w:r>
      <w:r w:rsidR="000A6F08" w:rsidRPr="30D8BD2C">
        <w:rPr>
          <w:rFonts w:cs="Arial"/>
        </w:rPr>
        <w:t xml:space="preserve">. </w:t>
      </w:r>
    </w:p>
    <w:p w14:paraId="1951359A" w14:textId="0850CDD3" w:rsidR="0016592E" w:rsidRPr="00D17839" w:rsidRDefault="229A12F1" w:rsidP="70E09855">
      <w:pPr>
        <w:jc w:val="both"/>
        <w:rPr>
          <w:rFonts w:cs="Arial"/>
          <w:b/>
          <w:bCs/>
          <w:u w:val="single"/>
        </w:rPr>
      </w:pPr>
      <w:r w:rsidRPr="30D8BD2C">
        <w:rPr>
          <w:rFonts w:ascii="Arial" w:eastAsia="Arial" w:hAnsi="Arial" w:cs="Arial"/>
          <w:b/>
          <w:bCs/>
          <w:u w:val="single"/>
        </w:rPr>
        <w:t>Active Employee</w:t>
      </w:r>
      <w:r w:rsidRPr="30D8BD2C">
        <w:rPr>
          <w:rFonts w:ascii="Arial" w:eastAsia="Arial" w:hAnsi="Arial" w:cs="Arial"/>
        </w:rPr>
        <w:t xml:space="preserve"> (State or Local) means a full or part-time Employee whose Employer participates in the Program.</w:t>
      </w:r>
      <w:r w:rsidRPr="30D8BD2C">
        <w:rPr>
          <w:rFonts w:cs="Arial"/>
          <w:b/>
          <w:bCs/>
          <w:u w:val="single"/>
        </w:rPr>
        <w:t xml:space="preserve"> </w:t>
      </w:r>
    </w:p>
    <w:p w14:paraId="5C395F94" w14:textId="43353A92" w:rsidR="0016592E" w:rsidRPr="00D17839" w:rsidRDefault="00A87C30" w:rsidP="30D8BD2C">
      <w:pPr>
        <w:pStyle w:val="LRWLBodyText"/>
        <w:jc w:val="both"/>
        <w:rPr>
          <w:rFonts w:cs="Arial"/>
          <w:b/>
          <w:bCs/>
        </w:rPr>
      </w:pPr>
      <w:r w:rsidRPr="30D8BD2C">
        <w:rPr>
          <w:rFonts w:cs="Arial"/>
          <w:b/>
          <w:bCs/>
          <w:u w:val="single"/>
        </w:rPr>
        <w:t>Board</w:t>
      </w:r>
      <w:r w:rsidRPr="30D8BD2C">
        <w:rPr>
          <w:rFonts w:cs="Arial"/>
          <w:b/>
          <w:bCs/>
        </w:rPr>
        <w:t xml:space="preserve"> </w:t>
      </w:r>
      <w:r w:rsidRPr="30D8BD2C">
        <w:rPr>
          <w:rFonts w:cs="Arial"/>
        </w:rPr>
        <w:t xml:space="preserve">means State of Wisconsin </w:t>
      </w:r>
      <w:r w:rsidR="00E71029" w:rsidRPr="30D8BD2C">
        <w:rPr>
          <w:rFonts w:cs="Arial"/>
        </w:rPr>
        <w:t>Employee Trust Funds</w:t>
      </w:r>
      <w:r w:rsidRPr="30D8BD2C">
        <w:rPr>
          <w:rFonts w:cs="Arial"/>
        </w:rPr>
        <w:t xml:space="preserve"> Board.</w:t>
      </w:r>
    </w:p>
    <w:p w14:paraId="5C395F95" w14:textId="77777777" w:rsidR="006456A2" w:rsidRPr="00273653" w:rsidRDefault="00A87C30" w:rsidP="00D81FFF">
      <w:pPr>
        <w:pStyle w:val="LRWLBodyText"/>
        <w:jc w:val="both"/>
        <w:rPr>
          <w:rFonts w:cs="Arial"/>
          <w:b/>
        </w:rPr>
      </w:pPr>
      <w:r w:rsidRPr="00273653">
        <w:rPr>
          <w:rFonts w:cs="Arial"/>
          <w:b/>
          <w:u w:val="single"/>
        </w:rPr>
        <w:t>Business Day</w:t>
      </w:r>
      <w:r w:rsidRPr="00273653">
        <w:rPr>
          <w:rFonts w:cs="Arial"/>
          <w:b/>
        </w:rPr>
        <w:t xml:space="preserve"> </w:t>
      </w:r>
      <w:r w:rsidRPr="00273653">
        <w:rPr>
          <w:rFonts w:cs="Arial"/>
        </w:rPr>
        <w:t>means each Calendar Day except Saturday, Sunday, and official State of Wisconsin holidays (see also: Calendar Day, Day).</w:t>
      </w:r>
    </w:p>
    <w:p w14:paraId="5C395F96" w14:textId="77777777" w:rsidR="006456A2" w:rsidRDefault="00A87C30" w:rsidP="00D81FFF">
      <w:pPr>
        <w:pStyle w:val="LRWLBodyText"/>
        <w:jc w:val="both"/>
        <w:rPr>
          <w:rFonts w:cs="Arial"/>
        </w:rPr>
      </w:pPr>
      <w:r w:rsidRPr="00273653">
        <w:rPr>
          <w:rFonts w:cs="Arial"/>
          <w:b/>
          <w:u w:val="single"/>
        </w:rPr>
        <w:t>Calendar Day</w:t>
      </w:r>
      <w:r w:rsidR="004C77C8" w:rsidRPr="00422CA6">
        <w:rPr>
          <w:rFonts w:cs="Arial"/>
          <w:bCs/>
        </w:rPr>
        <w:t xml:space="preserve"> </w:t>
      </w:r>
      <w:r w:rsidRPr="00273653">
        <w:rPr>
          <w:rFonts w:cs="Arial"/>
        </w:rPr>
        <w:t>refers to a period of twenty-four hours starting at midnight.</w:t>
      </w:r>
    </w:p>
    <w:p w14:paraId="5C395F97" w14:textId="77777777" w:rsidR="004C77C8" w:rsidRPr="00273653" w:rsidRDefault="00A87C30" w:rsidP="00D81FFF">
      <w:pPr>
        <w:pStyle w:val="LRWLBodyText"/>
        <w:jc w:val="both"/>
        <w:rPr>
          <w:rFonts w:cs="Arial"/>
          <w:b/>
        </w:rPr>
      </w:pPr>
      <w:r w:rsidRPr="00BD5157">
        <w:rPr>
          <w:rFonts w:cs="Arial"/>
          <w:b/>
          <w:bCs/>
          <w:u w:val="single"/>
        </w:rPr>
        <w:t>Calendar Year</w:t>
      </w:r>
      <w:r>
        <w:rPr>
          <w:rFonts w:cs="Arial"/>
        </w:rPr>
        <w:t xml:space="preserve"> means the time period from January 1 to December 31</w:t>
      </w:r>
      <w:r w:rsidR="006B6AC5">
        <w:rPr>
          <w:rFonts w:cs="Arial"/>
        </w:rPr>
        <w:t>.</w:t>
      </w:r>
    </w:p>
    <w:p w14:paraId="5C395F98" w14:textId="589468BA" w:rsidR="006456A2" w:rsidRPr="00273653" w:rsidRDefault="00099C89" w:rsidP="54D405AC">
      <w:pPr>
        <w:pStyle w:val="LRWLBodyText"/>
        <w:rPr>
          <w:rFonts w:cs="Arial"/>
          <w:b/>
          <w:bCs/>
        </w:rPr>
      </w:pPr>
      <w:r w:rsidRPr="54D405AC">
        <w:rPr>
          <w:rFonts w:cs="Arial"/>
          <w:b/>
          <w:bCs/>
          <w:u w:val="single"/>
        </w:rPr>
        <w:t>Calendar of Events</w:t>
      </w:r>
      <w:r w:rsidRPr="54D405AC">
        <w:rPr>
          <w:rFonts w:cs="Arial"/>
          <w:b/>
          <w:bCs/>
        </w:rPr>
        <w:t xml:space="preserve"> </w:t>
      </w:r>
      <w:r w:rsidRPr="54D405AC">
        <w:rPr>
          <w:rFonts w:cs="Arial"/>
        </w:rPr>
        <w:t>mean</w:t>
      </w:r>
      <w:r w:rsidR="26D77045" w:rsidRPr="54D405AC">
        <w:rPr>
          <w:rFonts w:cs="Arial"/>
        </w:rPr>
        <w:t xml:space="preserve">s the schedule of events in </w:t>
      </w:r>
      <w:r w:rsidRPr="54D405AC">
        <w:rPr>
          <w:rFonts w:cs="Arial"/>
        </w:rPr>
        <w:t xml:space="preserve">Section </w:t>
      </w:r>
      <w:r w:rsidR="454B127F" w:rsidRPr="54D405AC">
        <w:rPr>
          <w:rFonts w:cs="Arial"/>
        </w:rPr>
        <w:t>1.</w:t>
      </w:r>
      <w:r w:rsidR="6E131992" w:rsidRPr="54D405AC">
        <w:rPr>
          <w:rFonts w:cs="Arial"/>
        </w:rPr>
        <w:t>9</w:t>
      </w:r>
      <w:r w:rsidRPr="54D405AC">
        <w:rPr>
          <w:rFonts w:cs="Arial"/>
        </w:rPr>
        <w:t>.</w:t>
      </w:r>
    </w:p>
    <w:p w14:paraId="1EF2B72C" w14:textId="73115A57" w:rsidR="00630429" w:rsidRPr="00273653" w:rsidRDefault="00630429" w:rsidP="00630429">
      <w:pPr>
        <w:pStyle w:val="LRWLBodyText"/>
        <w:jc w:val="both"/>
        <w:rPr>
          <w:rFonts w:cs="Arial"/>
          <w:b/>
        </w:rPr>
      </w:pPr>
      <w:r w:rsidRPr="00273653">
        <w:rPr>
          <w:rFonts w:cs="Arial"/>
          <w:b/>
          <w:u w:val="single"/>
        </w:rPr>
        <w:t>Confidential Information</w:t>
      </w:r>
      <w:r w:rsidRPr="00273653">
        <w:rPr>
          <w:rFonts w:cs="Arial"/>
        </w:rPr>
        <w:t xml:space="preserve"> </w:t>
      </w:r>
      <w:r w:rsidRPr="00C87837">
        <w:rPr>
          <w:rFonts w:cs="Arial"/>
        </w:rPr>
        <w:t>means all tangible and intangible information and materials being disclosed in connection with the Contract, in any form or medium without regard to whether the information is owned by the State of Wisconsin</w:t>
      </w:r>
      <w:r>
        <w:rPr>
          <w:rFonts w:cs="Arial"/>
        </w:rPr>
        <w:t>, a Contractor,</w:t>
      </w:r>
      <w:r w:rsidRPr="00C87837">
        <w:rPr>
          <w:rFonts w:cs="Arial"/>
        </w:rPr>
        <w:t xml:space="preserve"> or by a third party, which satisfies at least one of the following criteria: (i) Individual Personal Information</w:t>
      </w:r>
      <w:r w:rsidRPr="0005622D">
        <w:t xml:space="preserve"> </w:t>
      </w:r>
      <w:r w:rsidRPr="0005622D">
        <w:rPr>
          <w:rFonts w:cs="Arial"/>
        </w:rPr>
        <w:t>under Wis. Admin. Code ETF § 10.70(1)</w:t>
      </w:r>
      <w:r w:rsidRPr="00C87837">
        <w:rPr>
          <w:rFonts w:cs="Arial"/>
        </w:rPr>
        <w:t>; (ii) Personally Identifiable Information under Wis. Stat. § 19.62(5); (iii) Protected Health Information under HIPAA, 45 CFR 160.103; (iv) proprietary information; (v) non-public information related to the State of Wisconsin’s employees, customers, technology (including data bases, data processing and communications networking systems), schematics, specifications, and all information or materials derived therefrom or based thereon; (vi) information expressly designated as confidential in writing by the State of Wisconsin; (vii) all information that is restricted or prohibited from disclosure by State or federal law, including Medical Records as governed by Wis. Stat. § 40.07</w:t>
      </w:r>
      <w:r>
        <w:rPr>
          <w:rFonts w:cs="Arial"/>
        </w:rPr>
        <w:t xml:space="preserve"> and</w:t>
      </w:r>
      <w:r w:rsidRPr="00C87837">
        <w:rPr>
          <w:rFonts w:cs="Arial"/>
        </w:rPr>
        <w:t xml:space="preserve"> Wis. Admin. Code ETF10.01(3m); or (viii) any material submitted by the Proposer in response to this RFP that the Proposer designates confidential and proprietary information and which qualifies as a trade secret, as provided in Wis. Stat. § 19.36(5) or material which can be kept confidential under the Wisconsin public records law.</w:t>
      </w:r>
    </w:p>
    <w:p w14:paraId="5C395F9A" w14:textId="77B7BE5B" w:rsidR="00A568EE" w:rsidRPr="00B25D09" w:rsidRDefault="00A87C30" w:rsidP="00A568EE">
      <w:pPr>
        <w:pStyle w:val="LRWLBodyText"/>
        <w:jc w:val="both"/>
        <w:rPr>
          <w:rFonts w:cs="Arial"/>
        </w:rPr>
      </w:pPr>
      <w:r w:rsidRPr="00B25D09">
        <w:rPr>
          <w:rFonts w:cs="Arial"/>
          <w:b/>
          <w:u w:val="single"/>
        </w:rPr>
        <w:t>Contract</w:t>
      </w:r>
      <w:r w:rsidRPr="00B25D09">
        <w:rPr>
          <w:rFonts w:cs="Arial"/>
          <w:b/>
        </w:rPr>
        <w:t xml:space="preserve"> </w:t>
      </w:r>
      <w:r w:rsidRPr="00B25D09">
        <w:rPr>
          <w:rFonts w:cs="Arial"/>
        </w:rPr>
        <w:t>means the written agreement resulting from the successful Proposal and subsequent negotiations that incorporate</w:t>
      </w:r>
      <w:r w:rsidR="003C5D91">
        <w:rPr>
          <w:rFonts w:cs="Arial"/>
        </w:rPr>
        <w:t>s</w:t>
      </w:r>
      <w:r w:rsidRPr="00B25D09">
        <w:rPr>
          <w:rFonts w:cs="Arial"/>
        </w:rPr>
        <w:t xml:space="preserve">, among other </w:t>
      </w:r>
      <w:r w:rsidR="00F83727">
        <w:rPr>
          <w:rFonts w:cs="Arial"/>
        </w:rPr>
        <w:t>documents</w:t>
      </w:r>
      <w:r w:rsidRPr="00B25D09">
        <w:rPr>
          <w:rFonts w:cs="Arial"/>
        </w:rPr>
        <w:t>, this RFP</w:t>
      </w:r>
      <w:r>
        <w:rPr>
          <w:rFonts w:cs="Arial"/>
        </w:rPr>
        <w:t xml:space="preserve"> and </w:t>
      </w:r>
      <w:r w:rsidR="00DD0476">
        <w:rPr>
          <w:rFonts w:cs="Arial"/>
        </w:rPr>
        <w:t xml:space="preserve">its </w:t>
      </w:r>
      <w:r w:rsidR="00BD5157">
        <w:rPr>
          <w:rFonts w:cs="Arial"/>
        </w:rPr>
        <w:t>e</w:t>
      </w:r>
      <w:r>
        <w:rPr>
          <w:rFonts w:cs="Arial"/>
        </w:rPr>
        <w:t>xhibits</w:t>
      </w:r>
      <w:r w:rsidR="00BD5157">
        <w:rPr>
          <w:rFonts w:cs="Arial"/>
        </w:rPr>
        <w:t>, appendices</w:t>
      </w:r>
      <w:r>
        <w:rPr>
          <w:rFonts w:cs="Arial"/>
        </w:rPr>
        <w:t xml:space="preserve"> and </w:t>
      </w:r>
      <w:r w:rsidR="00DD0476">
        <w:rPr>
          <w:rFonts w:cs="Arial"/>
        </w:rPr>
        <w:t>forms</w:t>
      </w:r>
      <w:r w:rsidRPr="00B25D09">
        <w:rPr>
          <w:rFonts w:cs="Arial"/>
        </w:rPr>
        <w:t xml:space="preserve">, the successful Proposer's Proposal as accepted by the Department, an updated and executed Appendix </w:t>
      </w:r>
      <w:r w:rsidR="00A4653F">
        <w:rPr>
          <w:rFonts w:cs="Arial"/>
        </w:rPr>
        <w:t>6</w:t>
      </w:r>
      <w:r w:rsidR="00275860" w:rsidRPr="00B25D09">
        <w:rPr>
          <w:rFonts w:cs="Arial"/>
        </w:rPr>
        <w:t xml:space="preserve"> </w:t>
      </w:r>
      <w:r>
        <w:rPr>
          <w:rFonts w:cs="Arial"/>
        </w:rPr>
        <w:t xml:space="preserve">– </w:t>
      </w:r>
      <w:r w:rsidRPr="00B25D09">
        <w:rPr>
          <w:rFonts w:cs="Arial"/>
        </w:rPr>
        <w:t>Pro Forma Contract</w:t>
      </w:r>
      <w:r w:rsidR="00B073D0">
        <w:rPr>
          <w:rFonts w:cs="Arial"/>
        </w:rPr>
        <w:t xml:space="preserve"> Sample</w:t>
      </w:r>
      <w:r w:rsidRPr="00B25D09">
        <w:rPr>
          <w:rFonts w:cs="Arial"/>
        </w:rPr>
        <w:t>, its exhibits, subsequent amendments</w:t>
      </w:r>
      <w:r>
        <w:rPr>
          <w:rFonts w:cs="Arial"/>
        </w:rPr>
        <w:t>,</w:t>
      </w:r>
      <w:r w:rsidRPr="00B25D09">
        <w:rPr>
          <w:rFonts w:cs="Arial"/>
        </w:rPr>
        <w:t xml:space="preserve"> and other documents</w:t>
      </w:r>
      <w:r>
        <w:rPr>
          <w:rFonts w:cs="Arial"/>
        </w:rPr>
        <w:t xml:space="preserve"> as agreed upon by the Department and the Contractor</w:t>
      </w:r>
      <w:r w:rsidRPr="00B25D09">
        <w:rPr>
          <w:rFonts w:cs="Arial"/>
        </w:rPr>
        <w:t>.</w:t>
      </w:r>
    </w:p>
    <w:p w14:paraId="5C395F9B" w14:textId="1AEF32FB" w:rsidR="003F497F" w:rsidRDefault="00A87C30" w:rsidP="003F497F">
      <w:pPr>
        <w:rPr>
          <w:rFonts w:ascii="Arial" w:hAnsi="Arial" w:cs="Arial"/>
        </w:rPr>
      </w:pPr>
      <w:r w:rsidRPr="00273653">
        <w:rPr>
          <w:rFonts w:ascii="Arial" w:hAnsi="Arial" w:cs="Arial"/>
          <w:b/>
          <w:u w:val="single"/>
        </w:rPr>
        <w:t>Contract</w:t>
      </w:r>
      <w:r w:rsidR="00BE3A23">
        <w:rPr>
          <w:rFonts w:ascii="Arial" w:hAnsi="Arial" w:cs="Arial"/>
          <w:b/>
          <w:u w:val="single"/>
        </w:rPr>
        <w:t>or</w:t>
      </w:r>
      <w:r w:rsidRPr="00273653">
        <w:rPr>
          <w:rFonts w:ascii="Arial" w:hAnsi="Arial" w:cs="Arial"/>
        </w:rPr>
        <w:t xml:space="preserve"> means the </w:t>
      </w:r>
      <w:r w:rsidR="00DC7028">
        <w:rPr>
          <w:rFonts w:ascii="Arial" w:hAnsi="Arial" w:cs="Arial"/>
        </w:rPr>
        <w:t>Proposer</w:t>
      </w:r>
      <w:r w:rsidR="00E71029">
        <w:rPr>
          <w:rFonts w:ascii="Arial" w:hAnsi="Arial" w:cs="Arial"/>
        </w:rPr>
        <w:t>(s)</w:t>
      </w:r>
      <w:r w:rsidR="00DC7028" w:rsidRPr="00273653">
        <w:rPr>
          <w:rFonts w:ascii="Arial" w:hAnsi="Arial" w:cs="Arial"/>
        </w:rPr>
        <w:t xml:space="preserve"> </w:t>
      </w:r>
      <w:r w:rsidR="00CB52E7">
        <w:rPr>
          <w:rFonts w:ascii="Arial" w:hAnsi="Arial" w:cs="Arial"/>
        </w:rPr>
        <w:t>who is</w:t>
      </w:r>
      <w:r w:rsidR="00E71029">
        <w:rPr>
          <w:rFonts w:ascii="Arial" w:hAnsi="Arial" w:cs="Arial"/>
        </w:rPr>
        <w:t>(are)</w:t>
      </w:r>
      <w:r w:rsidR="00CB52E7">
        <w:rPr>
          <w:rFonts w:ascii="Arial" w:hAnsi="Arial" w:cs="Arial"/>
        </w:rPr>
        <w:t xml:space="preserve"> awarded </w:t>
      </w:r>
      <w:r w:rsidR="00965404">
        <w:rPr>
          <w:rFonts w:ascii="Arial" w:hAnsi="Arial" w:cs="Arial"/>
        </w:rPr>
        <w:t xml:space="preserve">a </w:t>
      </w:r>
      <w:r w:rsidR="00CB52E7">
        <w:rPr>
          <w:rFonts w:ascii="Arial" w:hAnsi="Arial" w:cs="Arial"/>
        </w:rPr>
        <w:t>C</w:t>
      </w:r>
      <w:r w:rsidRPr="00273653">
        <w:rPr>
          <w:rFonts w:ascii="Arial" w:hAnsi="Arial" w:cs="Arial"/>
        </w:rPr>
        <w:t>ontract</w:t>
      </w:r>
      <w:r w:rsidR="00B073D0">
        <w:rPr>
          <w:rFonts w:ascii="Arial" w:hAnsi="Arial" w:cs="Arial"/>
        </w:rPr>
        <w:t>(s)</w:t>
      </w:r>
      <w:r w:rsidRPr="00273653">
        <w:rPr>
          <w:rFonts w:ascii="Arial" w:hAnsi="Arial" w:cs="Arial"/>
        </w:rPr>
        <w:t>.</w:t>
      </w:r>
    </w:p>
    <w:p w14:paraId="5C395F9C" w14:textId="12D2EDAE" w:rsidR="00014A19" w:rsidRPr="00273653" w:rsidRDefault="00099C89" w:rsidP="00F51FA4">
      <w:pPr>
        <w:jc w:val="both"/>
        <w:rPr>
          <w:rFonts w:ascii="Arial" w:hAnsi="Arial" w:cs="Arial"/>
        </w:rPr>
      </w:pPr>
      <w:r w:rsidRPr="5E366CD0">
        <w:rPr>
          <w:rFonts w:ascii="Arial" w:hAnsi="Arial" w:cs="Arial"/>
          <w:b/>
          <w:bCs/>
          <w:u w:val="single"/>
        </w:rPr>
        <w:t>Cost Proposal</w:t>
      </w:r>
      <w:r w:rsidRPr="5E366CD0">
        <w:rPr>
          <w:rFonts w:ascii="Arial" w:hAnsi="Arial" w:cs="Arial"/>
        </w:rPr>
        <w:t xml:space="preserve"> means the document submitted by a Proposer that includes Proposer’s costs to </w:t>
      </w:r>
      <w:r w:rsidR="33A377AD" w:rsidRPr="5E366CD0">
        <w:rPr>
          <w:rFonts w:ascii="Arial" w:hAnsi="Arial" w:cs="Arial"/>
        </w:rPr>
        <w:t>provide</w:t>
      </w:r>
      <w:r w:rsidRPr="5E366CD0">
        <w:rPr>
          <w:rFonts w:ascii="Arial" w:hAnsi="Arial" w:cs="Arial"/>
        </w:rPr>
        <w:t xml:space="preserve"> the Service</w:t>
      </w:r>
      <w:r w:rsidR="33A377AD" w:rsidRPr="5E366CD0">
        <w:rPr>
          <w:rFonts w:ascii="Arial" w:hAnsi="Arial" w:cs="Arial"/>
        </w:rPr>
        <w:t>s</w:t>
      </w:r>
      <w:r w:rsidRPr="5E366CD0">
        <w:rPr>
          <w:rFonts w:ascii="Arial" w:hAnsi="Arial" w:cs="Arial"/>
        </w:rPr>
        <w:t xml:space="preserve">. </w:t>
      </w:r>
      <w:r w:rsidR="1FA87613" w:rsidRPr="5E366CD0">
        <w:rPr>
          <w:rFonts w:ascii="Arial" w:hAnsi="Arial" w:cs="Arial"/>
        </w:rPr>
        <w:t>Form</w:t>
      </w:r>
      <w:r w:rsidRPr="5E366CD0">
        <w:rPr>
          <w:rFonts w:ascii="Arial" w:hAnsi="Arial" w:cs="Arial"/>
        </w:rPr>
        <w:t xml:space="preserve"> </w:t>
      </w:r>
      <w:r w:rsidR="6F1C2E39" w:rsidRPr="5E366CD0">
        <w:rPr>
          <w:rFonts w:ascii="Arial" w:hAnsi="Arial" w:cs="Arial"/>
        </w:rPr>
        <w:t>H</w:t>
      </w:r>
      <w:r w:rsidRPr="5E366CD0">
        <w:rPr>
          <w:rFonts w:ascii="Arial" w:hAnsi="Arial" w:cs="Arial"/>
        </w:rPr>
        <w:t xml:space="preserve"> – Cost Proposal Workbook is one of the required documents all Proposers must submit. The Cost Proposal is described in Section </w:t>
      </w:r>
      <w:r w:rsidR="23BFEE34" w:rsidRPr="5E366CD0">
        <w:rPr>
          <w:rFonts w:ascii="Arial" w:hAnsi="Arial" w:cs="Arial"/>
        </w:rPr>
        <w:t xml:space="preserve">8 </w:t>
      </w:r>
      <w:r w:rsidRPr="5E366CD0">
        <w:rPr>
          <w:rFonts w:ascii="Arial" w:hAnsi="Arial" w:cs="Arial"/>
        </w:rPr>
        <w:t xml:space="preserve">and elsewhere in this RFP. </w:t>
      </w:r>
    </w:p>
    <w:p w14:paraId="5C395F9D" w14:textId="77777777" w:rsidR="006456A2" w:rsidRPr="00273653" w:rsidRDefault="00A87C30" w:rsidP="006456A2">
      <w:pPr>
        <w:pStyle w:val="LRWLBodyText"/>
        <w:rPr>
          <w:rFonts w:cs="Arial"/>
          <w:b/>
        </w:rPr>
      </w:pPr>
      <w:r w:rsidRPr="00273653">
        <w:rPr>
          <w:rFonts w:cs="Arial"/>
          <w:b/>
          <w:u w:val="single"/>
        </w:rPr>
        <w:t>Day</w:t>
      </w:r>
      <w:r w:rsidRPr="00273653">
        <w:rPr>
          <w:rFonts w:cs="Arial"/>
          <w:b/>
        </w:rPr>
        <w:t xml:space="preserve"> </w:t>
      </w:r>
      <w:r w:rsidRPr="00273653">
        <w:rPr>
          <w:rFonts w:cs="Arial"/>
        </w:rPr>
        <w:t xml:space="preserve">means </w:t>
      </w:r>
      <w:r w:rsidR="002D71AF">
        <w:rPr>
          <w:rFonts w:cs="Arial"/>
        </w:rPr>
        <w:t>C</w:t>
      </w:r>
      <w:r w:rsidRPr="00273653">
        <w:rPr>
          <w:rFonts w:cs="Arial"/>
        </w:rPr>
        <w:t xml:space="preserve">alendar </w:t>
      </w:r>
      <w:r w:rsidR="002D71AF">
        <w:rPr>
          <w:rFonts w:cs="Arial"/>
        </w:rPr>
        <w:t>D</w:t>
      </w:r>
      <w:r w:rsidRPr="00273653">
        <w:rPr>
          <w:rFonts w:cs="Arial"/>
        </w:rPr>
        <w:t>ay unless otherwise indicated.</w:t>
      </w:r>
    </w:p>
    <w:p w14:paraId="5C395F9E" w14:textId="77777777" w:rsidR="0053326E" w:rsidRDefault="00A87C30" w:rsidP="006456A2">
      <w:pPr>
        <w:pStyle w:val="LRWLBodyText"/>
        <w:rPr>
          <w:rFonts w:cs="Arial"/>
        </w:rPr>
      </w:pPr>
      <w:r w:rsidRPr="30D8BD2C">
        <w:rPr>
          <w:rFonts w:cs="Arial"/>
          <w:b/>
          <w:bCs/>
          <w:u w:val="single"/>
        </w:rPr>
        <w:t>Department</w:t>
      </w:r>
      <w:r w:rsidRPr="30D8BD2C">
        <w:rPr>
          <w:rFonts w:cs="Arial"/>
        </w:rPr>
        <w:t xml:space="preserve"> or </w:t>
      </w:r>
      <w:r w:rsidR="006456A2" w:rsidRPr="30D8BD2C">
        <w:rPr>
          <w:rFonts w:cs="Arial"/>
          <w:b/>
          <w:bCs/>
          <w:u w:val="single"/>
        </w:rPr>
        <w:t>ETF</w:t>
      </w:r>
      <w:r w:rsidR="006456A2" w:rsidRPr="30D8BD2C">
        <w:rPr>
          <w:rFonts w:cs="Arial"/>
          <w:b/>
          <w:bCs/>
        </w:rPr>
        <w:t xml:space="preserve"> </w:t>
      </w:r>
      <w:r w:rsidR="006456A2" w:rsidRPr="30D8BD2C">
        <w:rPr>
          <w:rFonts w:cs="Arial"/>
        </w:rPr>
        <w:t>means the Wisconsin Department of Employee Trust Funds.</w:t>
      </w:r>
    </w:p>
    <w:p w14:paraId="303DCE8A" w14:textId="6EC07C4B" w:rsidR="48AD02D6" w:rsidRDefault="48AD02D6" w:rsidP="70E09855">
      <w:pPr>
        <w:tabs>
          <w:tab w:val="left" w:pos="180"/>
        </w:tabs>
        <w:jc w:val="both"/>
        <w:rPr>
          <w:rFonts w:ascii="Arial" w:eastAsia="Arial" w:hAnsi="Arial" w:cs="Arial"/>
        </w:rPr>
      </w:pPr>
      <w:r w:rsidRPr="30D8BD2C">
        <w:rPr>
          <w:rFonts w:ascii="Arial" w:eastAsia="Arial" w:hAnsi="Arial" w:cs="Arial"/>
          <w:b/>
          <w:bCs/>
          <w:u w:val="single"/>
        </w:rPr>
        <w:t>Employee</w:t>
      </w:r>
      <w:r w:rsidRPr="30D8BD2C">
        <w:rPr>
          <w:rFonts w:ascii="Arial" w:eastAsia="Arial" w:hAnsi="Arial" w:cs="Arial"/>
        </w:rPr>
        <w:t xml:space="preserve"> means an eligible employee of the State of Wisconsin as defined under </w:t>
      </w:r>
      <w:hyperlink r:id="rId16" w:history="1">
        <w:r w:rsidRPr="30D8BD2C">
          <w:rPr>
            <w:rStyle w:val="Hyperlink"/>
            <w:rFonts w:ascii="Arial" w:eastAsia="Arial" w:hAnsi="Arial" w:cs="Arial"/>
          </w:rPr>
          <w:t>Wis. Stat. § 40.02 (25) (a), 1., 2., or (b), 1m., 2., 2g., or 8</w:t>
        </w:r>
      </w:hyperlink>
      <w:r w:rsidRPr="30D8BD2C">
        <w:rPr>
          <w:rFonts w:ascii="Arial" w:eastAsia="Arial" w:hAnsi="Arial" w:cs="Arial"/>
        </w:rPr>
        <w:t>. As used herein, a State Employee is an Employee of a State Employer and a Local Government Employee is an Employee of a Local Government entity.</w:t>
      </w:r>
    </w:p>
    <w:p w14:paraId="050BB8A6" w14:textId="727541BD" w:rsidR="48AD02D6" w:rsidRDefault="48AD02D6" w:rsidP="70E09855">
      <w:pPr>
        <w:jc w:val="both"/>
        <w:rPr>
          <w:rFonts w:ascii="Arial" w:eastAsia="Arial" w:hAnsi="Arial" w:cs="Arial"/>
        </w:rPr>
      </w:pPr>
      <w:r w:rsidRPr="30D8BD2C">
        <w:rPr>
          <w:rFonts w:ascii="Arial" w:eastAsia="Arial" w:hAnsi="Arial" w:cs="Arial"/>
          <w:b/>
          <w:bCs/>
          <w:u w:val="single"/>
        </w:rPr>
        <w:lastRenderedPageBreak/>
        <w:t>Employer</w:t>
      </w:r>
      <w:r w:rsidRPr="30D8BD2C">
        <w:rPr>
          <w:rFonts w:ascii="Arial" w:eastAsia="Arial" w:hAnsi="Arial" w:cs="Arial"/>
        </w:rPr>
        <w:t xml:space="preserve"> means the State, including each State agency, UW institution, any county, city, village, town, school district, other governmental unit or instrumentality of two or more units of government as defined is </w:t>
      </w:r>
      <w:hyperlink r:id="rId17" w:history="1">
        <w:r w:rsidRPr="30D8BD2C">
          <w:rPr>
            <w:rStyle w:val="Hyperlink"/>
            <w:rFonts w:ascii="Arial" w:eastAsia="Arial" w:hAnsi="Arial" w:cs="Arial"/>
          </w:rPr>
          <w:t>Wis. Stat. § 40.02 (28)</w:t>
        </w:r>
      </w:hyperlink>
      <w:r w:rsidRPr="30D8BD2C">
        <w:rPr>
          <w:rFonts w:ascii="Arial" w:eastAsia="Arial" w:hAnsi="Arial" w:cs="Arial"/>
        </w:rPr>
        <w:t>.</w:t>
      </w:r>
    </w:p>
    <w:p w14:paraId="5C395FA6" w14:textId="77777777" w:rsidR="004E0B14" w:rsidRDefault="00A87C30" w:rsidP="00E43D4B">
      <w:pPr>
        <w:pStyle w:val="LRWLBodyText"/>
        <w:jc w:val="both"/>
        <w:rPr>
          <w:rFonts w:cs="Arial"/>
        </w:rPr>
      </w:pPr>
      <w:r w:rsidRPr="30D8BD2C">
        <w:rPr>
          <w:rFonts w:cs="Arial"/>
          <w:b/>
          <w:bCs/>
          <w:u w:val="single"/>
        </w:rPr>
        <w:t>HIPAA</w:t>
      </w:r>
      <w:r w:rsidRPr="30D8BD2C">
        <w:rPr>
          <w:rFonts w:cs="Arial"/>
          <w:b/>
          <w:bCs/>
        </w:rPr>
        <w:t xml:space="preserve"> </w:t>
      </w:r>
      <w:r w:rsidRPr="30D8BD2C">
        <w:rPr>
          <w:rFonts w:cs="Arial"/>
        </w:rPr>
        <w:t>means the Health Insurance Portability and Accountability Act of 1996</w:t>
      </w:r>
      <w:r w:rsidR="00900153" w:rsidRPr="30D8BD2C">
        <w:rPr>
          <w:rFonts w:cs="Arial"/>
        </w:rPr>
        <w:t>.</w:t>
      </w:r>
    </w:p>
    <w:p w14:paraId="1C306D59" w14:textId="463B33A0" w:rsidR="006456A2" w:rsidRDefault="2DE46EF3" w:rsidP="70E09855">
      <w:pPr>
        <w:jc w:val="both"/>
        <w:rPr>
          <w:rFonts w:ascii="Arial" w:eastAsia="Arial" w:hAnsi="Arial" w:cs="Arial"/>
        </w:rPr>
      </w:pPr>
      <w:r w:rsidRPr="30D8BD2C">
        <w:rPr>
          <w:rFonts w:ascii="Arial" w:eastAsia="Arial" w:hAnsi="Arial" w:cs="Arial"/>
          <w:b/>
          <w:bCs/>
          <w:u w:val="single"/>
        </w:rPr>
        <w:t>Local Employee</w:t>
      </w:r>
      <w:r w:rsidRPr="30D8BD2C">
        <w:rPr>
          <w:rFonts w:ascii="Arial" w:eastAsia="Arial" w:hAnsi="Arial" w:cs="Arial"/>
        </w:rPr>
        <w:t xml:space="preserve"> means an Employee employed by a Local Government entity.</w:t>
      </w:r>
    </w:p>
    <w:p w14:paraId="10F5D2D5" w14:textId="43BF0C08" w:rsidR="006456A2" w:rsidRDefault="2DE46EF3" w:rsidP="70E09855">
      <w:pPr>
        <w:jc w:val="both"/>
        <w:rPr>
          <w:rFonts w:cs="Arial"/>
          <w:b/>
          <w:bCs/>
          <w:u w:val="single"/>
        </w:rPr>
      </w:pPr>
      <w:r w:rsidRPr="30D8BD2C">
        <w:rPr>
          <w:rFonts w:ascii="Arial" w:eastAsia="Arial" w:hAnsi="Arial" w:cs="Arial"/>
          <w:b/>
          <w:bCs/>
          <w:u w:val="single"/>
        </w:rPr>
        <w:t>Local Government</w:t>
      </w:r>
      <w:r w:rsidRPr="30D8BD2C">
        <w:rPr>
          <w:rFonts w:ascii="Arial" w:eastAsia="Arial" w:hAnsi="Arial" w:cs="Arial"/>
        </w:rPr>
        <w:t xml:space="preserve"> means a State of Wisconsin government entity, other than a State agency, the UW Hospitals and Clinics, or the UW System, which is eligible to participate in the Program.</w:t>
      </w:r>
      <w:r w:rsidRPr="30D8BD2C">
        <w:rPr>
          <w:rFonts w:cs="Arial"/>
          <w:b/>
          <w:bCs/>
          <w:u w:val="single"/>
        </w:rPr>
        <w:t xml:space="preserve"> </w:t>
      </w:r>
    </w:p>
    <w:p w14:paraId="5C395FAA" w14:textId="33358AC1" w:rsidR="006456A2" w:rsidRDefault="00A87C30" w:rsidP="00E43D4B">
      <w:pPr>
        <w:pStyle w:val="LRWLBodyText"/>
        <w:jc w:val="both"/>
        <w:rPr>
          <w:rFonts w:cs="Arial"/>
        </w:rPr>
      </w:pPr>
      <w:r w:rsidRPr="30D8BD2C">
        <w:rPr>
          <w:rFonts w:cs="Arial"/>
          <w:b/>
          <w:bCs/>
          <w:u w:val="single"/>
        </w:rPr>
        <w:t>Mandatory</w:t>
      </w:r>
      <w:r w:rsidRPr="30D8BD2C">
        <w:rPr>
          <w:rFonts w:cs="Arial"/>
          <w:b/>
          <w:bCs/>
        </w:rPr>
        <w:t xml:space="preserve"> </w:t>
      </w:r>
      <w:r w:rsidRPr="30D8BD2C">
        <w:rPr>
          <w:rFonts w:cs="Arial"/>
        </w:rPr>
        <w:t xml:space="preserve">means the least possible threshold, functionality, degree, performance, etc. needed to meet the </w:t>
      </w:r>
      <w:r w:rsidR="00463460" w:rsidRPr="30D8BD2C">
        <w:rPr>
          <w:rFonts w:cs="Arial"/>
        </w:rPr>
        <w:t xml:space="preserve">compulsory </w:t>
      </w:r>
      <w:r w:rsidRPr="30D8BD2C">
        <w:rPr>
          <w:rFonts w:cs="Arial"/>
        </w:rPr>
        <w:t xml:space="preserve">requirement. </w:t>
      </w:r>
    </w:p>
    <w:p w14:paraId="2818E0C3" w14:textId="7A64802D" w:rsidR="00721D96" w:rsidRDefault="00721D96" w:rsidP="00E43D4B">
      <w:pPr>
        <w:pStyle w:val="LRWLBodyText"/>
        <w:jc w:val="both"/>
        <w:rPr>
          <w:rFonts w:cs="Arial"/>
        </w:rPr>
      </w:pPr>
      <w:r w:rsidRPr="70E09855">
        <w:rPr>
          <w:rFonts w:cs="Arial"/>
          <w:b/>
          <w:u w:val="single"/>
        </w:rPr>
        <w:t>Program</w:t>
      </w:r>
      <w:r w:rsidRPr="00422CA6">
        <w:rPr>
          <w:rFonts w:cs="Arial"/>
          <w:bCs/>
        </w:rPr>
        <w:t xml:space="preserve"> </w:t>
      </w:r>
      <w:r>
        <w:rPr>
          <w:rFonts w:cs="Arial"/>
        </w:rPr>
        <w:t>defined separately in each Appendix</w:t>
      </w:r>
      <w:r w:rsidR="00422CA6">
        <w:rPr>
          <w:rFonts w:cs="Arial"/>
        </w:rPr>
        <w:t xml:space="preserve"> 1-5</w:t>
      </w:r>
      <w:r>
        <w:rPr>
          <w:rFonts w:cs="Arial"/>
        </w:rPr>
        <w:t xml:space="preserve">. </w:t>
      </w:r>
    </w:p>
    <w:p w14:paraId="5C395FB1" w14:textId="77777777" w:rsidR="006456A2" w:rsidRPr="00273653" w:rsidRDefault="00A87C30" w:rsidP="00E43D4B">
      <w:pPr>
        <w:pStyle w:val="LRWLBodyText"/>
        <w:jc w:val="both"/>
        <w:rPr>
          <w:rFonts w:cs="Arial"/>
        </w:rPr>
      </w:pPr>
      <w:r w:rsidRPr="00273653">
        <w:rPr>
          <w:rFonts w:cs="Arial"/>
          <w:b/>
          <w:u w:val="single"/>
        </w:rPr>
        <w:t>Proposal</w:t>
      </w:r>
      <w:r w:rsidRPr="00273653">
        <w:rPr>
          <w:rFonts w:cs="Arial"/>
        </w:rPr>
        <w:t xml:space="preserve"> </w:t>
      </w:r>
      <w:r w:rsidR="00AB5F02">
        <w:t>means the complete response of a Proposer submitted in the format specified in this RFP, which sets forth the Services offered by a Proposer and Proposer’s pricing for providing the Services described in this RFP</w:t>
      </w:r>
      <w:r w:rsidR="00AB5F02">
        <w:rPr>
          <w:rFonts w:cs="Arial"/>
        </w:rPr>
        <w:t>.</w:t>
      </w:r>
    </w:p>
    <w:p w14:paraId="5C395FB2" w14:textId="29D035BE" w:rsidR="006456A2" w:rsidRPr="00273653" w:rsidRDefault="00A87C30" w:rsidP="00E43D4B">
      <w:pPr>
        <w:pStyle w:val="LRWLBodyText"/>
        <w:jc w:val="both"/>
        <w:rPr>
          <w:rFonts w:cs="Arial"/>
        </w:rPr>
      </w:pPr>
      <w:r w:rsidRPr="00273653">
        <w:rPr>
          <w:rFonts w:cs="Arial"/>
          <w:b/>
          <w:u w:val="single"/>
        </w:rPr>
        <w:t>Proposer</w:t>
      </w:r>
      <w:r w:rsidR="005C0B2E" w:rsidRPr="00F81079">
        <w:rPr>
          <w:rFonts w:cs="Arial"/>
          <w:bCs/>
        </w:rPr>
        <w:t xml:space="preserve"> </w:t>
      </w:r>
      <w:r w:rsidRPr="00273653">
        <w:rPr>
          <w:rFonts w:cs="Arial"/>
        </w:rPr>
        <w:t xml:space="preserve">means any individual, </w:t>
      </w:r>
      <w:r w:rsidR="00AB5F02">
        <w:rPr>
          <w:rFonts w:cs="Arial"/>
        </w:rPr>
        <w:t xml:space="preserve">firm, </w:t>
      </w:r>
      <w:r w:rsidR="00EE00D4">
        <w:rPr>
          <w:rFonts w:cs="Arial"/>
        </w:rPr>
        <w:t>organization</w:t>
      </w:r>
      <w:r w:rsidRPr="00273653">
        <w:rPr>
          <w:rFonts w:cs="Arial"/>
        </w:rPr>
        <w:t xml:space="preserve">, corporation, or other entity </w:t>
      </w:r>
      <w:r w:rsidR="007048A2">
        <w:rPr>
          <w:rFonts w:cs="Arial"/>
        </w:rPr>
        <w:t xml:space="preserve">that </w:t>
      </w:r>
      <w:r w:rsidR="00AB5F02">
        <w:rPr>
          <w:rFonts w:cs="Arial"/>
        </w:rPr>
        <w:t>submits a Proposal in response to this RFP</w:t>
      </w:r>
      <w:r w:rsidR="005D13D4">
        <w:rPr>
          <w:rFonts w:cs="Arial"/>
        </w:rPr>
        <w:t>.</w:t>
      </w:r>
      <w:r w:rsidRPr="00273653">
        <w:rPr>
          <w:rFonts w:cs="Arial"/>
        </w:rPr>
        <w:t xml:space="preserve"> </w:t>
      </w:r>
    </w:p>
    <w:p w14:paraId="5C395FB3" w14:textId="77777777" w:rsidR="00AB5F02" w:rsidRDefault="00A87C30" w:rsidP="00E43D4B">
      <w:pPr>
        <w:pStyle w:val="LRWLBodyText"/>
        <w:jc w:val="both"/>
        <w:rPr>
          <w:rFonts w:cs="Arial"/>
        </w:rPr>
      </w:pPr>
      <w:r w:rsidRPr="00DD0476">
        <w:rPr>
          <w:rFonts w:cs="Arial"/>
          <w:b/>
          <w:bCs/>
          <w:u w:val="single"/>
        </w:rPr>
        <w:t>Quarterly</w:t>
      </w:r>
      <w:r>
        <w:rPr>
          <w:rFonts w:cs="Arial"/>
        </w:rPr>
        <w:t xml:space="preserve"> means a period consisting of every consecutive three (3) months beginning in January.</w:t>
      </w:r>
    </w:p>
    <w:p w14:paraId="5C395FB5" w14:textId="145623F4" w:rsidR="006456A2" w:rsidRPr="00273653" w:rsidRDefault="00099C89" w:rsidP="00E43D4B">
      <w:pPr>
        <w:pStyle w:val="LRWLBodyText"/>
        <w:jc w:val="both"/>
        <w:rPr>
          <w:rFonts w:cs="Arial"/>
        </w:rPr>
      </w:pPr>
      <w:r w:rsidRPr="4DA03E16">
        <w:rPr>
          <w:rFonts w:cs="Arial"/>
          <w:b/>
          <w:bCs/>
          <w:u w:val="single"/>
        </w:rPr>
        <w:t>Request for Proposals</w:t>
      </w:r>
      <w:r w:rsidRPr="4DA03E16">
        <w:rPr>
          <w:rFonts w:cs="Arial"/>
        </w:rPr>
        <w:t xml:space="preserve"> or</w:t>
      </w:r>
      <w:r w:rsidRPr="4DA03E16">
        <w:rPr>
          <w:rFonts w:cs="Arial"/>
          <w:b/>
          <w:bCs/>
          <w:u w:val="single"/>
        </w:rPr>
        <w:t xml:space="preserve"> </w:t>
      </w:r>
      <w:r w:rsidR="5F464A70" w:rsidRPr="4DA03E16">
        <w:rPr>
          <w:rFonts w:cs="Arial"/>
          <w:b/>
          <w:bCs/>
          <w:u w:val="single"/>
        </w:rPr>
        <w:t>RFP</w:t>
      </w:r>
      <w:r w:rsidR="5F464A70" w:rsidRPr="4DA03E16">
        <w:rPr>
          <w:rFonts w:cs="Arial"/>
        </w:rPr>
        <w:t xml:space="preserve"> means </w:t>
      </w:r>
      <w:r w:rsidRPr="4DA03E16">
        <w:rPr>
          <w:rFonts w:cs="Arial"/>
        </w:rPr>
        <w:t xml:space="preserve">this </w:t>
      </w:r>
      <w:r w:rsidR="5F464A70" w:rsidRPr="4DA03E16">
        <w:rPr>
          <w:rFonts w:cs="Arial"/>
        </w:rPr>
        <w:t>Request for Proposal</w:t>
      </w:r>
      <w:r w:rsidR="75D2CF17" w:rsidRPr="4DA03E16">
        <w:rPr>
          <w:rFonts w:cs="Arial"/>
        </w:rPr>
        <w:t>s</w:t>
      </w:r>
      <w:r w:rsidR="26A1C975" w:rsidRPr="4DA03E16">
        <w:rPr>
          <w:rFonts w:cs="Arial"/>
        </w:rPr>
        <w:t xml:space="preserve"> and its attachments</w:t>
      </w:r>
      <w:r w:rsidRPr="4DA03E16">
        <w:rPr>
          <w:rFonts w:cs="Arial"/>
        </w:rPr>
        <w:t>, including RFP</w:t>
      </w:r>
      <w:r w:rsidR="00910D7C">
        <w:rPr>
          <w:rFonts w:cs="Arial"/>
        </w:rPr>
        <w:t>s</w:t>
      </w:r>
      <w:r w:rsidRPr="4DA03E16">
        <w:rPr>
          <w:rFonts w:cs="Arial"/>
        </w:rPr>
        <w:t xml:space="preserve"> </w:t>
      </w:r>
      <w:r w:rsidR="2878B9B5" w:rsidRPr="4DA03E16">
        <w:rPr>
          <w:rFonts w:cs="Arial"/>
        </w:rPr>
        <w:t>for Actuarial</w:t>
      </w:r>
      <w:r w:rsidRPr="4DA03E16" w:rsidDel="2878B9B5">
        <w:rPr>
          <w:rFonts w:cs="Arial"/>
        </w:rPr>
        <w:t xml:space="preserve"> </w:t>
      </w:r>
      <w:r w:rsidR="4EC00540" w:rsidRPr="70E09855">
        <w:rPr>
          <w:rFonts w:cs="Arial"/>
        </w:rPr>
        <w:t xml:space="preserve">Audits </w:t>
      </w:r>
      <w:r w:rsidR="6A4722C0" w:rsidRPr="70E09855">
        <w:rPr>
          <w:rFonts w:cs="Arial"/>
        </w:rPr>
        <w:t>of</w:t>
      </w:r>
      <w:r w:rsidR="2878B9B5" w:rsidRPr="4DA03E16">
        <w:rPr>
          <w:rFonts w:cs="Arial"/>
        </w:rPr>
        <w:t xml:space="preserve"> the following: </w:t>
      </w:r>
      <w:r w:rsidRPr="4DA03E16">
        <w:rPr>
          <w:rFonts w:cs="Arial"/>
        </w:rPr>
        <w:t>ET</w:t>
      </w:r>
      <w:r w:rsidR="2878B9B5" w:rsidRPr="4DA03E16">
        <w:rPr>
          <w:rFonts w:cs="Arial"/>
        </w:rPr>
        <w:t xml:space="preserve">D0055 for Income Continuation Insurance; ETD0056 </w:t>
      </w:r>
      <w:r w:rsidR="1283032A" w:rsidRPr="4DA03E16">
        <w:rPr>
          <w:rFonts w:cs="Arial"/>
        </w:rPr>
        <w:t xml:space="preserve">Duty Disability Insurance; ETD0057 Sick Leave </w:t>
      </w:r>
      <w:r w:rsidR="0AE96C08" w:rsidRPr="4DA03E16">
        <w:rPr>
          <w:rFonts w:cs="Arial"/>
        </w:rPr>
        <w:t>P</w:t>
      </w:r>
      <w:r w:rsidR="245B374E" w:rsidRPr="4DA03E16">
        <w:rPr>
          <w:rFonts w:cs="Arial"/>
        </w:rPr>
        <w:t>rogram</w:t>
      </w:r>
      <w:r w:rsidR="1283032A" w:rsidRPr="4DA03E16">
        <w:rPr>
          <w:rFonts w:cs="Arial"/>
        </w:rPr>
        <w:t>; ETD0058 Life Insurance; ETD0059 Health Insurance</w:t>
      </w:r>
      <w:r w:rsidR="5F464A70" w:rsidRPr="4DA03E16">
        <w:rPr>
          <w:rFonts w:cs="Arial"/>
        </w:rPr>
        <w:t>.</w:t>
      </w:r>
    </w:p>
    <w:p w14:paraId="515EC005" w14:textId="5630D819" w:rsidR="45753059" w:rsidRDefault="45753059" w:rsidP="70E09855">
      <w:pPr>
        <w:jc w:val="both"/>
        <w:rPr>
          <w:rFonts w:ascii="Arial" w:eastAsia="Arial" w:hAnsi="Arial" w:cs="Arial"/>
        </w:rPr>
      </w:pPr>
      <w:r w:rsidRPr="30D8BD2C">
        <w:rPr>
          <w:rFonts w:ascii="Arial" w:eastAsia="Arial" w:hAnsi="Arial" w:cs="Arial"/>
          <w:b/>
          <w:bCs/>
          <w:u w:val="single"/>
        </w:rPr>
        <w:t>Retiree</w:t>
      </w:r>
      <w:r w:rsidRPr="30D8BD2C">
        <w:rPr>
          <w:rFonts w:ascii="Arial" w:eastAsia="Arial" w:hAnsi="Arial" w:cs="Arial"/>
        </w:rPr>
        <w:t xml:space="preserve"> means a State or a Local Government WRS participant who is retired and receives an annuity or lump sum benefit from the Wisconsin Retirement System. See </w:t>
      </w:r>
      <w:hyperlink r:id="rId18" w:history="1">
        <w:r w:rsidRPr="30D8BD2C">
          <w:rPr>
            <w:rStyle w:val="Hyperlink"/>
            <w:rFonts w:ascii="Arial" w:eastAsia="Arial" w:hAnsi="Arial" w:cs="Arial"/>
          </w:rPr>
          <w:t>Wis. Stat. § 40.02 (49)</w:t>
        </w:r>
      </w:hyperlink>
      <w:r w:rsidRPr="30D8BD2C">
        <w:rPr>
          <w:rFonts w:ascii="Arial" w:eastAsia="Arial" w:hAnsi="Arial" w:cs="Arial"/>
        </w:rPr>
        <w:t>.</w:t>
      </w:r>
    </w:p>
    <w:p w14:paraId="5C395FB6" w14:textId="77777777" w:rsidR="006456A2" w:rsidRPr="00273653" w:rsidRDefault="00A87C30" w:rsidP="00E43D4B">
      <w:pPr>
        <w:pStyle w:val="LRWLBodyText"/>
        <w:jc w:val="both"/>
        <w:rPr>
          <w:rFonts w:cs="Arial"/>
        </w:rPr>
      </w:pPr>
      <w:r w:rsidRPr="00273653">
        <w:rPr>
          <w:rFonts w:cs="Arial"/>
          <w:b/>
          <w:u w:val="single"/>
        </w:rPr>
        <w:t>Services</w:t>
      </w:r>
      <w:r w:rsidRPr="00273653">
        <w:rPr>
          <w:rFonts w:cs="Arial"/>
        </w:rPr>
        <w:t xml:space="preserve"> means all work performed, and labor, actions, recommendations, plans, research, and documentation provided by the Contractor necessary to fulfill that which the Contractor is obligated to provide under the Contract. </w:t>
      </w:r>
    </w:p>
    <w:p w14:paraId="5C395FB7" w14:textId="77777777" w:rsidR="006456A2" w:rsidRPr="00273653" w:rsidRDefault="00A87C30" w:rsidP="00E43D4B">
      <w:pPr>
        <w:pStyle w:val="LRWLBodyText"/>
        <w:jc w:val="both"/>
        <w:rPr>
          <w:rFonts w:cs="Arial"/>
        </w:rPr>
      </w:pPr>
      <w:r w:rsidRPr="00273653">
        <w:rPr>
          <w:rFonts w:cs="Arial"/>
          <w:b/>
          <w:u w:val="single"/>
        </w:rPr>
        <w:t>State</w:t>
      </w:r>
      <w:r w:rsidRPr="00273653">
        <w:rPr>
          <w:rFonts w:cs="Arial"/>
        </w:rPr>
        <w:t xml:space="preserve"> means the State of Wisconsin.</w:t>
      </w:r>
    </w:p>
    <w:p w14:paraId="5C395FB8" w14:textId="77777777" w:rsidR="006456A2" w:rsidRPr="00273653" w:rsidRDefault="00A87C30" w:rsidP="00E43D4B">
      <w:pPr>
        <w:pStyle w:val="LRWLBodyText"/>
        <w:jc w:val="both"/>
        <w:rPr>
          <w:rFonts w:cs="Arial"/>
        </w:rPr>
      </w:pPr>
      <w:r w:rsidRPr="00273653">
        <w:rPr>
          <w:rFonts w:cs="Arial"/>
          <w:b/>
          <w:u w:val="single"/>
        </w:rPr>
        <w:t>State Statutes</w:t>
      </w:r>
      <w:r w:rsidRPr="00273653">
        <w:rPr>
          <w:rFonts w:cs="Arial"/>
          <w:b/>
        </w:rPr>
        <w:t xml:space="preserve"> </w:t>
      </w:r>
      <w:r w:rsidRPr="007B0B4F">
        <w:rPr>
          <w:rFonts w:cs="Arial"/>
        </w:rPr>
        <w:t>or</w:t>
      </w:r>
      <w:r w:rsidRPr="00273653">
        <w:rPr>
          <w:rFonts w:cs="Arial"/>
          <w:b/>
        </w:rPr>
        <w:t xml:space="preserve"> </w:t>
      </w:r>
      <w:r w:rsidRPr="00273653">
        <w:rPr>
          <w:rFonts w:cs="Arial"/>
          <w:b/>
          <w:u w:val="single"/>
        </w:rPr>
        <w:t>ss</w:t>
      </w:r>
      <w:r w:rsidRPr="00273653">
        <w:rPr>
          <w:rFonts w:cs="Arial"/>
          <w:b/>
        </w:rPr>
        <w:t xml:space="preserve"> </w:t>
      </w:r>
      <w:r w:rsidRPr="007B0B4F">
        <w:rPr>
          <w:rFonts w:cs="Arial"/>
        </w:rPr>
        <w:t>or</w:t>
      </w:r>
      <w:r w:rsidRPr="00273653">
        <w:rPr>
          <w:rFonts w:cs="Arial"/>
          <w:b/>
        </w:rPr>
        <w:t xml:space="preserve"> </w:t>
      </w:r>
      <w:r w:rsidRPr="00273653">
        <w:rPr>
          <w:rFonts w:cs="Arial"/>
          <w:b/>
          <w:u w:val="single"/>
        </w:rPr>
        <w:t>Wisconsin Statutes</w:t>
      </w:r>
      <w:r w:rsidRPr="00273653">
        <w:rPr>
          <w:rFonts w:cs="Arial"/>
          <w:b/>
        </w:rPr>
        <w:t xml:space="preserve"> </w:t>
      </w:r>
      <w:r w:rsidRPr="007B0B4F">
        <w:rPr>
          <w:rFonts w:cs="Arial"/>
        </w:rPr>
        <w:t>or</w:t>
      </w:r>
      <w:r w:rsidRPr="00273653">
        <w:rPr>
          <w:rFonts w:cs="Arial"/>
          <w:b/>
        </w:rPr>
        <w:t xml:space="preserve"> </w:t>
      </w:r>
      <w:r w:rsidRPr="00273653">
        <w:rPr>
          <w:rFonts w:cs="Arial"/>
          <w:b/>
          <w:u w:val="single"/>
        </w:rPr>
        <w:t>Wis. Stat.</w:t>
      </w:r>
      <w:r w:rsidRPr="00273653">
        <w:rPr>
          <w:rFonts w:cs="Arial"/>
        </w:rPr>
        <w:t xml:space="preserve"> means Wisconsin State </w:t>
      </w:r>
      <w:r w:rsidR="008E1261">
        <w:rPr>
          <w:rFonts w:cs="Arial"/>
        </w:rPr>
        <w:t>S</w:t>
      </w:r>
      <w:r w:rsidR="008E1261" w:rsidRPr="00273653">
        <w:rPr>
          <w:rFonts w:cs="Arial"/>
        </w:rPr>
        <w:t xml:space="preserve">tatutes </w:t>
      </w:r>
      <w:r w:rsidR="004E0B14">
        <w:rPr>
          <w:rFonts w:cs="Arial"/>
        </w:rPr>
        <w:t xml:space="preserve">referenced in this </w:t>
      </w:r>
      <w:r w:rsidR="00330E1F">
        <w:rPr>
          <w:rFonts w:cs="Arial"/>
        </w:rPr>
        <w:t>RFP</w:t>
      </w:r>
      <w:r w:rsidRPr="00273653">
        <w:rPr>
          <w:rFonts w:cs="Arial"/>
        </w:rPr>
        <w:t>, viewable at:</w:t>
      </w:r>
      <w:r w:rsidR="00A405B6" w:rsidRPr="00273653">
        <w:rPr>
          <w:rFonts w:cs="Arial"/>
        </w:rPr>
        <w:t xml:space="preserve"> </w:t>
      </w:r>
      <w:hyperlink r:id="rId19" w:history="1">
        <w:r w:rsidR="00A405B6" w:rsidRPr="00273653">
          <w:rPr>
            <w:rStyle w:val="Hyperlink"/>
            <w:rFonts w:cs="Arial"/>
          </w:rPr>
          <w:t>http://www.legis.state.wi.us/rsb/stats.html</w:t>
        </w:r>
      </w:hyperlink>
      <w:r w:rsidRPr="00273653">
        <w:rPr>
          <w:rFonts w:cs="Arial"/>
          <w:u w:val="single"/>
        </w:rPr>
        <w:t>.</w:t>
      </w:r>
    </w:p>
    <w:p w14:paraId="5C395FB9" w14:textId="77777777" w:rsidR="00DC7028" w:rsidRPr="00424BE0" w:rsidRDefault="00A87C30" w:rsidP="00E43D4B">
      <w:pPr>
        <w:pStyle w:val="LRWLBodyText"/>
        <w:jc w:val="both"/>
        <w:rPr>
          <w:rFonts w:cs="Arial"/>
        </w:rPr>
      </w:pPr>
      <w:r w:rsidRPr="30D8BD2C">
        <w:rPr>
          <w:rFonts w:cs="Arial"/>
          <w:b/>
          <w:bCs/>
          <w:u w:val="single"/>
        </w:rPr>
        <w:t>Subcontractor</w:t>
      </w:r>
      <w:r w:rsidRPr="30D8BD2C">
        <w:rPr>
          <w:rFonts w:cs="Arial"/>
        </w:rPr>
        <w:t xml:space="preserve"> means a person or company hired by the </w:t>
      </w:r>
      <w:r w:rsidR="00FD510B" w:rsidRPr="30D8BD2C">
        <w:rPr>
          <w:rFonts w:cs="Arial"/>
        </w:rPr>
        <w:t xml:space="preserve">Contractor </w:t>
      </w:r>
      <w:r w:rsidRPr="30D8BD2C">
        <w:rPr>
          <w:rFonts w:cs="Arial"/>
        </w:rPr>
        <w:t>to perform a specific task</w:t>
      </w:r>
      <w:r w:rsidR="00451A40" w:rsidRPr="30D8BD2C">
        <w:rPr>
          <w:rFonts w:cs="Arial"/>
        </w:rPr>
        <w:t xml:space="preserve"> or provide </w:t>
      </w:r>
      <w:r w:rsidR="005C0B2E" w:rsidRPr="30D8BD2C">
        <w:rPr>
          <w:rFonts w:cs="Arial"/>
        </w:rPr>
        <w:t>Services</w:t>
      </w:r>
      <w:r w:rsidR="004E0B14" w:rsidRPr="30D8BD2C">
        <w:rPr>
          <w:rFonts w:cs="Arial"/>
        </w:rPr>
        <w:t xml:space="preserve"> </w:t>
      </w:r>
      <w:r w:rsidRPr="30D8BD2C">
        <w:rPr>
          <w:rFonts w:cs="Arial"/>
        </w:rPr>
        <w:t xml:space="preserve">as part of </w:t>
      </w:r>
      <w:r w:rsidR="00FD510B" w:rsidRPr="30D8BD2C">
        <w:rPr>
          <w:rFonts w:cs="Arial"/>
        </w:rPr>
        <w:t>the Contract</w:t>
      </w:r>
      <w:r w:rsidRPr="30D8BD2C">
        <w:rPr>
          <w:rFonts w:cs="Arial"/>
        </w:rPr>
        <w:t>.</w:t>
      </w:r>
    </w:p>
    <w:p w14:paraId="4A567BF0" w14:textId="19FE76AF" w:rsidR="006456A2" w:rsidRPr="00273653" w:rsidRDefault="5A713FDA" w:rsidP="70E09855">
      <w:pPr>
        <w:jc w:val="both"/>
        <w:rPr>
          <w:rFonts w:ascii="Arial" w:eastAsia="Arial" w:hAnsi="Arial" w:cs="Arial"/>
        </w:rPr>
      </w:pPr>
      <w:r w:rsidRPr="30D8BD2C">
        <w:rPr>
          <w:rFonts w:ascii="Arial" w:eastAsia="Arial" w:hAnsi="Arial" w:cs="Arial"/>
          <w:b/>
          <w:bCs/>
          <w:u w:val="single"/>
        </w:rPr>
        <w:t>WPE</w:t>
      </w:r>
      <w:r w:rsidRPr="30D8BD2C">
        <w:rPr>
          <w:rFonts w:ascii="Arial" w:eastAsia="Arial" w:hAnsi="Arial" w:cs="Arial"/>
        </w:rPr>
        <w:t xml:space="preserve"> means</w:t>
      </w:r>
      <w:r w:rsidRPr="30D8BD2C">
        <w:t xml:space="preserve"> </w:t>
      </w:r>
      <w:r w:rsidRPr="30D8BD2C">
        <w:rPr>
          <w:rFonts w:ascii="Arial" w:eastAsia="Arial" w:hAnsi="Arial" w:cs="Arial"/>
        </w:rPr>
        <w:t xml:space="preserve">Wisconsin Public Employer as defined under </w:t>
      </w:r>
      <w:hyperlink r:id="rId20" w:history="1">
        <w:r w:rsidRPr="30D8BD2C">
          <w:rPr>
            <w:rStyle w:val="Hyperlink"/>
            <w:rFonts w:ascii="Arial" w:eastAsia="Arial" w:hAnsi="Arial" w:cs="Arial"/>
          </w:rPr>
          <w:t>Wis. Stat. § 40.02 (28)</w:t>
        </w:r>
      </w:hyperlink>
      <w:r w:rsidRPr="30D8BD2C">
        <w:rPr>
          <w:rFonts w:ascii="Arial" w:eastAsia="Arial" w:hAnsi="Arial" w:cs="Arial"/>
        </w:rPr>
        <w:t xml:space="preserve">, other than the State, which has acted under </w:t>
      </w:r>
      <w:hyperlink r:id="rId21" w:history="1">
        <w:r w:rsidRPr="30D8BD2C">
          <w:rPr>
            <w:rStyle w:val="Hyperlink"/>
            <w:rFonts w:ascii="Arial" w:eastAsia="Arial" w:hAnsi="Arial" w:cs="Arial"/>
          </w:rPr>
          <w:t>Wis. Stat. § 40.51 (7)</w:t>
        </w:r>
      </w:hyperlink>
      <w:r w:rsidRPr="30D8BD2C">
        <w:rPr>
          <w:rFonts w:ascii="Arial" w:eastAsia="Arial" w:hAnsi="Arial" w:cs="Arial"/>
        </w:rPr>
        <w:t>, to make health care coverage available to its Employees. Also, typically referred to as a Local Employer.</w:t>
      </w:r>
    </w:p>
    <w:p w14:paraId="28BF01E0" w14:textId="6152A483" w:rsidR="006456A2" w:rsidRPr="00273653" w:rsidRDefault="5A713FDA" w:rsidP="70E09855">
      <w:pPr>
        <w:jc w:val="both"/>
        <w:rPr>
          <w:rFonts w:ascii="Arial" w:eastAsia="Arial" w:hAnsi="Arial" w:cs="Arial"/>
        </w:rPr>
      </w:pPr>
      <w:r w:rsidRPr="30D8BD2C">
        <w:rPr>
          <w:rFonts w:ascii="Arial" w:eastAsia="Arial" w:hAnsi="Arial" w:cs="Arial"/>
          <w:b/>
          <w:bCs/>
          <w:u w:val="single"/>
        </w:rPr>
        <w:t>WRS</w:t>
      </w:r>
      <w:r w:rsidRPr="30D8BD2C">
        <w:rPr>
          <w:rFonts w:ascii="Arial" w:eastAsia="Arial" w:hAnsi="Arial" w:cs="Arial"/>
        </w:rPr>
        <w:t xml:space="preserve"> means the Wisconsin Retirement System.</w:t>
      </w:r>
    </w:p>
    <w:p w14:paraId="5C395FBE" w14:textId="33E2C62E" w:rsidR="006456A2" w:rsidRPr="00273653" w:rsidRDefault="00A87C30" w:rsidP="00E43D4B">
      <w:pPr>
        <w:pStyle w:val="LRWLBodyText"/>
        <w:jc w:val="both"/>
        <w:rPr>
          <w:rFonts w:cs="Arial"/>
        </w:rPr>
      </w:pPr>
      <w:r w:rsidRPr="30D8BD2C">
        <w:rPr>
          <w:rFonts w:cs="Arial"/>
        </w:rPr>
        <w:t xml:space="preserve">Please see </w:t>
      </w:r>
      <w:r w:rsidR="009A7496" w:rsidRPr="30D8BD2C">
        <w:rPr>
          <w:rFonts w:cs="Arial"/>
        </w:rPr>
        <w:t xml:space="preserve">the Department’s </w:t>
      </w:r>
      <w:r w:rsidRPr="30D8BD2C">
        <w:rPr>
          <w:rFonts w:cs="Arial"/>
        </w:rPr>
        <w:t xml:space="preserve">glossary at: </w:t>
      </w:r>
      <w:hyperlink r:id="rId22">
        <w:r w:rsidR="2AC745B5" w:rsidRPr="30D8BD2C">
          <w:rPr>
            <w:rStyle w:val="Hyperlink"/>
            <w:rFonts w:cs="Arial"/>
          </w:rPr>
          <w:t>https://etf.wi.gov/glossary</w:t>
        </w:r>
      </w:hyperlink>
      <w:r w:rsidR="22C395D4" w:rsidRPr="30D8BD2C">
        <w:rPr>
          <w:rFonts w:cs="Arial"/>
        </w:rPr>
        <w:t xml:space="preserve"> </w:t>
      </w:r>
      <w:r w:rsidRPr="30D8BD2C">
        <w:rPr>
          <w:rFonts w:cs="Arial"/>
        </w:rPr>
        <w:t xml:space="preserve"> for additional definitions.</w:t>
      </w:r>
    </w:p>
    <w:p w14:paraId="5C395FBF" w14:textId="6A57DE01" w:rsidR="006456A2" w:rsidRPr="00273653" w:rsidRDefault="6EE41C2B" w:rsidP="54D405AC">
      <w:pPr>
        <w:pStyle w:val="Heading2"/>
        <w:numPr>
          <w:ilvl w:val="1"/>
          <w:numId w:val="0"/>
        </w:numPr>
        <w:tabs>
          <w:tab w:val="num" w:pos="720"/>
        </w:tabs>
      </w:pPr>
      <w:r>
        <w:t>1.6</w:t>
      </w:r>
      <w:r w:rsidR="00A87C30">
        <w:tab/>
      </w:r>
      <w:r w:rsidR="00099C89">
        <w:t>Clarification of the Specifications and Requirements</w:t>
      </w:r>
    </w:p>
    <w:p w14:paraId="5C395FC0" w14:textId="60AC4797" w:rsidR="002E1E4B" w:rsidRDefault="00A87C30" w:rsidP="0049777E">
      <w:pPr>
        <w:pStyle w:val="LRWLBodyText"/>
        <w:jc w:val="both"/>
      </w:pPr>
      <w:r>
        <w:t xml:space="preserve">Proposers must submit all questions concerning this RFP via email (no phone calls) to </w:t>
      </w:r>
      <w:r w:rsidRPr="00002FB5">
        <w:rPr>
          <w:b/>
          <w:bCs/>
        </w:rPr>
        <w:t>ETFSMBProcurement@etf.wi.gov</w:t>
      </w:r>
      <w:r>
        <w:t>. The subject line of the email must include “ET</w:t>
      </w:r>
      <w:r w:rsidR="007D0ED0">
        <w:t>D0055-59</w:t>
      </w:r>
      <w:r>
        <w:t>” and the email must be received on or before the date identified in Section 1.</w:t>
      </w:r>
      <w:r w:rsidR="007D0ED0">
        <w:t>9</w:t>
      </w:r>
      <w:r w:rsidR="00F46815">
        <w:t xml:space="preserve"> </w:t>
      </w:r>
      <w:r>
        <w:t xml:space="preserve">Calendar of Events, </w:t>
      </w:r>
      <w:r w:rsidR="00F81079">
        <w:t>Vendor</w:t>
      </w:r>
      <w:r>
        <w:t xml:space="preserve"> Questions. </w:t>
      </w:r>
      <w:r w:rsidR="00F81079">
        <w:t>Vendors</w:t>
      </w:r>
      <w:r>
        <w:t xml:space="preserve"> are expected to raise any questions they have concerning this RFP at this point in the process. Do not include any information within your questions that would </w:t>
      </w:r>
      <w:r>
        <w:lastRenderedPageBreak/>
        <w:t xml:space="preserve">identify your </w:t>
      </w:r>
      <w:r w:rsidR="00EE00D4">
        <w:t>organization</w:t>
      </w:r>
      <w:r>
        <w:t xml:space="preserve"> as all submitted questions will be shared publicly on the Department’s website. </w:t>
      </w:r>
    </w:p>
    <w:p w14:paraId="5C395FC1" w14:textId="45BE3505" w:rsidR="002E1E4B" w:rsidRDefault="00F81079" w:rsidP="0049777E">
      <w:pPr>
        <w:pStyle w:val="LRWLBodyText"/>
        <w:jc w:val="both"/>
      </w:pPr>
      <w:r>
        <w:t>Vendors</w:t>
      </w:r>
      <w:r w:rsidR="00A87C30">
        <w:t xml:space="preserve"> are encouraged to submit any assumptions or exceptions during the above process. All assumptions and exceptions listed must contain a rationale as to the basis for the assumption/exception. The Department will inform </w:t>
      </w:r>
      <w:r>
        <w:t>vendors</w:t>
      </w:r>
      <w:r w:rsidR="00A87C30">
        <w:t xml:space="preserve"> what assumptions/exceptions are acceptable to the Department. </w:t>
      </w:r>
    </w:p>
    <w:p w14:paraId="5C395FC2" w14:textId="763674E7" w:rsidR="002E1E4B" w:rsidRDefault="00A87C30" w:rsidP="0049777E">
      <w:pPr>
        <w:pStyle w:val="LRWLBodyText"/>
        <w:jc w:val="both"/>
      </w:pPr>
      <w:r>
        <w:t xml:space="preserve">Questions must be submitted as a Microsoft Word document (not a .pdf or scanned image) </w:t>
      </w:r>
      <w:r w:rsidR="00B72265">
        <w:t xml:space="preserve">to </w:t>
      </w:r>
      <w:hyperlink r:id="rId23" w:history="1">
        <w:r w:rsidR="00B72265" w:rsidRPr="00DD175B">
          <w:rPr>
            <w:rStyle w:val="Hyperlink"/>
          </w:rPr>
          <w:t>ETFSMBProcurement@etf.wi.gov</w:t>
        </w:r>
      </w:hyperlink>
      <w:r w:rsidR="00B72265">
        <w:t xml:space="preserve"> </w:t>
      </w:r>
      <w:r>
        <w:t xml:space="preserve">using the format specified below: </w:t>
      </w:r>
    </w:p>
    <w:p w14:paraId="5C395FC3" w14:textId="6EB7B15C" w:rsidR="002E1E4B" w:rsidRPr="00FC582C" w:rsidRDefault="00A87C30" w:rsidP="002E1E4B">
      <w:pPr>
        <w:pStyle w:val="Caption"/>
        <w:rPr>
          <w:rFonts w:ascii="Arial" w:hAnsi="Arial" w:cs="Arial"/>
          <w:sz w:val="22"/>
          <w:szCs w:val="22"/>
        </w:rPr>
      </w:pPr>
      <w:r w:rsidRPr="00FC582C">
        <w:rPr>
          <w:rFonts w:ascii="Arial" w:hAnsi="Arial" w:cs="Arial"/>
          <w:sz w:val="22"/>
          <w:szCs w:val="22"/>
        </w:rPr>
        <w:t xml:space="preserve">Table </w:t>
      </w:r>
      <w:r w:rsidR="007D0ED0">
        <w:rPr>
          <w:rFonts w:ascii="Arial" w:hAnsi="Arial" w:cs="Arial"/>
          <w:sz w:val="22"/>
          <w:szCs w:val="22"/>
        </w:rPr>
        <w:t>2</w:t>
      </w:r>
      <w:r>
        <w:rPr>
          <w:rFonts w:ascii="Arial" w:hAnsi="Arial" w:cs="Arial"/>
          <w:sz w:val="22"/>
          <w:szCs w:val="22"/>
        </w:rPr>
        <w:t>.</w:t>
      </w:r>
      <w:r w:rsidRPr="00FC582C">
        <w:rPr>
          <w:rFonts w:ascii="Arial" w:hAnsi="Arial" w:cs="Arial"/>
          <w:sz w:val="22"/>
          <w:szCs w:val="22"/>
        </w:rPr>
        <w:t xml:space="preserve"> Format for Submission of Clarification Questions</w:t>
      </w:r>
    </w:p>
    <w:tbl>
      <w:tblPr>
        <w:tblW w:w="9360" w:type="dxa"/>
        <w:tblLook w:val="04A0" w:firstRow="1" w:lastRow="0" w:firstColumn="1" w:lastColumn="0" w:noHBand="0" w:noVBand="1"/>
      </w:tblPr>
      <w:tblGrid>
        <w:gridCol w:w="588"/>
        <w:gridCol w:w="1662"/>
        <w:gridCol w:w="1260"/>
        <w:gridCol w:w="3420"/>
        <w:gridCol w:w="2430"/>
      </w:tblGrid>
      <w:tr w:rsidR="00B964CD" w14:paraId="5C395FC9" w14:textId="77777777" w:rsidTr="006B7CBB">
        <w:tc>
          <w:tcPr>
            <w:tcW w:w="588" w:type="dxa"/>
            <w:tcBorders>
              <w:bottom w:val="single" w:sz="4" w:space="0" w:color="FFFFFF"/>
            </w:tcBorders>
            <w:shd w:val="clear" w:color="auto" w:fill="1F497D" w:themeFill="text2"/>
          </w:tcPr>
          <w:p w14:paraId="5C395FC4" w14:textId="77777777" w:rsidR="002E1E4B" w:rsidRPr="008E73CB" w:rsidRDefault="00A87C30" w:rsidP="006B7CBB">
            <w:pPr>
              <w:rPr>
                <w:rFonts w:ascii="Arial" w:hAnsi="Arial" w:cs="Arial"/>
                <w:color w:val="FFFFFF" w:themeColor="background1"/>
                <w:sz w:val="20"/>
                <w:szCs w:val="20"/>
              </w:rPr>
            </w:pPr>
            <w:r w:rsidRPr="008E73CB">
              <w:rPr>
                <w:rFonts w:ascii="Arial" w:hAnsi="Arial" w:cs="Arial"/>
                <w:color w:val="FFFFFF" w:themeColor="background1"/>
                <w:sz w:val="20"/>
                <w:szCs w:val="20"/>
              </w:rPr>
              <w:t>Q #</w:t>
            </w:r>
          </w:p>
        </w:tc>
        <w:tc>
          <w:tcPr>
            <w:tcW w:w="1662" w:type="dxa"/>
            <w:tcBorders>
              <w:bottom w:val="single" w:sz="4" w:space="0" w:color="FFFFFF"/>
            </w:tcBorders>
            <w:shd w:val="clear" w:color="auto" w:fill="1F497D" w:themeFill="text2"/>
          </w:tcPr>
          <w:p w14:paraId="5C395FC5" w14:textId="04A1EEEA" w:rsidR="002E1E4B" w:rsidRPr="008E73CB" w:rsidRDefault="00A87C30" w:rsidP="006B7CBB">
            <w:pPr>
              <w:rPr>
                <w:rFonts w:ascii="Arial" w:hAnsi="Arial" w:cs="Arial"/>
                <w:color w:val="FFFFFF" w:themeColor="background1"/>
                <w:sz w:val="20"/>
                <w:szCs w:val="20"/>
              </w:rPr>
            </w:pPr>
            <w:r w:rsidRPr="008E73CB">
              <w:rPr>
                <w:rFonts w:ascii="Arial" w:hAnsi="Arial" w:cs="Arial"/>
                <w:color w:val="FFFFFF" w:themeColor="background1"/>
                <w:sz w:val="20"/>
                <w:szCs w:val="20"/>
              </w:rPr>
              <w:t xml:space="preserve">RFP </w:t>
            </w:r>
            <w:r w:rsidR="007A3CAB">
              <w:rPr>
                <w:rFonts w:ascii="Arial" w:hAnsi="Arial" w:cs="Arial"/>
                <w:color w:val="FFFFFF" w:themeColor="background1"/>
                <w:sz w:val="20"/>
                <w:szCs w:val="20"/>
              </w:rPr>
              <w:t xml:space="preserve">/ Appendix # and </w:t>
            </w:r>
            <w:r w:rsidRPr="008E73CB">
              <w:rPr>
                <w:rFonts w:ascii="Arial" w:hAnsi="Arial" w:cs="Arial"/>
                <w:color w:val="FFFFFF" w:themeColor="background1"/>
                <w:sz w:val="20"/>
                <w:szCs w:val="20"/>
              </w:rPr>
              <w:t>Section</w:t>
            </w:r>
            <w:r w:rsidR="007A3CAB">
              <w:rPr>
                <w:rFonts w:ascii="Arial" w:hAnsi="Arial" w:cs="Arial"/>
                <w:color w:val="FFFFFF" w:themeColor="background1"/>
                <w:sz w:val="20"/>
                <w:szCs w:val="20"/>
              </w:rPr>
              <w:t xml:space="preserve"> #</w:t>
            </w:r>
          </w:p>
        </w:tc>
        <w:tc>
          <w:tcPr>
            <w:tcW w:w="1260" w:type="dxa"/>
            <w:tcBorders>
              <w:bottom w:val="single" w:sz="4" w:space="0" w:color="FFFFFF"/>
            </w:tcBorders>
            <w:shd w:val="clear" w:color="auto" w:fill="1F497D" w:themeFill="text2"/>
          </w:tcPr>
          <w:p w14:paraId="5C395FC6" w14:textId="77777777" w:rsidR="002E1E4B" w:rsidRPr="008E73CB" w:rsidRDefault="00A87C30" w:rsidP="0002241E">
            <w:pPr>
              <w:jc w:val="center"/>
              <w:rPr>
                <w:rFonts w:ascii="Arial" w:hAnsi="Arial" w:cs="Arial"/>
                <w:color w:val="FFFFFF" w:themeColor="background1"/>
                <w:sz w:val="20"/>
                <w:szCs w:val="20"/>
              </w:rPr>
            </w:pPr>
            <w:r w:rsidRPr="008E73CB">
              <w:rPr>
                <w:rFonts w:ascii="Arial" w:hAnsi="Arial" w:cs="Arial"/>
                <w:color w:val="FFFFFF" w:themeColor="background1"/>
                <w:sz w:val="20"/>
                <w:szCs w:val="20"/>
              </w:rPr>
              <w:t>RFP Page</w:t>
            </w:r>
          </w:p>
        </w:tc>
        <w:tc>
          <w:tcPr>
            <w:tcW w:w="3420" w:type="dxa"/>
            <w:tcBorders>
              <w:bottom w:val="single" w:sz="4" w:space="0" w:color="FFFFFF"/>
            </w:tcBorders>
            <w:shd w:val="clear" w:color="auto" w:fill="1F497D" w:themeFill="text2"/>
          </w:tcPr>
          <w:p w14:paraId="5C395FC7" w14:textId="77777777" w:rsidR="002E1E4B" w:rsidRPr="008E73CB" w:rsidRDefault="00A87C30" w:rsidP="0002241E">
            <w:pPr>
              <w:jc w:val="center"/>
              <w:rPr>
                <w:rFonts w:ascii="Arial" w:hAnsi="Arial" w:cs="Arial"/>
                <w:color w:val="FFFFFF" w:themeColor="background1"/>
                <w:sz w:val="20"/>
                <w:szCs w:val="20"/>
              </w:rPr>
            </w:pPr>
            <w:r w:rsidRPr="008E73CB">
              <w:rPr>
                <w:rFonts w:ascii="Arial" w:hAnsi="Arial" w:cs="Arial"/>
                <w:color w:val="FFFFFF" w:themeColor="background1"/>
                <w:sz w:val="20"/>
                <w:szCs w:val="20"/>
              </w:rPr>
              <w:t>Question/Rationale</w:t>
            </w:r>
          </w:p>
        </w:tc>
        <w:tc>
          <w:tcPr>
            <w:tcW w:w="2430" w:type="dxa"/>
            <w:tcBorders>
              <w:bottom w:val="single" w:sz="4" w:space="0" w:color="FFFFFF"/>
            </w:tcBorders>
            <w:shd w:val="clear" w:color="auto" w:fill="1F497D" w:themeFill="text2"/>
          </w:tcPr>
          <w:p w14:paraId="5C395FC8" w14:textId="77777777" w:rsidR="002E1E4B" w:rsidRPr="008E73CB" w:rsidRDefault="00A87C30" w:rsidP="0002241E">
            <w:pPr>
              <w:jc w:val="center"/>
              <w:rPr>
                <w:rFonts w:ascii="Arial" w:hAnsi="Arial" w:cs="Arial"/>
                <w:color w:val="FFFFFF" w:themeColor="background1"/>
                <w:sz w:val="20"/>
                <w:szCs w:val="20"/>
              </w:rPr>
            </w:pPr>
            <w:r w:rsidRPr="008E73CB">
              <w:rPr>
                <w:rFonts w:ascii="Arial" w:hAnsi="Arial" w:cs="Arial"/>
                <w:color w:val="FFFFFF" w:themeColor="background1"/>
                <w:sz w:val="20"/>
                <w:szCs w:val="20"/>
              </w:rPr>
              <w:t>Department Answer</w:t>
            </w:r>
          </w:p>
        </w:tc>
      </w:tr>
      <w:tr w:rsidR="00B964CD" w14:paraId="5C395FCF" w14:textId="77777777" w:rsidTr="006B7CBB">
        <w:tc>
          <w:tcPr>
            <w:tcW w:w="588" w:type="dxa"/>
            <w:tcBorders>
              <w:bottom w:val="single" w:sz="4" w:space="0" w:color="FFFFFF"/>
              <w:right w:val="single" w:sz="4" w:space="0" w:color="FFFFFF"/>
            </w:tcBorders>
            <w:shd w:val="clear" w:color="auto" w:fill="C6D9F1" w:themeFill="text2" w:themeFillTint="33"/>
          </w:tcPr>
          <w:p w14:paraId="5C395FCA" w14:textId="77777777" w:rsidR="002E1E4B" w:rsidRPr="008E73CB" w:rsidRDefault="00A87C30" w:rsidP="006B7CBB">
            <w:pPr>
              <w:jc w:val="both"/>
              <w:rPr>
                <w:rFonts w:ascii="Arial" w:hAnsi="Arial" w:cs="Arial"/>
                <w:sz w:val="20"/>
                <w:szCs w:val="20"/>
              </w:rPr>
            </w:pPr>
            <w:r w:rsidRPr="008E73CB">
              <w:rPr>
                <w:rFonts w:ascii="Arial" w:hAnsi="Arial" w:cs="Arial"/>
                <w:sz w:val="20"/>
                <w:szCs w:val="20"/>
              </w:rPr>
              <w:t>Q1</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C6D9F1" w:themeFill="text2" w:themeFillTint="33"/>
          </w:tcPr>
          <w:p w14:paraId="5C395FCB" w14:textId="77777777" w:rsidR="002E1E4B" w:rsidRPr="008E73CB" w:rsidRDefault="002E1E4B" w:rsidP="006B7CBB">
            <w:pPr>
              <w:jc w:val="both"/>
              <w:rPr>
                <w:rFonts w:ascii="Arial" w:hAnsi="Arial" w:cs="Arial"/>
                <w:sz w:val="20"/>
                <w:szCs w:val="20"/>
              </w:rPr>
            </w:pP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6D9F1" w:themeFill="text2" w:themeFillTint="33"/>
          </w:tcPr>
          <w:p w14:paraId="5C395FCC" w14:textId="77777777" w:rsidR="002E1E4B" w:rsidRPr="008E73CB" w:rsidRDefault="002E1E4B" w:rsidP="006B7CBB">
            <w:pPr>
              <w:jc w:val="both"/>
              <w:rPr>
                <w:rFonts w:ascii="Arial" w:hAnsi="Arial" w:cs="Arial"/>
                <w:sz w:val="20"/>
                <w:szCs w:val="20"/>
              </w:rPr>
            </w:pPr>
          </w:p>
        </w:tc>
        <w:tc>
          <w:tcPr>
            <w:tcW w:w="3420" w:type="dxa"/>
            <w:tcBorders>
              <w:left w:val="single" w:sz="4" w:space="0" w:color="FFFFFF" w:themeColor="background1"/>
              <w:bottom w:val="single" w:sz="4" w:space="0" w:color="FFFFFF"/>
            </w:tcBorders>
            <w:shd w:val="clear" w:color="auto" w:fill="C6D9F1" w:themeFill="text2" w:themeFillTint="33"/>
          </w:tcPr>
          <w:p w14:paraId="5C395FCD" w14:textId="77777777" w:rsidR="002E1E4B" w:rsidRPr="008E73CB" w:rsidRDefault="002E1E4B" w:rsidP="006B7CBB">
            <w:pPr>
              <w:jc w:val="both"/>
              <w:rPr>
                <w:rFonts w:ascii="Arial" w:hAnsi="Arial" w:cs="Arial"/>
                <w:sz w:val="20"/>
                <w:szCs w:val="20"/>
              </w:rPr>
            </w:pPr>
          </w:p>
        </w:tc>
        <w:tc>
          <w:tcPr>
            <w:tcW w:w="2430" w:type="dxa"/>
            <w:tcBorders>
              <w:left w:val="single" w:sz="4" w:space="0" w:color="FFFFFF" w:themeColor="background1"/>
              <w:bottom w:val="single" w:sz="4" w:space="0" w:color="FFFFFF"/>
            </w:tcBorders>
            <w:shd w:val="clear" w:color="auto" w:fill="C6D9F1" w:themeFill="text2" w:themeFillTint="33"/>
          </w:tcPr>
          <w:p w14:paraId="5C395FCE" w14:textId="77777777" w:rsidR="002E1E4B" w:rsidRPr="008E73CB" w:rsidRDefault="002E1E4B" w:rsidP="006B7CBB">
            <w:pPr>
              <w:jc w:val="both"/>
              <w:rPr>
                <w:rFonts w:ascii="Arial" w:hAnsi="Arial" w:cs="Arial"/>
                <w:sz w:val="20"/>
                <w:szCs w:val="20"/>
              </w:rPr>
            </w:pPr>
          </w:p>
        </w:tc>
      </w:tr>
      <w:tr w:rsidR="00B964CD" w14:paraId="5C395FD5" w14:textId="77777777" w:rsidTr="006B7CBB">
        <w:tc>
          <w:tcPr>
            <w:tcW w:w="588" w:type="dxa"/>
            <w:tcBorders>
              <w:bottom w:val="single" w:sz="4" w:space="0" w:color="FFFFFF"/>
              <w:right w:val="single" w:sz="4" w:space="0" w:color="FFFFFF"/>
            </w:tcBorders>
            <w:shd w:val="clear" w:color="auto" w:fill="EEECE1" w:themeFill="background2"/>
          </w:tcPr>
          <w:p w14:paraId="5C395FD0" w14:textId="77777777" w:rsidR="002E1E4B" w:rsidRPr="008E73CB" w:rsidRDefault="00A87C30" w:rsidP="006B7CBB">
            <w:pPr>
              <w:jc w:val="both"/>
              <w:rPr>
                <w:rFonts w:ascii="Arial" w:hAnsi="Arial" w:cs="Arial"/>
                <w:sz w:val="20"/>
                <w:szCs w:val="20"/>
              </w:rPr>
            </w:pPr>
            <w:r w:rsidRPr="008E73CB">
              <w:rPr>
                <w:rFonts w:ascii="Arial" w:hAnsi="Arial" w:cs="Arial"/>
                <w:sz w:val="20"/>
                <w:szCs w:val="20"/>
              </w:rPr>
              <w:t>Q2</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EEECE1" w:themeFill="background2"/>
          </w:tcPr>
          <w:p w14:paraId="5C395FD1" w14:textId="77777777" w:rsidR="002E1E4B" w:rsidRPr="008E73CB" w:rsidRDefault="002E1E4B" w:rsidP="006B7CBB">
            <w:pPr>
              <w:jc w:val="both"/>
              <w:rPr>
                <w:rFonts w:ascii="Arial" w:hAnsi="Arial" w:cs="Arial"/>
                <w:sz w:val="20"/>
                <w:szCs w:val="20"/>
              </w:rPr>
            </w:pP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EEECE1" w:themeFill="background2"/>
          </w:tcPr>
          <w:p w14:paraId="5C395FD2" w14:textId="77777777" w:rsidR="002E1E4B" w:rsidRPr="008E73CB" w:rsidRDefault="002E1E4B" w:rsidP="006B7CBB">
            <w:pPr>
              <w:jc w:val="both"/>
              <w:rPr>
                <w:rFonts w:ascii="Arial" w:hAnsi="Arial" w:cs="Arial"/>
                <w:sz w:val="20"/>
                <w:szCs w:val="20"/>
              </w:rPr>
            </w:pPr>
          </w:p>
        </w:tc>
        <w:tc>
          <w:tcPr>
            <w:tcW w:w="3420" w:type="dxa"/>
            <w:tcBorders>
              <w:left w:val="single" w:sz="4" w:space="0" w:color="FFFFFF" w:themeColor="background1"/>
              <w:bottom w:val="single" w:sz="4" w:space="0" w:color="FFFFFF"/>
            </w:tcBorders>
            <w:shd w:val="clear" w:color="auto" w:fill="EEECE1" w:themeFill="background2"/>
          </w:tcPr>
          <w:p w14:paraId="5C395FD3" w14:textId="77777777" w:rsidR="002E1E4B" w:rsidRPr="008E73CB" w:rsidRDefault="002E1E4B" w:rsidP="006B7CBB">
            <w:pPr>
              <w:jc w:val="both"/>
              <w:rPr>
                <w:rFonts w:ascii="Arial" w:hAnsi="Arial" w:cs="Arial"/>
                <w:sz w:val="20"/>
                <w:szCs w:val="20"/>
              </w:rPr>
            </w:pPr>
          </w:p>
        </w:tc>
        <w:tc>
          <w:tcPr>
            <w:tcW w:w="2430" w:type="dxa"/>
            <w:tcBorders>
              <w:left w:val="single" w:sz="4" w:space="0" w:color="FFFFFF" w:themeColor="background1"/>
              <w:bottom w:val="single" w:sz="4" w:space="0" w:color="FFFFFF"/>
            </w:tcBorders>
            <w:shd w:val="clear" w:color="auto" w:fill="EEECE1" w:themeFill="background2"/>
          </w:tcPr>
          <w:p w14:paraId="5C395FD4" w14:textId="77777777" w:rsidR="002E1E4B" w:rsidRPr="008E73CB" w:rsidRDefault="002E1E4B" w:rsidP="006B7CBB">
            <w:pPr>
              <w:jc w:val="both"/>
              <w:rPr>
                <w:rFonts w:ascii="Arial" w:hAnsi="Arial" w:cs="Arial"/>
                <w:sz w:val="20"/>
                <w:szCs w:val="20"/>
              </w:rPr>
            </w:pPr>
          </w:p>
        </w:tc>
      </w:tr>
      <w:tr w:rsidR="00B964CD" w14:paraId="5C395FDB" w14:textId="77777777" w:rsidTr="006B7CBB">
        <w:tc>
          <w:tcPr>
            <w:tcW w:w="588" w:type="dxa"/>
            <w:tcBorders>
              <w:bottom w:val="single" w:sz="4" w:space="0" w:color="FFFFFF"/>
              <w:right w:val="single" w:sz="4" w:space="0" w:color="FFFFFF"/>
            </w:tcBorders>
            <w:shd w:val="clear" w:color="auto" w:fill="C6D9F1" w:themeFill="text2" w:themeFillTint="33"/>
          </w:tcPr>
          <w:p w14:paraId="5C395FD6" w14:textId="77777777" w:rsidR="002E1E4B" w:rsidRPr="008E73CB" w:rsidRDefault="00A87C30" w:rsidP="006B7CBB">
            <w:pPr>
              <w:jc w:val="both"/>
              <w:rPr>
                <w:rFonts w:ascii="Arial" w:hAnsi="Arial" w:cs="Arial"/>
                <w:sz w:val="20"/>
                <w:szCs w:val="20"/>
              </w:rPr>
            </w:pPr>
            <w:r w:rsidRPr="008E73CB">
              <w:rPr>
                <w:rFonts w:ascii="Arial" w:hAnsi="Arial" w:cs="Arial"/>
                <w:sz w:val="20"/>
                <w:szCs w:val="20"/>
              </w:rPr>
              <w:t>Q3</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C6D9F1" w:themeFill="text2" w:themeFillTint="33"/>
          </w:tcPr>
          <w:p w14:paraId="5C395FD7" w14:textId="77777777" w:rsidR="002E1E4B" w:rsidRPr="008E73CB" w:rsidRDefault="002E1E4B" w:rsidP="006B7CBB">
            <w:pPr>
              <w:jc w:val="both"/>
              <w:rPr>
                <w:rFonts w:ascii="Arial" w:hAnsi="Arial" w:cs="Arial"/>
                <w:sz w:val="20"/>
                <w:szCs w:val="20"/>
              </w:rPr>
            </w:pP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6D9F1" w:themeFill="text2" w:themeFillTint="33"/>
          </w:tcPr>
          <w:p w14:paraId="5C395FD8" w14:textId="77777777" w:rsidR="002E1E4B" w:rsidRPr="008E73CB" w:rsidRDefault="002E1E4B" w:rsidP="006B7CBB">
            <w:pPr>
              <w:jc w:val="both"/>
              <w:rPr>
                <w:rFonts w:ascii="Arial" w:hAnsi="Arial" w:cs="Arial"/>
                <w:sz w:val="20"/>
                <w:szCs w:val="20"/>
              </w:rPr>
            </w:pPr>
          </w:p>
        </w:tc>
        <w:tc>
          <w:tcPr>
            <w:tcW w:w="3420" w:type="dxa"/>
            <w:tcBorders>
              <w:left w:val="single" w:sz="4" w:space="0" w:color="FFFFFF" w:themeColor="background1"/>
              <w:bottom w:val="single" w:sz="4" w:space="0" w:color="FFFFFF"/>
            </w:tcBorders>
            <w:shd w:val="clear" w:color="auto" w:fill="C6D9F1" w:themeFill="text2" w:themeFillTint="33"/>
          </w:tcPr>
          <w:p w14:paraId="5C395FD9" w14:textId="77777777" w:rsidR="002E1E4B" w:rsidRPr="008E73CB" w:rsidRDefault="002E1E4B" w:rsidP="006B7CBB">
            <w:pPr>
              <w:jc w:val="both"/>
              <w:rPr>
                <w:rFonts w:ascii="Arial" w:hAnsi="Arial" w:cs="Arial"/>
                <w:sz w:val="20"/>
                <w:szCs w:val="20"/>
              </w:rPr>
            </w:pPr>
          </w:p>
        </w:tc>
        <w:tc>
          <w:tcPr>
            <w:tcW w:w="2430" w:type="dxa"/>
            <w:tcBorders>
              <w:left w:val="single" w:sz="4" w:space="0" w:color="FFFFFF" w:themeColor="background1"/>
              <w:bottom w:val="single" w:sz="4" w:space="0" w:color="FFFFFF"/>
            </w:tcBorders>
            <w:shd w:val="clear" w:color="auto" w:fill="C6D9F1" w:themeFill="text2" w:themeFillTint="33"/>
          </w:tcPr>
          <w:p w14:paraId="5C395FDA" w14:textId="77777777" w:rsidR="002E1E4B" w:rsidRPr="008E73CB" w:rsidRDefault="002E1E4B" w:rsidP="006B7CBB">
            <w:pPr>
              <w:jc w:val="both"/>
              <w:rPr>
                <w:rFonts w:ascii="Arial" w:hAnsi="Arial" w:cs="Arial"/>
                <w:sz w:val="20"/>
                <w:szCs w:val="20"/>
              </w:rPr>
            </w:pPr>
          </w:p>
        </w:tc>
      </w:tr>
    </w:tbl>
    <w:p w14:paraId="5C395FDC" w14:textId="3064374D" w:rsidR="002E1E4B" w:rsidRDefault="00A87C30" w:rsidP="006456A2">
      <w:pPr>
        <w:pStyle w:val="LRWLBodyText"/>
      </w:pPr>
      <w:r>
        <w:t xml:space="preserve">Q = </w:t>
      </w:r>
      <w:r w:rsidR="00F81079">
        <w:t>Vendor</w:t>
      </w:r>
      <w:r>
        <w:t xml:space="preserve">’s question </w:t>
      </w:r>
    </w:p>
    <w:p w14:paraId="5C395FDD" w14:textId="3847D07F" w:rsidR="002E1E4B" w:rsidRDefault="00F81079" w:rsidP="0049777E">
      <w:pPr>
        <w:pStyle w:val="LRWLBodyText"/>
        <w:jc w:val="both"/>
      </w:pPr>
      <w:r>
        <w:t xml:space="preserve">Vendor’s </w:t>
      </w:r>
      <w:r w:rsidR="206E0516">
        <w:t xml:space="preserve">email must include the name of </w:t>
      </w:r>
      <w:r>
        <w:t>vendor</w:t>
      </w:r>
      <w:r w:rsidR="206E0516">
        <w:t xml:space="preserve">’s </w:t>
      </w:r>
      <w:r w:rsidR="00EE00D4">
        <w:t>organization</w:t>
      </w:r>
      <w:r w:rsidR="206E0516">
        <w:t xml:space="preserve"> and the person submitting the question(s). A compilation of all questions and answers, along with any RFP updates, will be posted to the Department website a</w:t>
      </w:r>
      <w:r w:rsidR="206E0516" w:rsidRPr="00444C4D">
        <w:rPr>
          <w:rFonts w:cs="Arial"/>
        </w:rPr>
        <w:t>t</w:t>
      </w:r>
      <w:r w:rsidR="7B2E78E1" w:rsidRPr="00444C4D">
        <w:rPr>
          <w:rFonts w:cs="Arial"/>
        </w:rPr>
        <w:t xml:space="preserve"> </w:t>
      </w:r>
      <w:hyperlink r:id="rId24" w:history="1">
        <w:r w:rsidR="0E42A62E" w:rsidRPr="03F2942C">
          <w:rPr>
            <w:rStyle w:val="Hyperlink"/>
            <w:rFonts w:ascii="Calibri" w:eastAsia="Calibri" w:hAnsi="Calibri" w:cs="Calibri"/>
          </w:rPr>
          <w:t>Actuarial Audits | ETF (wi.gov)</w:t>
        </w:r>
      </w:hyperlink>
      <w:r w:rsidR="206E0516">
        <w:t xml:space="preserve">. </w:t>
      </w:r>
    </w:p>
    <w:p w14:paraId="5C395FDE" w14:textId="16593DDC" w:rsidR="002E1E4B" w:rsidRDefault="00099C89" w:rsidP="0049777E">
      <w:pPr>
        <w:pStyle w:val="LRWLBodyText"/>
        <w:jc w:val="both"/>
      </w:pPr>
      <w:r>
        <w:t xml:space="preserve">If a </w:t>
      </w:r>
      <w:r w:rsidR="00C87514">
        <w:t>vendor</w:t>
      </w:r>
      <w:r>
        <w:t xml:space="preserve"> discovers any significant ambiguity, error, conflict, discrepancy, omission, or other deficiency in this RFP, the </w:t>
      </w:r>
      <w:r w:rsidR="00C87514">
        <w:t>vendor</w:t>
      </w:r>
      <w:r>
        <w:t xml:space="preserve"> should immediately</w:t>
      </w:r>
      <w:r w:rsidR="00B073D0">
        <w:t>,</w:t>
      </w:r>
      <w:r>
        <w:t xml:space="preserve"> upon discovery</w:t>
      </w:r>
      <w:r w:rsidR="00B073D0">
        <w:t>,</w:t>
      </w:r>
      <w:r>
        <w:t xml:space="preserve"> email the individual identified in Section 1.</w:t>
      </w:r>
      <w:r w:rsidR="3C325443">
        <w:t>1</w:t>
      </w:r>
      <w:r>
        <w:t xml:space="preserve"> Procuring and Contracting Agency, with “ERROR re ET</w:t>
      </w:r>
      <w:r w:rsidR="0AE96C08">
        <w:t>D0055-59</w:t>
      </w:r>
      <w:r>
        <w:t xml:space="preserve">” stated in the email subject line and explain such error and request modification or clarification of this RFP document. Failure to raise any such cognizable error immediately but no later than before the Proposal submission deadline will result in a bar on subsequently raising the issue. </w:t>
      </w:r>
    </w:p>
    <w:p w14:paraId="5C395FDF" w14:textId="77777777" w:rsidR="002E1E4B" w:rsidRDefault="00A87C30" w:rsidP="0049777E">
      <w:pPr>
        <w:pStyle w:val="LRWLBodyText"/>
        <w:jc w:val="both"/>
      </w:pPr>
      <w:r>
        <w:t>If it becomes necessary to update any part of this RFP, updates will be published on the Department’s website listed above. Electronic versions of this RFP and its attachments are available on the Department website noted above.</w:t>
      </w:r>
    </w:p>
    <w:p w14:paraId="5C395FE0" w14:textId="741437B2" w:rsidR="006456A2" w:rsidRPr="00273653" w:rsidRDefault="3BD0C67F" w:rsidP="54D405AC">
      <w:pPr>
        <w:pStyle w:val="Heading2"/>
        <w:numPr>
          <w:ilvl w:val="1"/>
          <w:numId w:val="0"/>
        </w:numPr>
      </w:pPr>
      <w:r>
        <w:t>1.7</w:t>
      </w:r>
      <w:r w:rsidR="00A87C30">
        <w:tab/>
      </w:r>
      <w:r w:rsidR="00099C89">
        <w:t>Vendor</w:t>
      </w:r>
      <w:r w:rsidR="4C78E9B5">
        <w:t xml:space="preserve"> Conference</w:t>
      </w:r>
    </w:p>
    <w:p w14:paraId="5C395FE1" w14:textId="3447E19E" w:rsidR="00316DB9" w:rsidRPr="00273653" w:rsidRDefault="0F44ADE4" w:rsidP="0049777E">
      <w:pPr>
        <w:pStyle w:val="LRWLBodyText"/>
        <w:jc w:val="both"/>
        <w:rPr>
          <w:rFonts w:cs="Arial"/>
        </w:rPr>
      </w:pPr>
      <w:r w:rsidRPr="03F2942C">
        <w:rPr>
          <w:rFonts w:cs="Arial"/>
        </w:rPr>
        <w:t xml:space="preserve">There is no scheduled </w:t>
      </w:r>
      <w:r w:rsidR="0FE18C3D" w:rsidRPr="03F2942C">
        <w:rPr>
          <w:rFonts w:cs="Arial"/>
        </w:rPr>
        <w:t>vendor</w:t>
      </w:r>
      <w:r w:rsidRPr="03F2942C">
        <w:rPr>
          <w:rFonts w:cs="Arial"/>
        </w:rPr>
        <w:t xml:space="preserve"> conference. A </w:t>
      </w:r>
      <w:r w:rsidR="0FE18C3D" w:rsidRPr="03F2942C">
        <w:rPr>
          <w:rFonts w:cs="Arial"/>
        </w:rPr>
        <w:t>vendor</w:t>
      </w:r>
      <w:r w:rsidRPr="03F2942C">
        <w:rPr>
          <w:rFonts w:cs="Arial"/>
        </w:rPr>
        <w:t xml:space="preserve"> conference is an opportunity </w:t>
      </w:r>
      <w:r w:rsidR="4A8A5718" w:rsidRPr="03F2942C">
        <w:rPr>
          <w:rFonts w:cs="Arial"/>
        </w:rPr>
        <w:t xml:space="preserve">for </w:t>
      </w:r>
      <w:r w:rsidR="0FE18C3D" w:rsidRPr="03F2942C">
        <w:rPr>
          <w:rFonts w:cs="Arial"/>
        </w:rPr>
        <w:t>vendors</w:t>
      </w:r>
      <w:r w:rsidR="4A8A5718" w:rsidRPr="03F2942C">
        <w:rPr>
          <w:rFonts w:cs="Arial"/>
        </w:rPr>
        <w:t xml:space="preserve"> </w:t>
      </w:r>
      <w:r w:rsidRPr="03F2942C">
        <w:rPr>
          <w:rFonts w:cs="Arial"/>
        </w:rPr>
        <w:t xml:space="preserve">to ask questions. If ETF decides to hold </w:t>
      </w:r>
      <w:r w:rsidR="7779B85A" w:rsidRPr="03F2942C">
        <w:rPr>
          <w:rFonts w:cs="Arial"/>
        </w:rPr>
        <w:t xml:space="preserve">a </w:t>
      </w:r>
      <w:r w:rsidR="0FE18C3D" w:rsidRPr="03F2942C">
        <w:rPr>
          <w:rFonts w:cs="Arial"/>
        </w:rPr>
        <w:t>vendor</w:t>
      </w:r>
      <w:r w:rsidRPr="03F2942C">
        <w:rPr>
          <w:rFonts w:cs="Arial"/>
        </w:rPr>
        <w:t xml:space="preserve"> conference, a notice will be posted on </w:t>
      </w:r>
      <w:r w:rsidR="4A9BE76A" w:rsidRPr="03F2942C">
        <w:rPr>
          <w:rFonts w:cs="Arial"/>
        </w:rPr>
        <w:t xml:space="preserve">the Department’s </w:t>
      </w:r>
      <w:r w:rsidR="7B0DD02D" w:rsidRPr="03F2942C">
        <w:rPr>
          <w:rFonts w:cs="Arial"/>
        </w:rPr>
        <w:t xml:space="preserve">public </w:t>
      </w:r>
      <w:r w:rsidR="4A9BE76A" w:rsidRPr="03F2942C">
        <w:rPr>
          <w:rFonts w:cs="Arial"/>
        </w:rPr>
        <w:t>website</w:t>
      </w:r>
      <w:r w:rsidR="61BA75FD" w:rsidRPr="03F2942C">
        <w:rPr>
          <w:rFonts w:cs="Arial"/>
        </w:rPr>
        <w:t xml:space="preserve"> </w:t>
      </w:r>
      <w:r w:rsidR="2458DAC2" w:rsidRPr="03F2942C">
        <w:rPr>
          <w:rFonts w:cs="Arial"/>
        </w:rPr>
        <w:t xml:space="preserve">for this RFP </w:t>
      </w:r>
      <w:r w:rsidR="2690C3FF" w:rsidRPr="03F2942C">
        <w:rPr>
          <w:rFonts w:cs="Arial"/>
        </w:rPr>
        <w:t>a</w:t>
      </w:r>
      <w:bookmarkStart w:id="21" w:name="OLE_LINK5"/>
      <w:r w:rsidR="554DC23E" w:rsidRPr="03F2942C">
        <w:rPr>
          <w:rFonts w:cs="Arial"/>
        </w:rPr>
        <w:t>t</w:t>
      </w:r>
      <w:r w:rsidR="7654B25B" w:rsidRPr="03F2942C">
        <w:rPr>
          <w:rFonts w:cs="Arial"/>
        </w:rPr>
        <w:t xml:space="preserve"> </w:t>
      </w:r>
      <w:hyperlink r:id="rId25" w:history="1">
        <w:r w:rsidR="7654B25B" w:rsidRPr="03F2942C">
          <w:rPr>
            <w:rStyle w:val="Hyperlink"/>
            <w:rFonts w:ascii="Calibri" w:eastAsia="Calibri" w:hAnsi="Calibri" w:cs="Calibri"/>
          </w:rPr>
          <w:t>Actuarial Audits | ETF (wi.gov)</w:t>
        </w:r>
      </w:hyperlink>
      <w:hyperlink r:id="rId26">
        <w:bookmarkEnd w:id="21"/>
      </w:hyperlink>
      <w:r w:rsidR="61BA75FD" w:rsidRPr="03F2942C">
        <w:rPr>
          <w:rFonts w:cs="Arial"/>
        </w:rPr>
        <w:t>.</w:t>
      </w:r>
      <w:r w:rsidR="7E27DD33" w:rsidRPr="03F2942C">
        <w:rPr>
          <w:rFonts w:cs="Arial"/>
        </w:rPr>
        <w:t xml:space="preserve"> </w:t>
      </w:r>
      <w:r w:rsidRPr="03F2942C">
        <w:rPr>
          <w:rFonts w:cs="Arial"/>
        </w:rPr>
        <w:t>Note, unless this notice is posted, no conference will be held.</w:t>
      </w:r>
    </w:p>
    <w:p w14:paraId="5C395FE2" w14:textId="09F04FEC" w:rsidR="006456A2" w:rsidRPr="00273653" w:rsidRDefault="4AC237C1" w:rsidP="54D405AC">
      <w:pPr>
        <w:pStyle w:val="Heading2"/>
        <w:numPr>
          <w:ilvl w:val="1"/>
          <w:numId w:val="0"/>
        </w:numPr>
      </w:pPr>
      <w:r>
        <w:t>1.8</w:t>
      </w:r>
      <w:r w:rsidR="00A87C30">
        <w:tab/>
      </w:r>
      <w:r w:rsidR="00099C89">
        <w:t>Reasonable Accommodations</w:t>
      </w:r>
    </w:p>
    <w:p w14:paraId="5C395FE3" w14:textId="77777777" w:rsidR="00122A7C" w:rsidRPr="00DD04F2" w:rsidRDefault="00A87C30" w:rsidP="00122A7C">
      <w:pPr>
        <w:pStyle w:val="LRWLBodyText"/>
        <w:jc w:val="both"/>
        <w:rPr>
          <w:rFonts w:cs="Arial"/>
        </w:rPr>
      </w:pPr>
      <w:r>
        <w:rPr>
          <w:rFonts w:cs="Arial"/>
        </w:rPr>
        <w:t>The Department</w:t>
      </w:r>
      <w:r w:rsidRPr="00DD04F2">
        <w:rPr>
          <w:rFonts w:cs="Arial"/>
        </w:rPr>
        <w:t xml:space="preserve"> will provide reasonable accommodations, including the provision of informational material in an alternative format, for qualified individuals with disabilities, upon request. </w:t>
      </w:r>
    </w:p>
    <w:p w14:paraId="5C395FE4" w14:textId="399C4D64" w:rsidR="006456A2" w:rsidRPr="00273653" w:rsidRDefault="687FE21E" w:rsidP="54D405AC">
      <w:pPr>
        <w:pStyle w:val="Heading2"/>
        <w:numPr>
          <w:ilvl w:val="1"/>
          <w:numId w:val="0"/>
        </w:numPr>
      </w:pPr>
      <w:r>
        <w:lastRenderedPageBreak/>
        <w:t>1.9</w:t>
      </w:r>
      <w:r w:rsidR="00A87C30">
        <w:tab/>
      </w:r>
      <w:r w:rsidR="00099C89">
        <w:t>Calendar of Events</w:t>
      </w:r>
    </w:p>
    <w:p w14:paraId="5C395FE5" w14:textId="77777777" w:rsidR="008D744F" w:rsidRPr="00FC582C" w:rsidRDefault="00A87C30" w:rsidP="00F46815">
      <w:pPr>
        <w:pStyle w:val="LRWLBodyText"/>
        <w:jc w:val="both"/>
        <w:rPr>
          <w:rFonts w:cs="Arial"/>
        </w:rPr>
      </w:pPr>
      <w:r w:rsidRPr="002A322F">
        <w:rPr>
          <w:rFonts w:cs="Arial"/>
        </w:rPr>
        <w:t xml:space="preserve">Listed below are the important dates by which actions related to this RFP must be completed. If </w:t>
      </w:r>
      <w:r>
        <w:rPr>
          <w:rFonts w:cs="Arial"/>
        </w:rPr>
        <w:t>the Department</w:t>
      </w:r>
      <w:r w:rsidRPr="002A322F">
        <w:rPr>
          <w:rFonts w:cs="Arial"/>
        </w:rPr>
        <w:t xml:space="preserve"> finds it necessary to cha</w:t>
      </w:r>
      <w:r w:rsidRPr="00E4633E">
        <w:rPr>
          <w:rFonts w:cs="Arial"/>
        </w:rPr>
        <w:t xml:space="preserve">nge any of the dates and times </w:t>
      </w:r>
      <w:r w:rsidRPr="00FC582C">
        <w:rPr>
          <w:rFonts w:cs="Arial"/>
        </w:rPr>
        <w:t xml:space="preserve">listed below, it will do so by </w:t>
      </w:r>
      <w:r>
        <w:rPr>
          <w:rFonts w:cs="Arial"/>
        </w:rPr>
        <w:t>posting</w:t>
      </w:r>
      <w:r w:rsidRPr="00FC582C">
        <w:rPr>
          <w:rFonts w:cs="Arial"/>
        </w:rPr>
        <w:t xml:space="preserve"> a</w:t>
      </w:r>
      <w:r>
        <w:rPr>
          <w:rFonts w:cs="Arial"/>
        </w:rPr>
        <w:t>n addendum</w:t>
      </w:r>
      <w:r w:rsidRPr="00FC582C">
        <w:rPr>
          <w:rFonts w:cs="Arial"/>
        </w:rPr>
        <w:t xml:space="preserve"> to this RFP </w:t>
      </w:r>
      <w:r>
        <w:rPr>
          <w:rFonts w:cs="Arial"/>
        </w:rPr>
        <w:t>on</w:t>
      </w:r>
      <w:r w:rsidRPr="00FC582C">
        <w:rPr>
          <w:rFonts w:cs="Arial"/>
        </w:rPr>
        <w:t xml:space="preserve"> </w:t>
      </w:r>
      <w:r>
        <w:rPr>
          <w:rFonts w:cs="Arial"/>
        </w:rPr>
        <w:t>the Department’s</w:t>
      </w:r>
      <w:r w:rsidRPr="00FC582C">
        <w:rPr>
          <w:rFonts w:cs="Arial"/>
        </w:rPr>
        <w:t xml:space="preserve"> </w:t>
      </w:r>
      <w:r>
        <w:rPr>
          <w:rFonts w:cs="Arial"/>
        </w:rPr>
        <w:t>website</w:t>
      </w:r>
      <w:r w:rsidRPr="00FC582C">
        <w:rPr>
          <w:rFonts w:cs="Arial"/>
        </w:rPr>
        <w:t xml:space="preserve">. No other formal notification will be issued for changes in the estimated dates. </w:t>
      </w:r>
    </w:p>
    <w:p w14:paraId="5C395FE7" w14:textId="2DDF2BB2" w:rsidR="006456A2" w:rsidRPr="00273653" w:rsidRDefault="00A87C30" w:rsidP="006456A2">
      <w:pPr>
        <w:pStyle w:val="Caption"/>
        <w:rPr>
          <w:rFonts w:ascii="Arial" w:hAnsi="Arial" w:cs="Arial"/>
          <w:sz w:val="22"/>
          <w:szCs w:val="22"/>
        </w:rPr>
      </w:pPr>
      <w:r w:rsidRPr="00273653">
        <w:rPr>
          <w:rFonts w:ascii="Arial" w:hAnsi="Arial" w:cs="Arial"/>
          <w:sz w:val="22"/>
          <w:szCs w:val="22"/>
        </w:rPr>
        <w:t xml:space="preserve">Table </w:t>
      </w:r>
      <w:r w:rsidR="00444C4D">
        <w:rPr>
          <w:rFonts w:ascii="Arial" w:hAnsi="Arial" w:cs="Arial"/>
          <w:sz w:val="22"/>
          <w:szCs w:val="22"/>
        </w:rPr>
        <w:t>3</w:t>
      </w:r>
      <w:r w:rsidR="008D744F">
        <w:rPr>
          <w:rFonts w:ascii="Arial" w:hAnsi="Arial" w:cs="Arial"/>
          <w:sz w:val="22"/>
          <w:szCs w:val="22"/>
        </w:rPr>
        <w:t>.</w:t>
      </w:r>
      <w:r w:rsidRPr="00273653">
        <w:rPr>
          <w:rFonts w:ascii="Arial" w:hAnsi="Arial" w:cs="Arial"/>
          <w:sz w:val="22"/>
          <w:szCs w:val="22"/>
        </w:rPr>
        <w:t xml:space="preserve"> Calendar of Events</w:t>
      </w:r>
      <w:r w:rsidR="007B0B4F">
        <w:rPr>
          <w:rFonts w:ascii="Arial" w:hAnsi="Arial" w:cs="Arial"/>
          <w:sz w:val="22"/>
          <w:szCs w:val="22"/>
        </w:rPr>
        <w:t xml:space="preserve"> *</w:t>
      </w:r>
    </w:p>
    <w:tbl>
      <w:tblPr>
        <w:tblW w:w="950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055"/>
        <w:gridCol w:w="6449"/>
      </w:tblGrid>
      <w:tr w:rsidR="00B964CD" w14:paraId="5C395FEA" w14:textId="77777777" w:rsidTr="03F2942C">
        <w:tc>
          <w:tcPr>
            <w:tcW w:w="3055" w:type="dxa"/>
            <w:tcBorders>
              <w:bottom w:val="single" w:sz="4" w:space="0" w:color="auto"/>
            </w:tcBorders>
            <w:shd w:val="clear" w:color="auto" w:fill="1F497D" w:themeFill="text2"/>
          </w:tcPr>
          <w:p w14:paraId="5C395FE8" w14:textId="77777777" w:rsidR="006456A2" w:rsidRPr="00273653" w:rsidRDefault="00A87C30" w:rsidP="006456A2">
            <w:pPr>
              <w:rPr>
                <w:rFonts w:ascii="Arial" w:hAnsi="Arial" w:cs="Arial"/>
                <w:color w:val="FFFFFF" w:themeColor="background1"/>
              </w:rPr>
            </w:pPr>
            <w:r w:rsidRPr="00273653">
              <w:rPr>
                <w:rFonts w:ascii="Arial" w:hAnsi="Arial" w:cs="Arial"/>
                <w:color w:val="FFFFFF" w:themeColor="background1"/>
              </w:rPr>
              <w:t>Date</w:t>
            </w:r>
            <w:r w:rsidR="00122A7C">
              <w:rPr>
                <w:rFonts w:ascii="Arial" w:hAnsi="Arial" w:cs="Arial"/>
                <w:color w:val="FFFFFF" w:themeColor="background1"/>
              </w:rPr>
              <w:t xml:space="preserve"> / Time</w:t>
            </w:r>
          </w:p>
        </w:tc>
        <w:tc>
          <w:tcPr>
            <w:tcW w:w="6449" w:type="dxa"/>
            <w:tcBorders>
              <w:bottom w:val="single" w:sz="4" w:space="0" w:color="auto"/>
            </w:tcBorders>
            <w:shd w:val="clear" w:color="auto" w:fill="1F497D" w:themeFill="text2"/>
          </w:tcPr>
          <w:p w14:paraId="5C395FE9" w14:textId="77777777" w:rsidR="006456A2" w:rsidRPr="00273653" w:rsidRDefault="00A87C30" w:rsidP="006456A2">
            <w:pPr>
              <w:rPr>
                <w:rFonts w:ascii="Arial" w:hAnsi="Arial" w:cs="Arial"/>
                <w:color w:val="FFFFFF" w:themeColor="background1"/>
              </w:rPr>
            </w:pPr>
            <w:r w:rsidRPr="00273653">
              <w:rPr>
                <w:rFonts w:ascii="Arial" w:hAnsi="Arial" w:cs="Arial"/>
                <w:color w:val="FFFFFF" w:themeColor="background1"/>
              </w:rPr>
              <w:t>Event</w:t>
            </w:r>
          </w:p>
        </w:tc>
      </w:tr>
      <w:tr w:rsidR="00B964CD" w14:paraId="5C395FED" w14:textId="77777777" w:rsidTr="03F2942C">
        <w:tc>
          <w:tcPr>
            <w:tcW w:w="3055"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5FEB" w14:textId="083655EF" w:rsidR="00FF5CD9" w:rsidRPr="004D1B1A" w:rsidRDefault="47A11FB8" w:rsidP="0041160E">
            <w:pPr>
              <w:spacing w:before="60" w:after="60"/>
              <w:jc w:val="both"/>
              <w:rPr>
                <w:rFonts w:ascii="Arial" w:hAnsi="Arial" w:cs="Arial"/>
              </w:rPr>
            </w:pPr>
            <w:r w:rsidRPr="1222AD1E">
              <w:rPr>
                <w:rFonts w:ascii="Arial" w:hAnsi="Arial" w:cs="Arial"/>
              </w:rPr>
              <w:t>January 8</w:t>
            </w:r>
            <w:r w:rsidR="51C90FC4" w:rsidRPr="1222AD1E">
              <w:rPr>
                <w:rFonts w:ascii="Arial" w:hAnsi="Arial" w:cs="Arial"/>
              </w:rPr>
              <w:t>, 202</w:t>
            </w:r>
            <w:r w:rsidR="3D7D1E84" w:rsidRPr="1222AD1E">
              <w:rPr>
                <w:rFonts w:ascii="Arial" w:hAnsi="Arial" w:cs="Arial"/>
              </w:rPr>
              <w:t>4</w:t>
            </w:r>
          </w:p>
        </w:tc>
        <w:tc>
          <w:tcPr>
            <w:tcW w:w="6449"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5FEC" w14:textId="77FAFC7B" w:rsidR="006456A2" w:rsidRPr="00273653" w:rsidRDefault="00A87C30" w:rsidP="0041160E">
            <w:pPr>
              <w:spacing w:before="60" w:after="60"/>
              <w:rPr>
                <w:rFonts w:ascii="Arial" w:hAnsi="Arial" w:cs="Arial"/>
              </w:rPr>
            </w:pPr>
            <w:r>
              <w:rPr>
                <w:rFonts w:ascii="Arial" w:hAnsi="Arial" w:cs="Arial"/>
              </w:rPr>
              <w:t>Department</w:t>
            </w:r>
            <w:r w:rsidRPr="00B56EE6">
              <w:rPr>
                <w:rFonts w:ascii="Arial" w:hAnsi="Arial" w:cs="Arial"/>
              </w:rPr>
              <w:t xml:space="preserve"> </w:t>
            </w:r>
            <w:r w:rsidR="004F449F">
              <w:rPr>
                <w:rFonts w:ascii="Arial" w:hAnsi="Arial" w:cs="Arial"/>
              </w:rPr>
              <w:t>i</w:t>
            </w:r>
            <w:r w:rsidR="000267BB" w:rsidRPr="00B56EE6">
              <w:rPr>
                <w:rFonts w:ascii="Arial" w:hAnsi="Arial" w:cs="Arial"/>
              </w:rPr>
              <w:t>ssues</w:t>
            </w:r>
            <w:r w:rsidR="000267BB" w:rsidRPr="00273653">
              <w:rPr>
                <w:rFonts w:ascii="Arial" w:hAnsi="Arial" w:cs="Arial"/>
              </w:rPr>
              <w:t xml:space="preserve"> RFP</w:t>
            </w:r>
          </w:p>
        </w:tc>
      </w:tr>
      <w:tr w:rsidR="00B964CD" w14:paraId="5C395FF0" w14:textId="77777777" w:rsidTr="03F2942C">
        <w:tc>
          <w:tcPr>
            <w:tcW w:w="3055"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5FEE" w14:textId="19AE0F07" w:rsidR="00FF5CD9" w:rsidRPr="004D1B1A" w:rsidRDefault="2607936E" w:rsidP="0041160E">
            <w:pPr>
              <w:spacing w:before="60" w:after="60"/>
              <w:jc w:val="both"/>
              <w:rPr>
                <w:rFonts w:ascii="Arial" w:hAnsi="Arial" w:cs="Arial"/>
              </w:rPr>
            </w:pPr>
            <w:r w:rsidRPr="54D405AC">
              <w:rPr>
                <w:rFonts w:ascii="Arial" w:hAnsi="Arial" w:cs="Arial"/>
                <w:b/>
                <w:bCs/>
              </w:rPr>
              <w:t xml:space="preserve">January 19, </w:t>
            </w:r>
            <w:r w:rsidR="46AEF3B9" w:rsidRPr="54D405AC">
              <w:rPr>
                <w:rFonts w:ascii="Arial" w:hAnsi="Arial" w:cs="Arial"/>
                <w:b/>
                <w:bCs/>
              </w:rPr>
              <w:t>202</w:t>
            </w:r>
            <w:r w:rsidR="22A56152" w:rsidRPr="54D405AC">
              <w:rPr>
                <w:rFonts w:ascii="Arial" w:hAnsi="Arial" w:cs="Arial"/>
                <w:b/>
                <w:bCs/>
              </w:rPr>
              <w:t>4</w:t>
            </w:r>
            <w:r w:rsidR="0DD70471" w:rsidRPr="54D405AC">
              <w:rPr>
                <w:rFonts w:ascii="Arial" w:hAnsi="Arial" w:cs="Arial"/>
                <w:b/>
                <w:bCs/>
              </w:rPr>
              <w:t xml:space="preserve"> by 1:00 p.m. Central Daylight Time</w:t>
            </w:r>
          </w:p>
        </w:tc>
        <w:tc>
          <w:tcPr>
            <w:tcW w:w="6449" w:type="dxa"/>
            <w:tcBorders>
              <w:top w:val="single" w:sz="4" w:space="0" w:color="auto"/>
              <w:left w:val="single" w:sz="4" w:space="0" w:color="auto"/>
              <w:bottom w:val="single" w:sz="4" w:space="0" w:color="auto"/>
              <w:right w:val="single" w:sz="4" w:space="0" w:color="auto"/>
            </w:tcBorders>
            <w:shd w:val="clear" w:color="auto" w:fill="FFFFFF" w:themeFill="background1"/>
          </w:tcPr>
          <w:p w14:paraId="7C59737F" w14:textId="77777777" w:rsidR="006119A3" w:rsidRDefault="0028663F" w:rsidP="0041160E">
            <w:pPr>
              <w:spacing w:before="60" w:after="60"/>
              <w:rPr>
                <w:rFonts w:ascii="Arial" w:hAnsi="Arial" w:cs="Arial"/>
              </w:rPr>
            </w:pPr>
            <w:r>
              <w:rPr>
                <w:rFonts w:ascii="Arial" w:hAnsi="Arial" w:cs="Arial"/>
              </w:rPr>
              <w:t>Vendor</w:t>
            </w:r>
            <w:r w:rsidRPr="00273653">
              <w:rPr>
                <w:rFonts w:ascii="Arial" w:hAnsi="Arial" w:cs="Arial"/>
              </w:rPr>
              <w:t xml:space="preserve"> </w:t>
            </w:r>
            <w:r w:rsidR="008D52C6">
              <w:rPr>
                <w:rFonts w:ascii="Arial" w:hAnsi="Arial" w:cs="Arial"/>
              </w:rPr>
              <w:t>q</w:t>
            </w:r>
            <w:r w:rsidR="00A87C30" w:rsidRPr="00273653">
              <w:rPr>
                <w:rFonts w:ascii="Arial" w:hAnsi="Arial" w:cs="Arial"/>
              </w:rPr>
              <w:t xml:space="preserve">uestions </w:t>
            </w:r>
            <w:r w:rsidR="006119A3">
              <w:rPr>
                <w:rFonts w:ascii="Arial" w:hAnsi="Arial" w:cs="Arial"/>
              </w:rPr>
              <w:t xml:space="preserve">due </w:t>
            </w:r>
            <w:r w:rsidR="00444C4D">
              <w:rPr>
                <w:rFonts w:ascii="Arial" w:hAnsi="Arial" w:cs="Arial"/>
              </w:rPr>
              <w:t xml:space="preserve">and </w:t>
            </w:r>
          </w:p>
          <w:p w14:paraId="5C395FEF" w14:textId="58B3D3D0" w:rsidR="006456A2" w:rsidRPr="00273653" w:rsidRDefault="00444C4D" w:rsidP="0041160E">
            <w:pPr>
              <w:spacing w:before="60" w:after="60"/>
              <w:rPr>
                <w:rFonts w:ascii="Arial" w:hAnsi="Arial" w:cs="Arial"/>
              </w:rPr>
            </w:pPr>
            <w:r>
              <w:rPr>
                <w:rFonts w:ascii="Arial" w:hAnsi="Arial" w:cs="Arial"/>
              </w:rPr>
              <w:t xml:space="preserve">letter of intent to submit a proposal </w:t>
            </w:r>
            <w:r w:rsidR="008D52C6">
              <w:rPr>
                <w:rFonts w:ascii="Arial" w:hAnsi="Arial" w:cs="Arial"/>
              </w:rPr>
              <w:t>d</w:t>
            </w:r>
            <w:r w:rsidR="0049777E">
              <w:rPr>
                <w:rFonts w:ascii="Arial" w:hAnsi="Arial" w:cs="Arial"/>
              </w:rPr>
              <w:t xml:space="preserve">ue </w:t>
            </w:r>
            <w:r w:rsidR="006119A3">
              <w:rPr>
                <w:rFonts w:ascii="Arial" w:hAnsi="Arial" w:cs="Arial"/>
              </w:rPr>
              <w:t>(optional, but highly encouraged)</w:t>
            </w:r>
          </w:p>
        </w:tc>
      </w:tr>
      <w:tr w:rsidR="00B964CD" w14:paraId="5C395FF6" w14:textId="77777777" w:rsidTr="03F2942C">
        <w:tc>
          <w:tcPr>
            <w:tcW w:w="3055"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5FF4" w14:textId="57AB61B0" w:rsidR="00FF5CD9" w:rsidRPr="004D1B1A" w:rsidRDefault="46AEF3B9" w:rsidP="0041160E">
            <w:pPr>
              <w:spacing w:before="60" w:after="60"/>
              <w:jc w:val="both"/>
              <w:rPr>
                <w:rFonts w:ascii="Arial" w:hAnsi="Arial" w:cs="Arial"/>
              </w:rPr>
            </w:pPr>
            <w:r w:rsidRPr="54D405AC">
              <w:rPr>
                <w:rFonts w:ascii="Arial" w:hAnsi="Arial" w:cs="Arial"/>
              </w:rPr>
              <w:t xml:space="preserve">January </w:t>
            </w:r>
            <w:r w:rsidR="6B40F5F4" w:rsidRPr="54D405AC">
              <w:rPr>
                <w:rFonts w:ascii="Arial" w:hAnsi="Arial" w:cs="Arial"/>
              </w:rPr>
              <w:t>26</w:t>
            </w:r>
            <w:r w:rsidRPr="54D405AC">
              <w:rPr>
                <w:rFonts w:ascii="Arial" w:hAnsi="Arial" w:cs="Arial"/>
              </w:rPr>
              <w:t>, 2024</w:t>
            </w:r>
            <w:r w:rsidR="6B13B47A" w:rsidRPr="54D405AC">
              <w:rPr>
                <w:rFonts w:ascii="Arial" w:hAnsi="Arial" w:cs="Arial"/>
              </w:rPr>
              <w:t xml:space="preserve"> estimated</w:t>
            </w:r>
            <w:r w:rsidR="28E270DC" w:rsidRPr="54D405AC">
              <w:rPr>
                <w:rFonts w:ascii="Arial" w:hAnsi="Arial" w:cs="Arial"/>
              </w:rPr>
              <w:t xml:space="preserve"> date</w:t>
            </w:r>
          </w:p>
        </w:tc>
        <w:tc>
          <w:tcPr>
            <w:tcW w:w="6449"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5FF5" w14:textId="2EE66487" w:rsidR="006456A2" w:rsidRPr="00273653" w:rsidRDefault="0F44ADE4" w:rsidP="03F2942C">
            <w:pPr>
              <w:spacing w:before="60" w:after="60"/>
              <w:rPr>
                <w:rFonts w:ascii="Arial" w:hAnsi="Arial" w:cs="Arial"/>
              </w:rPr>
            </w:pPr>
            <w:r w:rsidRPr="03F2942C">
              <w:rPr>
                <w:rFonts w:ascii="Arial" w:hAnsi="Arial" w:cs="Arial"/>
              </w:rPr>
              <w:t xml:space="preserve">Department </w:t>
            </w:r>
            <w:r w:rsidR="5192C37E" w:rsidRPr="03F2942C">
              <w:rPr>
                <w:rFonts w:ascii="Arial" w:hAnsi="Arial" w:cs="Arial"/>
              </w:rPr>
              <w:t>p</w:t>
            </w:r>
            <w:r w:rsidR="57C8D3FF" w:rsidRPr="03F2942C">
              <w:rPr>
                <w:rFonts w:ascii="Arial" w:hAnsi="Arial" w:cs="Arial"/>
              </w:rPr>
              <w:t xml:space="preserve">osts </w:t>
            </w:r>
            <w:r w:rsidR="5192C37E" w:rsidRPr="03F2942C">
              <w:rPr>
                <w:rFonts w:ascii="Arial" w:hAnsi="Arial" w:cs="Arial"/>
              </w:rPr>
              <w:t>r</w:t>
            </w:r>
            <w:r w:rsidRPr="03F2942C">
              <w:rPr>
                <w:rFonts w:ascii="Arial" w:hAnsi="Arial" w:cs="Arial"/>
              </w:rPr>
              <w:t xml:space="preserve">esponses </w:t>
            </w:r>
            <w:r w:rsidR="57C8D3FF" w:rsidRPr="03F2942C">
              <w:rPr>
                <w:rFonts w:ascii="Arial" w:hAnsi="Arial" w:cs="Arial"/>
              </w:rPr>
              <w:t xml:space="preserve">to </w:t>
            </w:r>
            <w:r w:rsidR="00C87514">
              <w:rPr>
                <w:rFonts w:ascii="Arial" w:hAnsi="Arial" w:cs="Arial"/>
              </w:rPr>
              <w:t>vendor</w:t>
            </w:r>
            <w:r w:rsidRPr="03F2942C">
              <w:rPr>
                <w:rFonts w:ascii="Arial" w:hAnsi="Arial" w:cs="Arial"/>
              </w:rPr>
              <w:t xml:space="preserve"> </w:t>
            </w:r>
            <w:r w:rsidR="5192C37E" w:rsidRPr="03F2942C">
              <w:rPr>
                <w:rFonts w:ascii="Arial" w:hAnsi="Arial" w:cs="Arial"/>
              </w:rPr>
              <w:t>q</w:t>
            </w:r>
            <w:r w:rsidR="57C8D3FF" w:rsidRPr="03F2942C">
              <w:rPr>
                <w:rFonts w:ascii="Arial" w:hAnsi="Arial" w:cs="Arial"/>
              </w:rPr>
              <w:t xml:space="preserve">uestions </w:t>
            </w:r>
            <w:r w:rsidR="554DC23E" w:rsidRPr="03F2942C">
              <w:rPr>
                <w:rFonts w:ascii="Arial" w:hAnsi="Arial" w:cs="Arial"/>
              </w:rPr>
              <w:t>on ETF website</w:t>
            </w:r>
            <w:r w:rsidR="667B8861">
              <w:t xml:space="preserve"> </w:t>
            </w:r>
            <w:hyperlink r:id="rId27" w:history="1">
              <w:r w:rsidR="667B8861" w:rsidRPr="03F2942C">
                <w:rPr>
                  <w:rStyle w:val="Hyperlink"/>
                  <w:rFonts w:ascii="Calibri" w:eastAsia="Calibri" w:hAnsi="Calibri" w:cs="Calibri"/>
                </w:rPr>
                <w:t>Actuarial Audits | ETF (wi.gov)</w:t>
              </w:r>
            </w:hyperlink>
            <w:r w:rsidR="667B8861" w:rsidRPr="03F2942C">
              <w:rPr>
                <w:rFonts w:ascii="Arial" w:hAnsi="Arial" w:cs="Arial"/>
              </w:rPr>
              <w:t xml:space="preserve"> </w:t>
            </w:r>
          </w:p>
        </w:tc>
      </w:tr>
      <w:tr w:rsidR="00B964CD" w14:paraId="5C395FF9" w14:textId="77777777" w:rsidTr="03F2942C">
        <w:tc>
          <w:tcPr>
            <w:tcW w:w="3055"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5FF7" w14:textId="7BD8EC1D" w:rsidR="00FF5CD9" w:rsidRPr="0021762E" w:rsidRDefault="6977AF46" w:rsidP="0041160E">
            <w:pPr>
              <w:spacing w:before="60" w:after="60"/>
              <w:rPr>
                <w:rFonts w:ascii="Arial" w:hAnsi="Arial" w:cs="Arial"/>
              </w:rPr>
            </w:pPr>
            <w:r w:rsidRPr="54D405AC">
              <w:rPr>
                <w:rFonts w:ascii="Arial" w:hAnsi="Arial" w:cs="Arial"/>
                <w:b/>
                <w:bCs/>
              </w:rPr>
              <w:t>February 8</w:t>
            </w:r>
            <w:r w:rsidR="0A08E37D" w:rsidRPr="54D405AC">
              <w:rPr>
                <w:rFonts w:ascii="Arial" w:hAnsi="Arial" w:cs="Arial"/>
                <w:b/>
                <w:bCs/>
              </w:rPr>
              <w:t>, 202</w:t>
            </w:r>
            <w:r w:rsidR="46AEF3B9" w:rsidRPr="54D405AC">
              <w:rPr>
                <w:rFonts w:ascii="Arial" w:hAnsi="Arial" w:cs="Arial"/>
                <w:b/>
                <w:bCs/>
              </w:rPr>
              <w:t>4</w:t>
            </w:r>
            <w:r w:rsidR="0A08E37D" w:rsidRPr="54D405AC">
              <w:rPr>
                <w:rFonts w:ascii="Arial" w:hAnsi="Arial" w:cs="Arial"/>
                <w:b/>
                <w:bCs/>
              </w:rPr>
              <w:t xml:space="preserve">, </w:t>
            </w:r>
            <w:r w:rsidR="00099C89" w:rsidRPr="54D405AC">
              <w:rPr>
                <w:rFonts w:ascii="Arial" w:hAnsi="Arial" w:cs="Arial"/>
                <w:b/>
                <w:bCs/>
              </w:rPr>
              <w:t xml:space="preserve">by </w:t>
            </w:r>
            <w:r w:rsidR="0DD70471" w:rsidRPr="54D405AC">
              <w:rPr>
                <w:rFonts w:ascii="Arial" w:hAnsi="Arial" w:cs="Arial"/>
                <w:b/>
                <w:bCs/>
              </w:rPr>
              <w:t>1</w:t>
            </w:r>
            <w:r w:rsidR="00099C89" w:rsidRPr="54D405AC">
              <w:rPr>
                <w:rFonts w:ascii="Arial" w:hAnsi="Arial" w:cs="Arial"/>
                <w:b/>
                <w:bCs/>
              </w:rPr>
              <w:t>:00 p.m. Central Daylight Time</w:t>
            </w:r>
          </w:p>
        </w:tc>
        <w:tc>
          <w:tcPr>
            <w:tcW w:w="6449" w:type="dxa"/>
            <w:tcBorders>
              <w:top w:val="single" w:sz="4" w:space="0" w:color="auto"/>
              <w:left w:val="single" w:sz="4" w:space="0" w:color="auto"/>
              <w:bottom w:val="single" w:sz="4" w:space="0" w:color="auto"/>
              <w:right w:val="single" w:sz="4" w:space="0" w:color="auto"/>
            </w:tcBorders>
            <w:shd w:val="clear" w:color="auto" w:fill="FFFFFF" w:themeFill="background1"/>
          </w:tcPr>
          <w:p w14:paraId="5C395FF8" w14:textId="381F6155" w:rsidR="006456A2" w:rsidRPr="00273653" w:rsidRDefault="00A87C30" w:rsidP="0041160E">
            <w:pPr>
              <w:spacing w:before="60" w:after="60"/>
              <w:rPr>
                <w:rFonts w:ascii="Arial" w:hAnsi="Arial" w:cs="Arial"/>
                <w:b/>
              </w:rPr>
            </w:pPr>
            <w:r>
              <w:rPr>
                <w:rFonts w:ascii="Arial" w:hAnsi="Arial" w:cs="Arial"/>
                <w:b/>
              </w:rPr>
              <w:t>PROPOSAL DUE DATE</w:t>
            </w:r>
          </w:p>
        </w:tc>
      </w:tr>
    </w:tbl>
    <w:p w14:paraId="7867D6F6" w14:textId="77777777" w:rsidR="006608A3" w:rsidRDefault="006608A3" w:rsidP="5E366CD0">
      <w:pPr>
        <w:rPr>
          <w:rFonts w:ascii="Arial" w:eastAsia="Arial" w:hAnsi="Arial" w:cs="Arial"/>
          <w:b/>
          <w:bCs/>
          <w:color w:val="1F487C"/>
          <w:sz w:val="28"/>
          <w:szCs w:val="28"/>
        </w:rPr>
      </w:pPr>
    </w:p>
    <w:p w14:paraId="5C39600D" w14:textId="312876F1" w:rsidR="006456A2" w:rsidRPr="00273653" w:rsidRDefault="66D74B31" w:rsidP="5E366CD0">
      <w:pPr>
        <w:rPr>
          <w:rFonts w:ascii="Arial" w:eastAsia="Arial" w:hAnsi="Arial" w:cs="Arial"/>
          <w:b/>
          <w:bCs/>
          <w:color w:val="1F497D" w:themeColor="text2"/>
          <w:sz w:val="28"/>
          <w:szCs w:val="28"/>
        </w:rPr>
      </w:pPr>
      <w:r w:rsidRPr="03F2942C">
        <w:rPr>
          <w:rFonts w:ascii="Arial" w:eastAsia="Arial" w:hAnsi="Arial" w:cs="Arial"/>
          <w:b/>
          <w:bCs/>
          <w:color w:val="1F487C"/>
          <w:sz w:val="28"/>
          <w:szCs w:val="28"/>
        </w:rPr>
        <w:t>1.10</w:t>
      </w:r>
      <w:r w:rsidR="4D365FD8">
        <w:tab/>
      </w:r>
      <w:r w:rsidR="206E0516" w:rsidRPr="03F2942C">
        <w:rPr>
          <w:rFonts w:ascii="Arial" w:eastAsia="Arial" w:hAnsi="Arial" w:cs="Arial"/>
          <w:b/>
          <w:bCs/>
          <w:color w:val="1F487C"/>
          <w:sz w:val="28"/>
          <w:szCs w:val="28"/>
        </w:rPr>
        <w:t xml:space="preserve">Contract Term </w:t>
      </w:r>
    </w:p>
    <w:p w14:paraId="1D11E0CF" w14:textId="6B6719C8" w:rsidR="0047276D" w:rsidRPr="0047276D" w:rsidRDefault="2E14CA42" w:rsidP="03F2942C">
      <w:pPr>
        <w:jc w:val="both"/>
        <w:rPr>
          <w:rFonts w:ascii="Arial" w:hAnsi="Arial" w:cs="Arial"/>
        </w:rPr>
      </w:pPr>
      <w:bookmarkStart w:id="22" w:name="_Hlk152952399"/>
      <w:r w:rsidRPr="03F2942C">
        <w:rPr>
          <w:rFonts w:ascii="Arial" w:hAnsi="Arial" w:cs="Arial"/>
        </w:rPr>
        <w:t>U</w:t>
      </w:r>
      <w:r w:rsidR="48FAE356" w:rsidRPr="03F2942C">
        <w:rPr>
          <w:rFonts w:ascii="Arial" w:hAnsi="Arial" w:cs="Arial"/>
        </w:rPr>
        <w:t>p</w:t>
      </w:r>
      <w:r w:rsidR="063C575B" w:rsidRPr="03F2942C">
        <w:rPr>
          <w:rFonts w:ascii="Arial" w:hAnsi="Arial" w:cs="Arial"/>
        </w:rPr>
        <w:t xml:space="preserve"> to </w:t>
      </w:r>
      <w:r w:rsidR="6FBD31D6" w:rsidRPr="03F2942C">
        <w:rPr>
          <w:rFonts w:ascii="Arial" w:hAnsi="Arial" w:cs="Arial"/>
        </w:rPr>
        <w:t>five</w:t>
      </w:r>
      <w:r w:rsidR="206E0516" w:rsidRPr="03F2942C">
        <w:rPr>
          <w:rFonts w:ascii="Arial" w:hAnsi="Arial" w:cs="Arial"/>
        </w:rPr>
        <w:t xml:space="preserve"> separate Contracts may be awarded. </w:t>
      </w:r>
      <w:r w:rsidR="4251AF57" w:rsidRPr="03F2942C">
        <w:rPr>
          <w:rFonts w:ascii="Arial" w:hAnsi="Arial" w:cs="Arial"/>
          <w:color w:val="000000" w:themeColor="text1"/>
        </w:rPr>
        <w:t xml:space="preserve">The term for each Contract for providing the Services will commence upon </w:t>
      </w:r>
      <w:r w:rsidR="00C87514">
        <w:rPr>
          <w:rFonts w:ascii="Arial" w:hAnsi="Arial" w:cs="Arial"/>
          <w:color w:val="000000" w:themeColor="text1"/>
        </w:rPr>
        <w:t xml:space="preserve">the </w:t>
      </w:r>
      <w:r w:rsidR="4251AF57" w:rsidRPr="03F2942C">
        <w:rPr>
          <w:rFonts w:ascii="Arial" w:hAnsi="Arial" w:cs="Arial"/>
          <w:color w:val="000000" w:themeColor="text1"/>
        </w:rPr>
        <w:t xml:space="preserve">audit start date (2024) identified in each Contract and continue through five years (Initial Term) with </w:t>
      </w:r>
      <w:r w:rsidR="641B8FF6" w:rsidRPr="03F2942C">
        <w:rPr>
          <w:rFonts w:ascii="Arial" w:hAnsi="Arial" w:cs="Arial"/>
          <w:color w:val="000000" w:themeColor="text1"/>
        </w:rPr>
        <w:t>one optiona</w:t>
      </w:r>
      <w:r w:rsidR="119DC1D8" w:rsidRPr="03F2942C">
        <w:rPr>
          <w:rFonts w:ascii="Arial" w:hAnsi="Arial" w:cs="Arial"/>
          <w:color w:val="000000" w:themeColor="text1"/>
        </w:rPr>
        <w:t xml:space="preserve">l, </w:t>
      </w:r>
      <w:r w:rsidR="4251AF57" w:rsidRPr="03F2942C">
        <w:rPr>
          <w:rFonts w:ascii="Arial" w:hAnsi="Arial" w:cs="Arial"/>
          <w:color w:val="000000" w:themeColor="text1"/>
        </w:rPr>
        <w:t xml:space="preserve">one-year extension in order to obtain a second audit in 2029 for each of the programs, unless terminated earlier per the terms of the Contract. </w:t>
      </w:r>
      <w:r w:rsidR="75B5A8ED" w:rsidRPr="03F2942C">
        <w:rPr>
          <w:rFonts w:ascii="Arial" w:hAnsi="Arial" w:cs="Arial"/>
          <w:color w:val="000000" w:themeColor="text1"/>
        </w:rPr>
        <w:t>E</w:t>
      </w:r>
      <w:r w:rsidR="48FAE356" w:rsidRPr="03F2942C">
        <w:rPr>
          <w:rFonts w:ascii="Arial" w:hAnsi="Arial" w:cs="Arial"/>
          <w:color w:val="000000" w:themeColor="text1"/>
        </w:rPr>
        <w:t>xten</w:t>
      </w:r>
      <w:r w:rsidR="2677D58D" w:rsidRPr="03F2942C">
        <w:rPr>
          <w:rFonts w:ascii="Arial" w:hAnsi="Arial" w:cs="Arial"/>
          <w:color w:val="000000" w:themeColor="text1"/>
        </w:rPr>
        <w:t>sion</w:t>
      </w:r>
      <w:r w:rsidR="01CF4694" w:rsidRPr="03F2942C">
        <w:rPr>
          <w:rFonts w:ascii="Arial" w:hAnsi="Arial" w:cs="Arial"/>
          <w:color w:val="000000" w:themeColor="text1"/>
        </w:rPr>
        <w:t xml:space="preserve"> of a</w:t>
      </w:r>
      <w:r w:rsidR="4251AF57" w:rsidRPr="03F2942C">
        <w:rPr>
          <w:rFonts w:ascii="Arial" w:hAnsi="Arial" w:cs="Arial"/>
          <w:color w:val="000000" w:themeColor="text1"/>
        </w:rPr>
        <w:t xml:space="preserve"> Contract for one (1) additional year</w:t>
      </w:r>
      <w:r w:rsidR="01CF4694" w:rsidRPr="03F2942C">
        <w:rPr>
          <w:rFonts w:ascii="Arial" w:hAnsi="Arial" w:cs="Arial"/>
          <w:color w:val="000000" w:themeColor="text1"/>
        </w:rPr>
        <w:t xml:space="preserve"> is</w:t>
      </w:r>
      <w:r w:rsidR="7A18A233" w:rsidRPr="03F2942C">
        <w:rPr>
          <w:rFonts w:ascii="Arial" w:hAnsi="Arial" w:cs="Arial"/>
          <w:color w:val="000000" w:themeColor="text1"/>
        </w:rPr>
        <w:t xml:space="preserve"> </w:t>
      </w:r>
      <w:r w:rsidR="4251AF57" w:rsidRPr="03F2942C">
        <w:rPr>
          <w:rFonts w:ascii="Arial" w:hAnsi="Arial" w:cs="Arial"/>
          <w:color w:val="000000" w:themeColor="text1"/>
        </w:rPr>
        <w:t xml:space="preserve">subject to the </w:t>
      </w:r>
      <w:r w:rsidR="72AB0C8D" w:rsidRPr="03F2942C">
        <w:rPr>
          <w:rFonts w:ascii="Arial" w:hAnsi="Arial" w:cs="Arial"/>
          <w:color w:val="000000" w:themeColor="text1"/>
        </w:rPr>
        <w:t xml:space="preserve">mutual agreement of the Board and the Contractor, and </w:t>
      </w:r>
      <w:r w:rsidR="4251AF57" w:rsidRPr="03F2942C">
        <w:rPr>
          <w:rFonts w:ascii="Arial" w:hAnsi="Arial" w:cs="Arial"/>
          <w:color w:val="000000" w:themeColor="text1"/>
        </w:rPr>
        <w:t xml:space="preserve">satisfactory negotiation of </w:t>
      </w:r>
      <w:r w:rsidR="72AB0C8D" w:rsidRPr="03F2942C">
        <w:rPr>
          <w:rFonts w:ascii="Arial" w:hAnsi="Arial" w:cs="Arial"/>
          <w:color w:val="000000" w:themeColor="text1"/>
        </w:rPr>
        <w:t xml:space="preserve">the </w:t>
      </w:r>
      <w:r w:rsidR="4251AF57" w:rsidRPr="03F2942C">
        <w:rPr>
          <w:rFonts w:ascii="Arial" w:hAnsi="Arial" w:cs="Arial"/>
          <w:color w:val="000000" w:themeColor="text1"/>
        </w:rPr>
        <w:t>audit scope of work and pricing for the 2029 audit.</w:t>
      </w:r>
      <w:r w:rsidR="4251AF57" w:rsidRPr="03F2942C">
        <w:rPr>
          <w:rFonts w:ascii="Arial" w:hAnsi="Arial" w:cs="Arial"/>
        </w:rPr>
        <w:t xml:space="preserve"> </w:t>
      </w:r>
      <w:r w:rsidR="4251AF57" w:rsidRPr="03F2942C">
        <w:rPr>
          <w:rFonts w:ascii="Arial" w:eastAsia="Arial" w:hAnsi="Arial" w:cs="Arial"/>
          <w:color w:val="000000" w:themeColor="text1"/>
        </w:rPr>
        <w:t xml:space="preserve">Extensions beyond this may occur as needed for 1 year (or shorter) to </w:t>
      </w:r>
      <w:r w:rsidR="33C5973A" w:rsidRPr="03F2942C">
        <w:rPr>
          <w:rFonts w:ascii="Arial" w:eastAsia="Arial" w:hAnsi="Arial" w:cs="Arial"/>
          <w:color w:val="000000" w:themeColor="text1"/>
        </w:rPr>
        <w:t xml:space="preserve">complete audit activity or </w:t>
      </w:r>
      <w:r w:rsidR="4251AF57" w:rsidRPr="03F2942C">
        <w:rPr>
          <w:rFonts w:ascii="Arial" w:eastAsia="Arial" w:hAnsi="Arial" w:cs="Arial"/>
          <w:color w:val="000000" w:themeColor="text1"/>
        </w:rPr>
        <w:t xml:space="preserve">transition services to another service provider during a transition </w:t>
      </w:r>
      <w:r w:rsidR="4268CD9F" w:rsidRPr="03F2942C">
        <w:rPr>
          <w:rFonts w:ascii="Arial" w:eastAsia="Arial" w:hAnsi="Arial" w:cs="Arial"/>
          <w:color w:val="000000" w:themeColor="text1"/>
        </w:rPr>
        <w:t>period</w:t>
      </w:r>
      <w:r w:rsidR="28326600" w:rsidRPr="03F2942C">
        <w:rPr>
          <w:rFonts w:ascii="Arial" w:eastAsia="Arial" w:hAnsi="Arial" w:cs="Arial"/>
          <w:color w:val="000000" w:themeColor="text1"/>
        </w:rPr>
        <w:t xml:space="preserve"> </w:t>
      </w:r>
      <w:r w:rsidR="28326600" w:rsidRPr="03F2942C">
        <w:rPr>
          <w:rFonts w:ascii="Arial" w:hAnsi="Arial" w:cs="Arial"/>
          <w:color w:val="000000" w:themeColor="text1"/>
        </w:rPr>
        <w:t>subject to the agreement of the Board</w:t>
      </w:r>
      <w:r w:rsidR="4251AF57" w:rsidRPr="03F2942C">
        <w:rPr>
          <w:rFonts w:ascii="Arial" w:eastAsia="Arial" w:hAnsi="Arial" w:cs="Arial"/>
          <w:color w:val="000000" w:themeColor="text1"/>
        </w:rPr>
        <w:t>.</w:t>
      </w:r>
    </w:p>
    <w:bookmarkEnd w:id="22"/>
    <w:p w14:paraId="5C39600F" w14:textId="29CBD597" w:rsidR="009939C8" w:rsidRDefault="36CD90BB" w:rsidP="54D405AC">
      <w:pPr>
        <w:pStyle w:val="Heading2"/>
        <w:numPr>
          <w:ilvl w:val="1"/>
          <w:numId w:val="0"/>
        </w:numPr>
      </w:pPr>
      <w:r>
        <w:t>1.11</w:t>
      </w:r>
      <w:r w:rsidR="00A87C30">
        <w:tab/>
      </w:r>
      <w:r w:rsidR="00099C89">
        <w:t>Letter of Intent</w:t>
      </w:r>
    </w:p>
    <w:p w14:paraId="5C396010" w14:textId="4533BC11" w:rsidR="00623645" w:rsidRDefault="00099C89" w:rsidP="00623645">
      <w:pPr>
        <w:pStyle w:val="LRWLBodyText"/>
        <w:jc w:val="both"/>
        <w:rPr>
          <w:rFonts w:cs="Arial"/>
        </w:rPr>
      </w:pPr>
      <w:r>
        <w:t xml:space="preserve">A letter of intent indicating that a </w:t>
      </w:r>
      <w:r w:rsidR="31F5784B">
        <w:t xml:space="preserve">vendor </w:t>
      </w:r>
      <w:r>
        <w:t xml:space="preserve">intends to submit a response to this RFP is </w:t>
      </w:r>
      <w:r w:rsidRPr="54D405AC">
        <w:rPr>
          <w:i/>
          <w:iCs/>
        </w:rPr>
        <w:t>highly encouraged</w:t>
      </w:r>
      <w:r>
        <w:t xml:space="preserve"> (see Section 1.</w:t>
      </w:r>
      <w:r w:rsidR="036493B5">
        <w:t>9</w:t>
      </w:r>
      <w:r>
        <w:t xml:space="preserve"> Calendar of Events). In the letter, identify the </w:t>
      </w:r>
      <w:r w:rsidR="31F5784B">
        <w:t xml:space="preserve">vendor’s </w:t>
      </w:r>
      <w:r>
        <w:t>organization/company name</w:t>
      </w:r>
      <w:r w:rsidR="31F5784B">
        <w:t>;</w:t>
      </w:r>
      <w:r>
        <w:t xml:space="preserve"> list the name, location, telephone number, and email address of one or more persons authorized to act on the </w:t>
      </w:r>
      <w:r w:rsidR="31F5784B">
        <w:t xml:space="preserve">vendor’s </w:t>
      </w:r>
      <w:r>
        <w:t xml:space="preserve">behalf. Submit the letter of intent via email to </w:t>
      </w:r>
      <w:hyperlink r:id="rId28">
        <w:r w:rsidRPr="54D405AC">
          <w:rPr>
            <w:rStyle w:val="Hyperlink"/>
          </w:rPr>
          <w:t>ETFSMBProcurement@etf.wi.gov</w:t>
        </w:r>
      </w:hyperlink>
      <w:r>
        <w:t xml:space="preserve">. The </w:t>
      </w:r>
      <w:r w:rsidR="7B44D40C">
        <w:t xml:space="preserve">pertinent </w:t>
      </w:r>
      <w:r>
        <w:t>RFP number</w:t>
      </w:r>
      <w:r w:rsidR="7B44D40C">
        <w:t>(s)</w:t>
      </w:r>
      <w:r>
        <w:t xml:space="preserve"> and title</w:t>
      </w:r>
      <w:r w:rsidR="7B44D40C">
        <w:t>(s)</w:t>
      </w:r>
      <w:r>
        <w:t xml:space="preserve"> must be referenced in the subject line of </w:t>
      </w:r>
      <w:r w:rsidR="31F5784B">
        <w:t xml:space="preserve">vendor’s </w:t>
      </w:r>
      <w:r>
        <w:t xml:space="preserve">email. The letter of intent does not obligate </w:t>
      </w:r>
      <w:r w:rsidR="31F5784B">
        <w:t>a vendor</w:t>
      </w:r>
      <w:r>
        <w:t xml:space="preserve"> to submit a Proposal.</w:t>
      </w:r>
    </w:p>
    <w:p w14:paraId="5C396011" w14:textId="18B0FDC3" w:rsidR="0062721E" w:rsidRPr="00273653" w:rsidRDefault="473BA94D" w:rsidP="54D405AC">
      <w:pPr>
        <w:pStyle w:val="Heading2"/>
        <w:numPr>
          <w:ilvl w:val="1"/>
          <w:numId w:val="0"/>
        </w:numPr>
      </w:pPr>
      <w:r>
        <w:t>1.12</w:t>
      </w:r>
      <w:r w:rsidR="00A87C30">
        <w:tab/>
      </w:r>
      <w:r w:rsidR="00099C89">
        <w:t>No Obligation to Contract</w:t>
      </w:r>
    </w:p>
    <w:p w14:paraId="5C396012" w14:textId="6CEA7994" w:rsidR="0062721E" w:rsidRPr="00273653" w:rsidRDefault="00A87C30" w:rsidP="00623645">
      <w:pPr>
        <w:pStyle w:val="LRWLBodyText"/>
        <w:jc w:val="both"/>
        <w:rPr>
          <w:rFonts w:cs="Arial"/>
        </w:rPr>
      </w:pPr>
      <w:r w:rsidRPr="002A322F">
        <w:rPr>
          <w:rFonts w:cs="Arial"/>
        </w:rPr>
        <w:t xml:space="preserve">The </w:t>
      </w:r>
      <w:r w:rsidRPr="00E4633E">
        <w:rPr>
          <w:rFonts w:cs="Arial"/>
        </w:rPr>
        <w:t>Board</w:t>
      </w:r>
      <w:r w:rsidRPr="00283A0B">
        <w:rPr>
          <w:rFonts w:cs="Arial"/>
        </w:rPr>
        <w:t xml:space="preserve"> reserves the right to </w:t>
      </w:r>
      <w:r w:rsidRPr="003019FE">
        <w:rPr>
          <w:rFonts w:cs="Arial"/>
        </w:rPr>
        <w:t xml:space="preserve">cancel </w:t>
      </w:r>
      <w:r w:rsidRPr="00D951E0">
        <w:rPr>
          <w:rFonts w:cs="Arial"/>
        </w:rPr>
        <w:t>this RFP</w:t>
      </w:r>
      <w:r w:rsidRPr="00283A0B">
        <w:rPr>
          <w:rFonts w:cs="Arial"/>
        </w:rPr>
        <w:t xml:space="preserve"> for any reason prior to the issuance of a notice of intent to award</w:t>
      </w:r>
      <w:r>
        <w:rPr>
          <w:rFonts w:cs="Arial"/>
        </w:rPr>
        <w:t xml:space="preserve"> a Contract</w:t>
      </w:r>
      <w:r w:rsidRPr="00283A0B">
        <w:rPr>
          <w:rFonts w:cs="Arial"/>
        </w:rPr>
        <w:t xml:space="preserve">. </w:t>
      </w:r>
      <w:r w:rsidRPr="00FC582C">
        <w:rPr>
          <w:rFonts w:cs="Arial"/>
        </w:rPr>
        <w:t xml:space="preserve">The Board does not guarantee to purchase any specific dollar amount. Proposals that stipulate that the Board </w:t>
      </w:r>
      <w:r w:rsidR="006C2290">
        <w:rPr>
          <w:rFonts w:cs="Arial"/>
        </w:rPr>
        <w:t>will</w:t>
      </w:r>
      <w:r w:rsidR="006C2290" w:rsidRPr="00FC582C">
        <w:rPr>
          <w:rFonts w:cs="Arial"/>
        </w:rPr>
        <w:t xml:space="preserve"> </w:t>
      </w:r>
      <w:r w:rsidRPr="00FC582C">
        <w:rPr>
          <w:rFonts w:cs="Arial"/>
        </w:rPr>
        <w:t>guarantee a specific quantity or dollar amount will be disqualified.</w:t>
      </w:r>
    </w:p>
    <w:p w14:paraId="5C396013" w14:textId="42E8409A" w:rsidR="0062721E" w:rsidRPr="00273653" w:rsidRDefault="54135966" w:rsidP="54D405AC">
      <w:pPr>
        <w:pStyle w:val="Heading2"/>
        <w:numPr>
          <w:ilvl w:val="1"/>
          <w:numId w:val="0"/>
        </w:numPr>
      </w:pPr>
      <w:r>
        <w:lastRenderedPageBreak/>
        <w:t>1.13</w:t>
      </w:r>
      <w:r w:rsidR="00A87C30">
        <w:tab/>
      </w:r>
      <w:r w:rsidR="00099C89">
        <w:t xml:space="preserve">Wisconsin Department of Administration eSupplier </w:t>
      </w:r>
      <w:r w:rsidR="4C78E9B5">
        <w:t>Registration</w:t>
      </w:r>
    </w:p>
    <w:p w14:paraId="5C396014" w14:textId="77777777" w:rsidR="00623645" w:rsidRDefault="00A87C30" w:rsidP="00623645">
      <w:pPr>
        <w:pStyle w:val="LRWLBodyText"/>
        <w:jc w:val="both"/>
        <w:rPr>
          <w:rFonts w:cs="Arial"/>
        </w:rPr>
      </w:pPr>
      <w:r>
        <w:rPr>
          <w:rFonts w:cs="Arial"/>
        </w:rPr>
        <w:t>The Wisconsin Department of Administration’s eSupplier Portal is available to all businesses and organizations that want to do business with the State. The eSupplier Portal allows vendors to see details about pending invoices and payments, allows vendors to receive</w:t>
      </w:r>
      <w:r w:rsidRPr="00273653">
        <w:rPr>
          <w:rFonts w:cs="Arial"/>
        </w:rPr>
        <w:t xml:space="preserve"> automatic</w:t>
      </w:r>
      <w:r>
        <w:rPr>
          <w:rFonts w:cs="Arial"/>
        </w:rPr>
        <w:t>,</w:t>
      </w:r>
      <w:r w:rsidRPr="00273653">
        <w:rPr>
          <w:rFonts w:cs="Arial"/>
        </w:rPr>
        <w:t xml:space="preserve"> future official notice</w:t>
      </w:r>
      <w:r>
        <w:rPr>
          <w:rFonts w:cs="Arial"/>
        </w:rPr>
        <w:t>s</w:t>
      </w:r>
      <w:r w:rsidRPr="00273653">
        <w:rPr>
          <w:rFonts w:cs="Arial"/>
        </w:rPr>
        <w:t xml:space="preserve"> </w:t>
      </w:r>
      <w:r>
        <w:rPr>
          <w:rFonts w:cs="Arial"/>
        </w:rPr>
        <w:t>of</w:t>
      </w:r>
      <w:r w:rsidRPr="00273653">
        <w:rPr>
          <w:rFonts w:cs="Arial"/>
        </w:rPr>
        <w:t xml:space="preserve"> bid opportunities</w:t>
      </w:r>
      <w:r>
        <w:rPr>
          <w:rFonts w:cs="Arial"/>
        </w:rPr>
        <w:t xml:space="preserve">, and, in some cases, allows vendors to respond to State solicitations. </w:t>
      </w:r>
      <w:r w:rsidRPr="00C87514">
        <w:rPr>
          <w:rFonts w:cs="Arial"/>
          <w:b/>
          <w:bCs/>
        </w:rPr>
        <w:t>Note:</w:t>
      </w:r>
      <w:r>
        <w:rPr>
          <w:rFonts w:cs="Arial"/>
        </w:rPr>
        <w:t xml:space="preserve"> the eSupplier Portal is </w:t>
      </w:r>
      <w:r w:rsidRPr="00C87514">
        <w:rPr>
          <w:rFonts w:cs="Arial"/>
          <w:i/>
          <w:iCs/>
          <w:u w:val="single"/>
        </w:rPr>
        <w:t>not</w:t>
      </w:r>
      <w:r>
        <w:rPr>
          <w:rFonts w:cs="Arial"/>
        </w:rPr>
        <w:t xml:space="preserve"> being used for this solicitation for Proposer responses.</w:t>
      </w:r>
    </w:p>
    <w:p w14:paraId="5C396015" w14:textId="77777777" w:rsidR="0062721E" w:rsidRPr="00273653" w:rsidRDefault="00A87C30" w:rsidP="00623645">
      <w:pPr>
        <w:pStyle w:val="ETFNormal"/>
        <w:jc w:val="left"/>
      </w:pPr>
      <w:r w:rsidRPr="00D951E0">
        <w:t xml:space="preserve">For more information on the eSupplier Portal, go to: </w:t>
      </w:r>
      <w:hyperlink r:id="rId29" w:history="1">
        <w:r w:rsidRPr="00D951E0">
          <w:rPr>
            <w:rStyle w:val="Hyperlink"/>
          </w:rPr>
          <w:t>https://esupplier.wi.gov/psp/esupplier/SUPPLIER/ERP/h/?tab=WI_BIDDER</w:t>
        </w:r>
      </w:hyperlink>
      <w:r>
        <w:rPr>
          <w:rStyle w:val="Hyperlink"/>
        </w:rPr>
        <w:t xml:space="preserve"> </w:t>
      </w:r>
      <w:r>
        <w:t xml:space="preserve"> </w:t>
      </w:r>
      <w:r w:rsidR="000A6F08">
        <w:t xml:space="preserve"> </w:t>
      </w:r>
    </w:p>
    <w:p w14:paraId="5C396016" w14:textId="760ABB91" w:rsidR="0062721E" w:rsidRPr="00273653" w:rsidRDefault="0298828D" w:rsidP="54D405AC">
      <w:pPr>
        <w:pStyle w:val="Heading2"/>
        <w:numPr>
          <w:ilvl w:val="1"/>
          <w:numId w:val="0"/>
        </w:numPr>
      </w:pPr>
      <w:r>
        <w:t>1.14</w:t>
      </w:r>
      <w:r w:rsidR="00A87C30">
        <w:tab/>
      </w:r>
      <w:r w:rsidR="00099C89">
        <w:t>Retention of Rights</w:t>
      </w:r>
    </w:p>
    <w:p w14:paraId="5C396018" w14:textId="61AED8D7" w:rsidR="0062721E" w:rsidRPr="00273653" w:rsidRDefault="00A87C30" w:rsidP="00A70C40">
      <w:pPr>
        <w:pStyle w:val="LRWLBodyText"/>
        <w:jc w:val="both"/>
        <w:rPr>
          <w:rFonts w:cs="Arial"/>
        </w:rPr>
      </w:pPr>
      <w:r w:rsidRPr="002A322F">
        <w:rPr>
          <w:rFonts w:cs="Arial"/>
        </w:rPr>
        <w:t xml:space="preserve">All Proposals become the property of </w:t>
      </w:r>
      <w:r>
        <w:rPr>
          <w:rFonts w:cs="Arial"/>
        </w:rPr>
        <w:t>the Department</w:t>
      </w:r>
      <w:r w:rsidRPr="002A322F">
        <w:rPr>
          <w:rFonts w:cs="Arial"/>
        </w:rPr>
        <w:t xml:space="preserve"> upon receipt</w:t>
      </w:r>
      <w:r w:rsidRPr="00E4633E">
        <w:rPr>
          <w:rFonts w:cs="Arial"/>
        </w:rPr>
        <w:t xml:space="preserve">. </w:t>
      </w:r>
      <w:r w:rsidRPr="00283A0B">
        <w:rPr>
          <w:rFonts w:cs="Arial"/>
        </w:rPr>
        <w:t xml:space="preserve">All rights, title and interest in all materials and ideas prepared by the </w:t>
      </w:r>
      <w:r>
        <w:rPr>
          <w:rFonts w:cs="Arial"/>
        </w:rPr>
        <w:t>Proposer</w:t>
      </w:r>
      <w:r w:rsidRPr="00283A0B">
        <w:rPr>
          <w:rFonts w:cs="Arial"/>
        </w:rPr>
        <w:t xml:space="preserve"> for the Proposal</w:t>
      </w:r>
      <w:r>
        <w:rPr>
          <w:rFonts w:cs="Arial"/>
        </w:rPr>
        <w:t>,</w:t>
      </w:r>
      <w:r w:rsidRPr="00283A0B">
        <w:rPr>
          <w:rFonts w:cs="Arial"/>
        </w:rPr>
        <w:t xml:space="preserve"> </w:t>
      </w:r>
      <w:r>
        <w:rPr>
          <w:rFonts w:cs="Arial"/>
        </w:rPr>
        <w:t>and provided to</w:t>
      </w:r>
      <w:r w:rsidRPr="00283A0B">
        <w:rPr>
          <w:rFonts w:cs="Arial"/>
        </w:rPr>
        <w:t xml:space="preserve"> </w:t>
      </w:r>
      <w:r>
        <w:rPr>
          <w:rFonts w:cs="Arial"/>
        </w:rPr>
        <w:t>the Department,</w:t>
      </w:r>
      <w:r w:rsidRPr="00283A0B">
        <w:rPr>
          <w:rFonts w:cs="Arial"/>
        </w:rPr>
        <w:t xml:space="preserve"> </w:t>
      </w:r>
      <w:r w:rsidR="006C2290">
        <w:rPr>
          <w:rFonts w:cs="Arial"/>
        </w:rPr>
        <w:t>will</w:t>
      </w:r>
      <w:r w:rsidR="006C2290" w:rsidRPr="00283A0B">
        <w:rPr>
          <w:rFonts w:cs="Arial"/>
        </w:rPr>
        <w:t xml:space="preserve"> </w:t>
      </w:r>
      <w:r w:rsidRPr="00283A0B">
        <w:rPr>
          <w:rFonts w:cs="Arial"/>
        </w:rPr>
        <w:t xml:space="preserve">be the exclusive property of </w:t>
      </w:r>
      <w:r>
        <w:rPr>
          <w:rFonts w:cs="Arial"/>
        </w:rPr>
        <w:t>the Department</w:t>
      </w:r>
      <w:r w:rsidRPr="00283A0B">
        <w:rPr>
          <w:rFonts w:cs="Arial"/>
        </w:rPr>
        <w:t xml:space="preserve"> and may be used by the </w:t>
      </w:r>
      <w:r w:rsidR="009921A0">
        <w:rPr>
          <w:rFonts w:cs="Arial"/>
        </w:rPr>
        <w:t xml:space="preserve">Department and the </w:t>
      </w:r>
      <w:r w:rsidRPr="00283A0B">
        <w:rPr>
          <w:rFonts w:cs="Arial"/>
        </w:rPr>
        <w:t xml:space="preserve">State at its </w:t>
      </w:r>
      <w:r w:rsidRPr="00FC582C">
        <w:rPr>
          <w:rFonts w:cs="Arial"/>
        </w:rPr>
        <w:t>discretion.</w:t>
      </w:r>
      <w:r>
        <w:rPr>
          <w:rFonts w:cs="Arial"/>
        </w:rPr>
        <w:t xml:space="preserve"> </w:t>
      </w:r>
    </w:p>
    <w:p w14:paraId="5C396019" w14:textId="77777777" w:rsidR="006456A2" w:rsidRPr="00273653" w:rsidRDefault="00A87C30" w:rsidP="008C43BC">
      <w:pPr>
        <w:pStyle w:val="Heading1"/>
        <w:tabs>
          <w:tab w:val="num" w:pos="4320"/>
        </w:tabs>
        <w:ind w:left="360" w:hanging="360"/>
      </w:pPr>
      <w:bookmarkStart w:id="23" w:name="_Toc398562523"/>
      <w:bookmarkStart w:id="24" w:name="_Toc154571828"/>
      <w:r w:rsidRPr="00273653">
        <w:t>Preparing and Submitting a Proposal</w:t>
      </w:r>
      <w:bookmarkEnd w:id="23"/>
      <w:bookmarkEnd w:id="24"/>
    </w:p>
    <w:p w14:paraId="5C39601A" w14:textId="78C812B1" w:rsidR="006456A2" w:rsidRPr="00273653" w:rsidRDefault="7F30FCFC" w:rsidP="54D405AC">
      <w:pPr>
        <w:pStyle w:val="Heading2"/>
        <w:numPr>
          <w:ilvl w:val="1"/>
          <w:numId w:val="0"/>
        </w:numPr>
        <w:tabs>
          <w:tab w:val="clear" w:pos="720"/>
        </w:tabs>
      </w:pPr>
      <w:r>
        <w:t>2.1</w:t>
      </w:r>
      <w:r w:rsidR="00A87C30">
        <w:tab/>
      </w:r>
      <w:r w:rsidR="00099C89">
        <w:t>General Instructions</w:t>
      </w:r>
    </w:p>
    <w:p w14:paraId="5C39601B" w14:textId="77777777" w:rsidR="00011D9E" w:rsidRPr="00273653" w:rsidRDefault="00A87C30" w:rsidP="00011D9E">
      <w:pPr>
        <w:pStyle w:val="LRWLBodyText"/>
        <w:spacing w:before="0"/>
        <w:jc w:val="both"/>
        <w:rPr>
          <w:rFonts w:cs="Arial"/>
        </w:rPr>
      </w:pPr>
      <w:r w:rsidRPr="00896B0D">
        <w:rPr>
          <w:rFonts w:cs="Arial"/>
        </w:rPr>
        <w:t>The evaluation and selection of a Contractor</w:t>
      </w:r>
      <w:r w:rsidR="009921A0">
        <w:rPr>
          <w:rFonts w:cs="Arial"/>
        </w:rPr>
        <w:t>(s)</w:t>
      </w:r>
      <w:r w:rsidRPr="00896B0D">
        <w:rPr>
          <w:rFonts w:cs="Arial"/>
        </w:rPr>
        <w:t xml:space="preserve"> </w:t>
      </w:r>
      <w:r>
        <w:rPr>
          <w:rFonts w:cs="Arial"/>
        </w:rPr>
        <w:t>will</w:t>
      </w:r>
      <w:r w:rsidRPr="00896B0D">
        <w:rPr>
          <w:rFonts w:cs="Arial"/>
        </w:rPr>
        <w:t xml:space="preserve"> be based on the information received in the submitted Proposal plus the following optional review methods, at the Department’s discretion: reference checks, presentations, </w:t>
      </w:r>
      <w:r w:rsidR="009921A0" w:rsidRPr="00896B0D">
        <w:rPr>
          <w:rFonts w:cs="Arial"/>
        </w:rPr>
        <w:t>demonstrations</w:t>
      </w:r>
      <w:r w:rsidR="009921A0">
        <w:rPr>
          <w:rFonts w:cs="Arial"/>
        </w:rPr>
        <w:t>,</w:t>
      </w:r>
      <w:r w:rsidR="009921A0" w:rsidRPr="00896B0D">
        <w:rPr>
          <w:rFonts w:cs="Arial"/>
        </w:rPr>
        <w:t xml:space="preserve"> </w:t>
      </w:r>
      <w:r w:rsidRPr="00896B0D">
        <w:rPr>
          <w:rFonts w:cs="Arial"/>
        </w:rPr>
        <w:t>interviews, responses to requests for additional information or clarification, any on-site visits, and/or best and final offers (BAFOs), where requested. Such methods may be used to clarify and substantiate information in the Proposals.</w:t>
      </w:r>
    </w:p>
    <w:p w14:paraId="5C39601C" w14:textId="77777777" w:rsidR="00011D9E" w:rsidRPr="00FC582C" w:rsidRDefault="00A87C30" w:rsidP="00011D9E">
      <w:pPr>
        <w:pStyle w:val="LRWLBodyText"/>
        <w:spacing w:before="0"/>
        <w:jc w:val="both"/>
        <w:rPr>
          <w:rFonts w:cs="Arial"/>
        </w:rPr>
      </w:pPr>
      <w:r w:rsidRPr="00FC582C">
        <w:rPr>
          <w:rFonts w:cs="Arial"/>
        </w:rPr>
        <w:t xml:space="preserve">Failure to respond to each of the requirements </w:t>
      </w:r>
      <w:r w:rsidRPr="00F25820">
        <w:rPr>
          <w:rFonts w:cs="Arial"/>
        </w:rPr>
        <w:t xml:space="preserve">in this RFP may be the basis for rejecting a Proposal. </w:t>
      </w:r>
    </w:p>
    <w:p w14:paraId="5C39601D" w14:textId="77777777" w:rsidR="006456A2" w:rsidRPr="00273653" w:rsidRDefault="00A87C30" w:rsidP="00011D9E">
      <w:pPr>
        <w:pStyle w:val="LRWLBodyText"/>
        <w:jc w:val="both"/>
        <w:rPr>
          <w:rFonts w:cs="Arial"/>
        </w:rPr>
      </w:pPr>
      <w:r>
        <w:rPr>
          <w:rFonts w:cs="Arial"/>
        </w:rPr>
        <w:t xml:space="preserve">All Proposals must be in English. </w:t>
      </w:r>
    </w:p>
    <w:p w14:paraId="5C39601E" w14:textId="4C3FDA8C" w:rsidR="006456A2" w:rsidRPr="00273653" w:rsidRDefault="41706480" w:rsidP="54D405AC">
      <w:pPr>
        <w:pStyle w:val="Heading2"/>
        <w:numPr>
          <w:ilvl w:val="1"/>
          <w:numId w:val="0"/>
        </w:numPr>
        <w:tabs>
          <w:tab w:val="num" w:pos="720"/>
        </w:tabs>
      </w:pPr>
      <w:r>
        <w:t>2.2</w:t>
      </w:r>
      <w:r w:rsidR="00A87C30">
        <w:tab/>
      </w:r>
      <w:r w:rsidR="00099C89">
        <w:t>Incurring Costs</w:t>
      </w:r>
    </w:p>
    <w:p w14:paraId="5C39601F" w14:textId="77777777" w:rsidR="006456A2" w:rsidRPr="00273653" w:rsidRDefault="00A87C30" w:rsidP="00011D9E">
      <w:pPr>
        <w:pStyle w:val="LRWLBodyText"/>
        <w:jc w:val="both"/>
        <w:rPr>
          <w:rFonts w:cs="Arial"/>
        </w:rPr>
      </w:pPr>
      <w:r>
        <w:rPr>
          <w:rFonts w:cs="Arial"/>
        </w:rPr>
        <w:t>Neither t</w:t>
      </w:r>
      <w:r w:rsidR="00214CEF" w:rsidRPr="00711A3A">
        <w:rPr>
          <w:rFonts w:cs="Arial"/>
        </w:rPr>
        <w:t xml:space="preserve">he State </w:t>
      </w:r>
      <w:r>
        <w:rPr>
          <w:rFonts w:cs="Arial"/>
        </w:rPr>
        <w:t>nor</w:t>
      </w:r>
      <w:r w:rsidR="00214CEF" w:rsidRPr="00711A3A">
        <w:rPr>
          <w:rFonts w:cs="Arial"/>
        </w:rPr>
        <w:t xml:space="preserve"> </w:t>
      </w:r>
      <w:r w:rsidR="00214CEF">
        <w:rPr>
          <w:rFonts w:cs="Arial"/>
        </w:rPr>
        <w:t>the Department</w:t>
      </w:r>
      <w:r w:rsidR="00214CEF" w:rsidRPr="00711A3A">
        <w:rPr>
          <w:rFonts w:cs="Arial"/>
        </w:rPr>
        <w:t xml:space="preserve"> are</w:t>
      </w:r>
      <w:r w:rsidR="00214CEF" w:rsidRPr="001771EE">
        <w:rPr>
          <w:rFonts w:cs="Arial"/>
        </w:rPr>
        <w:t xml:space="preserve"> </w:t>
      </w:r>
      <w:r w:rsidR="00214CEF" w:rsidRPr="005920A4">
        <w:rPr>
          <w:rFonts w:cs="Arial"/>
        </w:rPr>
        <w:t xml:space="preserve">liable for any costs incurred by </w:t>
      </w:r>
      <w:r w:rsidR="00214CEF">
        <w:rPr>
          <w:rFonts w:cs="Arial"/>
        </w:rPr>
        <w:t>Proposer</w:t>
      </w:r>
      <w:r w:rsidR="00214CEF" w:rsidRPr="005920A4">
        <w:rPr>
          <w:rFonts w:cs="Arial"/>
        </w:rPr>
        <w:t>s in replying to this RFP, making requested oral presentations</w:t>
      </w:r>
      <w:r w:rsidR="00214CEF" w:rsidRPr="00711A3A">
        <w:rPr>
          <w:rFonts w:cs="Arial"/>
        </w:rPr>
        <w:t>, or demonstrations.</w:t>
      </w:r>
    </w:p>
    <w:p w14:paraId="5C396020" w14:textId="06D342BB" w:rsidR="006456A2" w:rsidRPr="00273653" w:rsidRDefault="3CFA5649" w:rsidP="54D405AC">
      <w:pPr>
        <w:pStyle w:val="Heading2"/>
        <w:numPr>
          <w:ilvl w:val="1"/>
          <w:numId w:val="0"/>
        </w:numPr>
        <w:tabs>
          <w:tab w:val="num" w:pos="720"/>
        </w:tabs>
      </w:pPr>
      <w:r>
        <w:t>2.3</w:t>
      </w:r>
      <w:r w:rsidR="00A87C30">
        <w:tab/>
      </w:r>
      <w:r w:rsidR="00099C89">
        <w:t xml:space="preserve">Submitting the Proposal </w:t>
      </w:r>
    </w:p>
    <w:p w14:paraId="5C396021" w14:textId="16B4BE78" w:rsidR="00011D9E" w:rsidRPr="00DB577B" w:rsidRDefault="2DE9B124" w:rsidP="54D405AC">
      <w:pPr>
        <w:pStyle w:val="Heading3"/>
        <w:numPr>
          <w:ilvl w:val="2"/>
          <w:numId w:val="0"/>
        </w:numPr>
        <w:tabs>
          <w:tab w:val="num" w:pos="1080"/>
        </w:tabs>
        <w:rPr>
          <w:rStyle w:val="Strong"/>
          <w:b/>
          <w:bCs/>
        </w:rPr>
      </w:pPr>
      <w:r w:rsidRPr="54D405AC">
        <w:rPr>
          <w:rStyle w:val="Strong"/>
          <w:b/>
          <w:bCs/>
        </w:rPr>
        <w:t>2.3.1</w:t>
      </w:r>
      <w:r w:rsidR="0047276D">
        <w:rPr>
          <w:rStyle w:val="Strong"/>
          <w:b/>
          <w:bCs/>
        </w:rPr>
        <w:tab/>
      </w:r>
      <w:r w:rsidR="00099C89" w:rsidRPr="54D405AC">
        <w:rPr>
          <w:rStyle w:val="Strong"/>
          <w:b/>
          <w:bCs/>
        </w:rPr>
        <w:t>Proposal Due Date and Time</w:t>
      </w:r>
    </w:p>
    <w:p w14:paraId="311869EE" w14:textId="22787121" w:rsidR="0013126E" w:rsidRDefault="00B72265" w:rsidP="00B72265">
      <w:pPr>
        <w:rPr>
          <w:rFonts w:ascii="Arial" w:hAnsi="Arial" w:cs="Arial"/>
          <w:b/>
          <w:bCs/>
        </w:rPr>
      </w:pPr>
      <w:r w:rsidRPr="00233D07">
        <w:rPr>
          <w:rFonts w:ascii="Arial" w:hAnsi="Arial" w:cs="Arial"/>
          <w:b/>
          <w:bCs/>
        </w:rPr>
        <w:t xml:space="preserve">Proposals must be uploaded to </w:t>
      </w:r>
      <w:r w:rsidR="00BF014E">
        <w:rPr>
          <w:rFonts w:ascii="Arial" w:hAnsi="Arial" w:cs="Arial"/>
          <w:b/>
          <w:bCs/>
        </w:rPr>
        <w:t xml:space="preserve">the </w:t>
      </w:r>
      <w:r w:rsidR="0013126E">
        <w:rPr>
          <w:rFonts w:ascii="Arial" w:hAnsi="Arial" w:cs="Arial"/>
          <w:b/>
          <w:bCs/>
        </w:rPr>
        <w:t xml:space="preserve">following </w:t>
      </w:r>
      <w:r w:rsidRPr="00233D07">
        <w:rPr>
          <w:rFonts w:ascii="Arial" w:hAnsi="Arial" w:cs="Arial"/>
          <w:b/>
          <w:bCs/>
        </w:rPr>
        <w:t>Box URL</w:t>
      </w:r>
      <w:r w:rsidR="0013126E">
        <w:rPr>
          <w:rFonts w:ascii="Arial" w:hAnsi="Arial" w:cs="Arial"/>
          <w:b/>
          <w:bCs/>
        </w:rPr>
        <w:t>:</w:t>
      </w:r>
    </w:p>
    <w:p w14:paraId="08FDFC6E" w14:textId="1C750C7B" w:rsidR="00B72265" w:rsidRPr="00F55C94" w:rsidRDefault="00030FC0" w:rsidP="00B72265">
      <w:pPr>
        <w:rPr>
          <w:rFonts w:ascii="Arial" w:eastAsiaTheme="minorHAnsi" w:hAnsi="Arial" w:cs="Arial"/>
        </w:rPr>
      </w:pPr>
      <w:hyperlink r:id="rId30" w:history="1">
        <w:r w:rsidR="0013126E" w:rsidRPr="00984064">
          <w:rPr>
            <w:rFonts w:ascii="Arial" w:hAnsi="Arial" w:cs="Arial"/>
            <w:color w:val="0000FF"/>
            <w:u w:val="single"/>
          </w:rPr>
          <w:t>Actuarial Audits RFP ETD0055-59 | Powered by Box</w:t>
        </w:r>
      </w:hyperlink>
    </w:p>
    <w:p w14:paraId="5C396022" w14:textId="7A3D0FB4" w:rsidR="00011D9E" w:rsidRPr="0067493F" w:rsidRDefault="6D326000" w:rsidP="000E4B11">
      <w:pPr>
        <w:pStyle w:val="ETFNormal"/>
        <w:ind w:left="1080" w:hanging="540"/>
      </w:pPr>
      <w:r w:rsidRPr="54D405AC">
        <w:t>a.</w:t>
      </w:r>
      <w:r w:rsidR="00B72265">
        <w:tab/>
      </w:r>
      <w:r w:rsidR="5F464A70" w:rsidRPr="54D405AC">
        <w:t>Proposers are solely responsible for ensuring that Proposals are received by the Department before the deadline stated in Section 1.</w:t>
      </w:r>
      <w:r w:rsidR="70D3C3BF" w:rsidRPr="54D405AC">
        <w:t>9</w:t>
      </w:r>
      <w:r w:rsidR="5F464A70" w:rsidRPr="54D405AC">
        <w:t xml:space="preserve"> Calendar of Events. It is recommended that Proposers begin the process of Proposal submission via Box and test their system well in advance of the due date and time listed. </w:t>
      </w:r>
    </w:p>
    <w:p w14:paraId="5C396023" w14:textId="45D9732F" w:rsidR="00011D9E" w:rsidRPr="0067493F" w:rsidRDefault="00A87C30" w:rsidP="000E4B11">
      <w:pPr>
        <w:pStyle w:val="ETFNormal"/>
        <w:ind w:left="1080" w:hanging="540"/>
        <w:rPr>
          <w:rStyle w:val="Strong"/>
          <w:b w:val="0"/>
          <w:bCs w:val="0"/>
        </w:rPr>
      </w:pPr>
      <w:r>
        <w:lastRenderedPageBreak/>
        <w:t xml:space="preserve">b. </w:t>
      </w:r>
      <w:r w:rsidR="006923CD">
        <w:tab/>
      </w:r>
      <w:r w:rsidR="00214CEF" w:rsidRPr="0067493F">
        <w:t xml:space="preserve">The </w:t>
      </w:r>
      <w:r w:rsidR="00214CEF">
        <w:t>D</w:t>
      </w:r>
      <w:r w:rsidR="00214CEF" w:rsidRPr="0067493F">
        <w:t>epartment takes no responsibility for electronic responses that are captured, blocked, filtered, quarantined, or otherwise prevented from reaching the proper destination server by any anti-virus or other security software.</w:t>
      </w:r>
    </w:p>
    <w:p w14:paraId="5C396024" w14:textId="4E168A34" w:rsidR="00011D9E" w:rsidRDefault="00099C89" w:rsidP="000E4B11">
      <w:pPr>
        <w:pStyle w:val="ETFNormal"/>
        <w:ind w:left="1080" w:hanging="540"/>
        <w:rPr>
          <w:rStyle w:val="Strong"/>
          <w:b w:val="0"/>
          <w:bCs w:val="0"/>
        </w:rPr>
      </w:pPr>
      <w:r w:rsidRPr="54D405AC">
        <w:rPr>
          <w:rStyle w:val="Strong"/>
          <w:b w:val="0"/>
          <w:bCs w:val="0"/>
        </w:rPr>
        <w:t xml:space="preserve">c. </w:t>
      </w:r>
      <w:r w:rsidR="595B634C" w:rsidRPr="54D405AC">
        <w:rPr>
          <w:rStyle w:val="Strong"/>
          <w:b w:val="0"/>
          <w:bCs w:val="0"/>
        </w:rPr>
        <w:t xml:space="preserve"> </w:t>
      </w:r>
      <w:r w:rsidR="00A87C30">
        <w:tab/>
      </w:r>
      <w:r w:rsidR="5F464A70" w:rsidRPr="54D405AC">
        <w:rPr>
          <w:rStyle w:val="Strong"/>
          <w:b w:val="0"/>
          <w:bCs w:val="0"/>
        </w:rPr>
        <w:t>Proposals received by the Department after the date and time specified in Section 1.</w:t>
      </w:r>
      <w:r w:rsidR="70D3C3BF" w:rsidRPr="54D405AC">
        <w:rPr>
          <w:rStyle w:val="Strong"/>
          <w:b w:val="0"/>
          <w:bCs w:val="0"/>
        </w:rPr>
        <w:t>9</w:t>
      </w:r>
      <w:r w:rsidR="5F464A70" w:rsidRPr="54D405AC">
        <w:rPr>
          <w:rStyle w:val="Strong"/>
          <w:b w:val="0"/>
          <w:bCs w:val="0"/>
        </w:rPr>
        <w:t xml:space="preserve"> Calendar of Events will not be accepted and will be disqualified. All required parts of the Proposal must be submitted by the specified due date and time; if any portion of the Proposal is submitted late, the entire Proposal will be disqualified. Proposers may request, via an email to the address listed in Section 1.</w:t>
      </w:r>
      <w:r w:rsidR="78190BC0" w:rsidRPr="54D405AC">
        <w:rPr>
          <w:rStyle w:val="Strong"/>
          <w:b w:val="0"/>
          <w:bCs w:val="0"/>
        </w:rPr>
        <w:t>1</w:t>
      </w:r>
      <w:r w:rsidR="5F464A70" w:rsidRPr="54D405AC">
        <w:rPr>
          <w:rStyle w:val="Strong"/>
          <w:b w:val="0"/>
          <w:bCs w:val="0"/>
        </w:rPr>
        <w:t xml:space="preserve"> Procuring and Contracting Agency, the time and date their Proposal was received.</w:t>
      </w:r>
    </w:p>
    <w:p w14:paraId="5C396025" w14:textId="1EAA9471" w:rsidR="00011D9E" w:rsidRPr="00DB577B" w:rsidRDefault="4F6A030E" w:rsidP="54D405AC">
      <w:pPr>
        <w:pStyle w:val="Heading3"/>
        <w:numPr>
          <w:ilvl w:val="2"/>
          <w:numId w:val="0"/>
        </w:numPr>
        <w:tabs>
          <w:tab w:val="num" w:pos="1080"/>
        </w:tabs>
      </w:pPr>
      <w:r>
        <w:t>2.3.2</w:t>
      </w:r>
      <w:r w:rsidR="00A87C30">
        <w:tab/>
      </w:r>
      <w:r w:rsidR="00099C89">
        <w:t xml:space="preserve">Uploading </w:t>
      </w:r>
      <w:r w:rsidR="5F464A70">
        <w:t xml:space="preserve">Proposals </w:t>
      </w:r>
      <w:r w:rsidR="62165D70">
        <w:t>to Box</w:t>
      </w:r>
      <w:r w:rsidR="00099C89">
        <w:t xml:space="preserve"> </w:t>
      </w:r>
    </w:p>
    <w:p w14:paraId="64B8679D" w14:textId="77777777" w:rsidR="00BF014E" w:rsidRDefault="00A87C30" w:rsidP="005B4DB4">
      <w:pPr>
        <w:rPr>
          <w:rFonts w:ascii="Arial" w:hAnsi="Arial" w:cs="Arial"/>
        </w:rPr>
      </w:pPr>
      <w:r w:rsidRPr="00233D07">
        <w:rPr>
          <w:rFonts w:ascii="Arial" w:hAnsi="Arial" w:cs="Arial"/>
          <w:b/>
          <w:bCs/>
        </w:rPr>
        <w:t xml:space="preserve">Proposals must be </w:t>
      </w:r>
      <w:r w:rsidR="007256C2" w:rsidRPr="00233D07">
        <w:rPr>
          <w:rFonts w:ascii="Arial" w:hAnsi="Arial" w:cs="Arial"/>
          <w:b/>
          <w:bCs/>
        </w:rPr>
        <w:t xml:space="preserve">uploaded </w:t>
      </w:r>
      <w:r w:rsidRPr="00233D07">
        <w:rPr>
          <w:rFonts w:ascii="Arial" w:hAnsi="Arial" w:cs="Arial"/>
          <w:b/>
          <w:bCs/>
        </w:rPr>
        <w:t>to the following Box URL:</w:t>
      </w:r>
      <w:r w:rsidR="00C10D70" w:rsidRPr="00F55C94">
        <w:rPr>
          <w:rFonts w:ascii="Arial" w:hAnsi="Arial" w:cs="Arial"/>
        </w:rPr>
        <w:t xml:space="preserve"> </w:t>
      </w:r>
    </w:p>
    <w:bookmarkStart w:id="25" w:name="_Hlk152953543"/>
    <w:p w14:paraId="5A451317" w14:textId="492D2A31" w:rsidR="00984064" w:rsidRPr="00984064" w:rsidRDefault="002478C1" w:rsidP="005B4DB4">
      <w:pPr>
        <w:rPr>
          <w:rFonts w:ascii="Arial" w:eastAsiaTheme="minorHAnsi" w:hAnsi="Arial" w:cs="Arial"/>
        </w:rPr>
      </w:pPr>
      <w:r>
        <w:fldChar w:fldCharType="begin"/>
      </w:r>
      <w:r>
        <w:instrText>HYPERLINK "https://etf.app.box.com/folder/124611585930?s=3o2tmkjixwdk86rtemrbsypf0l0yyguz"</w:instrText>
      </w:r>
      <w:r>
        <w:fldChar w:fldCharType="separate"/>
      </w:r>
      <w:r w:rsidR="00984064" w:rsidRPr="00984064">
        <w:rPr>
          <w:rFonts w:ascii="Arial" w:hAnsi="Arial" w:cs="Arial"/>
          <w:color w:val="0000FF"/>
          <w:u w:val="single"/>
        </w:rPr>
        <w:t>Actuarial Audits RFP ETD0055-59 | Powered by Box</w:t>
      </w:r>
      <w:r>
        <w:rPr>
          <w:rFonts w:ascii="Arial" w:hAnsi="Arial" w:cs="Arial"/>
          <w:color w:val="0000FF"/>
          <w:u w:val="single"/>
        </w:rPr>
        <w:fldChar w:fldCharType="end"/>
      </w:r>
    </w:p>
    <w:bookmarkEnd w:id="25"/>
    <w:p w14:paraId="5C396027" w14:textId="77777777" w:rsidR="00011D9E" w:rsidRPr="00663436" w:rsidRDefault="00A87C30" w:rsidP="00011D9E">
      <w:pPr>
        <w:ind w:firstLine="540"/>
        <w:jc w:val="both"/>
        <w:rPr>
          <w:rFonts w:ascii="Arial" w:hAnsi="Arial" w:cs="Arial"/>
          <w:b/>
          <w:bCs/>
          <w:u w:val="single"/>
        </w:rPr>
      </w:pPr>
      <w:r w:rsidRPr="00663436">
        <w:rPr>
          <w:rFonts w:ascii="Arial" w:hAnsi="Arial" w:cs="Arial"/>
          <w:b/>
          <w:bCs/>
          <w:u w:val="single"/>
        </w:rPr>
        <w:t>Important Requirements:</w:t>
      </w:r>
    </w:p>
    <w:p w14:paraId="5C396028" w14:textId="77777777" w:rsidR="00011D9E" w:rsidRPr="0067493F" w:rsidRDefault="00A87C30" w:rsidP="000E4B11">
      <w:pPr>
        <w:pStyle w:val="ETFNormal"/>
        <w:ind w:left="1080" w:hanging="540"/>
      </w:pPr>
      <w:r>
        <w:t xml:space="preserve">a. </w:t>
      </w:r>
      <w:r>
        <w:tab/>
      </w:r>
      <w:r w:rsidR="00214CEF">
        <w:t>D</w:t>
      </w:r>
      <w:r w:rsidR="00214CEF" w:rsidRPr="0067493F">
        <w:t>o not upload zip</w:t>
      </w:r>
      <w:r w:rsidR="00214CEF">
        <w:t>ped folders or</w:t>
      </w:r>
      <w:r w:rsidR="00214CEF" w:rsidRPr="0067493F">
        <w:t xml:space="preserve"> files to this </w:t>
      </w:r>
      <w:r w:rsidR="00214CEF">
        <w:t>URL</w:t>
      </w:r>
      <w:r w:rsidR="00214CEF" w:rsidRPr="0067493F">
        <w:t>.</w:t>
      </w:r>
    </w:p>
    <w:p w14:paraId="5C396029" w14:textId="77777777" w:rsidR="00011D9E" w:rsidRPr="0067493F" w:rsidRDefault="00A87C30" w:rsidP="000E4B11">
      <w:pPr>
        <w:pStyle w:val="ETFNormal"/>
        <w:ind w:left="1080" w:hanging="540"/>
      </w:pPr>
      <w:r>
        <w:t xml:space="preserve">b. </w:t>
      </w:r>
      <w:r>
        <w:tab/>
      </w:r>
      <w:r w:rsidR="00214CEF" w:rsidRPr="0067493F">
        <w:t xml:space="preserve">Do not upload folders to this URL. </w:t>
      </w:r>
    </w:p>
    <w:p w14:paraId="6C23F872" w14:textId="77777777" w:rsidR="0013126E" w:rsidRDefault="00A87C30" w:rsidP="000E4B11">
      <w:pPr>
        <w:pStyle w:val="ETFNormal"/>
        <w:ind w:left="1080" w:hanging="540"/>
        <w:rPr>
          <w:rStyle w:val="Strong"/>
          <w:b w:val="0"/>
          <w:bCs w:val="0"/>
        </w:rPr>
      </w:pPr>
      <w:r>
        <w:t xml:space="preserve">c. </w:t>
      </w:r>
      <w:r>
        <w:tab/>
      </w:r>
      <w:r w:rsidR="00214CEF" w:rsidRPr="0067493F">
        <w:t>Acceptable file types include</w:t>
      </w:r>
      <w:r w:rsidR="00214CEF" w:rsidRPr="0067493F">
        <w:rPr>
          <w:caps/>
        </w:rPr>
        <w:t xml:space="preserve"> </w:t>
      </w:r>
      <w:r w:rsidR="00214CEF" w:rsidRPr="0067493F">
        <w:t>PDF, DOCX,</w:t>
      </w:r>
      <w:r w:rsidR="00214CEF" w:rsidRPr="0067493F">
        <w:rPr>
          <w:rStyle w:val="Strong"/>
          <w:b w:val="0"/>
          <w:bCs w:val="0"/>
        </w:rPr>
        <w:t xml:space="preserve"> </w:t>
      </w:r>
      <w:r w:rsidR="00214CEF">
        <w:rPr>
          <w:rStyle w:val="Strong"/>
          <w:b w:val="0"/>
          <w:bCs w:val="0"/>
        </w:rPr>
        <w:t>or</w:t>
      </w:r>
      <w:r w:rsidR="00214CEF" w:rsidRPr="0067493F">
        <w:rPr>
          <w:rStyle w:val="Strong"/>
          <w:b w:val="0"/>
          <w:bCs w:val="0"/>
        </w:rPr>
        <w:t xml:space="preserve"> XLSX.</w:t>
      </w:r>
    </w:p>
    <w:p w14:paraId="55AE45D5" w14:textId="77777777" w:rsidR="000E4B11" w:rsidRDefault="0013126E" w:rsidP="000E4B11">
      <w:pPr>
        <w:pStyle w:val="ETFNormal"/>
        <w:ind w:left="1080" w:hanging="540"/>
        <w:rPr>
          <w:rStyle w:val="Strong"/>
          <w:b w:val="0"/>
          <w:bCs w:val="0"/>
        </w:rPr>
      </w:pPr>
      <w:r>
        <w:rPr>
          <w:rStyle w:val="Strong"/>
          <w:b w:val="0"/>
          <w:bCs w:val="0"/>
        </w:rPr>
        <w:t>d.</w:t>
      </w:r>
      <w:r>
        <w:rPr>
          <w:rStyle w:val="Strong"/>
          <w:b w:val="0"/>
          <w:bCs w:val="0"/>
        </w:rPr>
        <w:tab/>
      </w:r>
      <w:r w:rsidR="00A87C30">
        <w:rPr>
          <w:rStyle w:val="Strong"/>
          <w:b w:val="0"/>
          <w:bCs w:val="0"/>
        </w:rPr>
        <w:t>Do not lock or password protect any Proposal files.</w:t>
      </w:r>
    </w:p>
    <w:p w14:paraId="5C39602C" w14:textId="0CBB7A1A" w:rsidR="00011D9E" w:rsidRDefault="000E4B11" w:rsidP="000E4B11">
      <w:pPr>
        <w:pStyle w:val="ETFNormal"/>
        <w:ind w:left="1080" w:hanging="540"/>
        <w:rPr>
          <w:rStyle w:val="Strong"/>
          <w:b w:val="0"/>
          <w:bCs w:val="0"/>
        </w:rPr>
      </w:pPr>
      <w:r>
        <w:rPr>
          <w:rStyle w:val="Strong"/>
          <w:b w:val="0"/>
          <w:bCs w:val="0"/>
        </w:rPr>
        <w:t>e.</w:t>
      </w:r>
      <w:r w:rsidR="0013126E">
        <w:rPr>
          <w:rStyle w:val="Strong"/>
          <w:b w:val="0"/>
          <w:bCs w:val="0"/>
        </w:rPr>
        <w:tab/>
      </w:r>
      <w:r w:rsidR="00A87C30">
        <w:rPr>
          <w:rStyle w:val="Strong"/>
          <w:b w:val="0"/>
          <w:bCs w:val="0"/>
        </w:rPr>
        <w:t xml:space="preserve">Include the Proposer’s name and the RFP number in each file name. </w:t>
      </w:r>
    </w:p>
    <w:p w14:paraId="5C39602D" w14:textId="489CA6D6" w:rsidR="00011D9E" w:rsidRDefault="000E4B11" w:rsidP="000E4B11">
      <w:pPr>
        <w:pStyle w:val="ETFNormal"/>
        <w:ind w:left="1080" w:hanging="540"/>
        <w:rPr>
          <w:rStyle w:val="Strong"/>
          <w:b w:val="0"/>
          <w:bCs w:val="0"/>
        </w:rPr>
      </w:pPr>
      <w:r>
        <w:rPr>
          <w:rStyle w:val="Strong"/>
          <w:b w:val="0"/>
          <w:bCs w:val="0"/>
        </w:rPr>
        <w:t>f.</w:t>
      </w:r>
      <w:r>
        <w:rPr>
          <w:rStyle w:val="Strong"/>
          <w:b w:val="0"/>
          <w:bCs w:val="0"/>
        </w:rPr>
        <w:tab/>
      </w:r>
      <w:r w:rsidR="00A87C30">
        <w:rPr>
          <w:rStyle w:val="Strong"/>
          <w:b w:val="0"/>
          <w:bCs w:val="0"/>
        </w:rPr>
        <w:t xml:space="preserve">Files must be free </w:t>
      </w:r>
      <w:r w:rsidR="00A87C30">
        <w:t>of all malware, ransomware, viruses, spyware, worms, Trojans, or anything that is designed to perform malicious operations on a computer.</w:t>
      </w:r>
    </w:p>
    <w:p w14:paraId="3AEFEE77" w14:textId="7B5DABCB" w:rsidR="00152B9E" w:rsidRPr="00CD3CDD" w:rsidRDefault="00A87C30" w:rsidP="00CD3CDD">
      <w:pPr>
        <w:pStyle w:val="ETFNormal"/>
        <w:ind w:left="1080" w:hanging="540"/>
        <w:rPr>
          <w:rFonts w:eastAsiaTheme="minorEastAsia"/>
          <w:noProof/>
          <w:color w:val="000000" w:themeColor="text1"/>
        </w:rPr>
      </w:pPr>
      <w:r w:rsidRPr="7ED04533">
        <w:t xml:space="preserve">g. </w:t>
      </w:r>
      <w:r>
        <w:tab/>
      </w:r>
      <w:r w:rsidR="00214CEF" w:rsidRPr="7ED04533">
        <w:t xml:space="preserve">If you experience problems accessing Box to upload your Proposal documents, please consult with your IT department; consider “whitelisting” Box or turning off your VPN to allow uploads. </w:t>
      </w:r>
      <w:r w:rsidR="00CD3CDD">
        <w:rPr>
          <w:rFonts w:eastAsiaTheme="minorEastAsia"/>
          <w:noProof/>
          <w:color w:val="000000" w:themeColor="text1"/>
        </w:rPr>
        <w:t xml:space="preserve">If you continue to experience issues, send an email to </w:t>
      </w:r>
      <w:hyperlink r:id="rId31" w:history="1">
        <w:r w:rsidR="00CD3CDD" w:rsidRPr="00851746">
          <w:rPr>
            <w:rStyle w:val="Hyperlink"/>
            <w:rFonts w:eastAsiaTheme="minorEastAsia"/>
            <w:noProof/>
          </w:rPr>
          <w:t>ETFSMBProcurement@etf.wi.gov</w:t>
        </w:r>
      </w:hyperlink>
      <w:r w:rsidR="00CD3CDD">
        <w:rPr>
          <w:rFonts w:eastAsiaTheme="minorEastAsia"/>
          <w:noProof/>
          <w:color w:val="000000" w:themeColor="text1"/>
        </w:rPr>
        <w:t>.</w:t>
      </w:r>
      <w:r w:rsidR="00BE68A7">
        <w:t xml:space="preserve"> </w:t>
      </w:r>
    </w:p>
    <w:p w14:paraId="5C39602F" w14:textId="17A2D9B1" w:rsidR="00FF6C55" w:rsidRPr="00DB577B" w:rsidRDefault="6E1D46B5" w:rsidP="54D405AC">
      <w:pPr>
        <w:pStyle w:val="Heading3"/>
        <w:numPr>
          <w:ilvl w:val="2"/>
          <w:numId w:val="0"/>
        </w:numPr>
        <w:tabs>
          <w:tab w:val="num" w:pos="1080"/>
        </w:tabs>
      </w:pPr>
      <w:r>
        <w:t>2.3.3</w:t>
      </w:r>
      <w:r w:rsidR="00A87C30">
        <w:tab/>
      </w:r>
      <w:r w:rsidR="00099C89">
        <w:t xml:space="preserve">Required </w:t>
      </w:r>
      <w:r w:rsidR="00C12645">
        <w:t>F</w:t>
      </w:r>
      <w:r w:rsidR="00099C89">
        <w:t>iles</w:t>
      </w:r>
    </w:p>
    <w:p w14:paraId="5C396030" w14:textId="77777777" w:rsidR="00011D9E" w:rsidRPr="00FF6C55" w:rsidRDefault="00A87C30" w:rsidP="005B4DB4">
      <w:pPr>
        <w:pStyle w:val="ETFNormal"/>
      </w:pPr>
      <w:r w:rsidRPr="00FF6C55">
        <w:t>Proposers must upload all required files/materials as specified in this RFP</w:t>
      </w:r>
      <w:r w:rsidR="00B4121F">
        <w:t>.</w:t>
      </w:r>
    </w:p>
    <w:p w14:paraId="5C396031" w14:textId="5D862CBF" w:rsidR="00011D9E" w:rsidRPr="00A3545A" w:rsidRDefault="00A87C30" w:rsidP="005B4DB4">
      <w:pPr>
        <w:pStyle w:val="LRWLBodyTextBullet1"/>
        <w:numPr>
          <w:ilvl w:val="0"/>
          <w:numId w:val="0"/>
        </w:numPr>
        <w:ind w:left="1080" w:hanging="540"/>
        <w:jc w:val="both"/>
        <w:rPr>
          <w:rStyle w:val="Strong"/>
          <w:rFonts w:eastAsiaTheme="minorHAnsi"/>
        </w:rPr>
      </w:pPr>
      <w:bookmarkStart w:id="26" w:name="_Hlk68612961"/>
      <w:r>
        <w:rPr>
          <w:rStyle w:val="Strong"/>
          <w:b w:val="0"/>
          <w:bCs w:val="0"/>
        </w:rPr>
        <w:t>a.</w:t>
      </w:r>
      <w:r>
        <w:rPr>
          <w:rStyle w:val="Strong"/>
          <w:b w:val="0"/>
          <w:bCs w:val="0"/>
        </w:rPr>
        <w:tab/>
      </w:r>
      <w:r w:rsidR="00214CEF">
        <w:rPr>
          <w:rStyle w:val="Strong"/>
          <w:b w:val="0"/>
          <w:bCs w:val="0"/>
        </w:rPr>
        <w:t>Proposal</w:t>
      </w:r>
      <w:bookmarkEnd w:id="26"/>
      <w:r w:rsidR="00214CEF">
        <w:rPr>
          <w:rStyle w:val="Strong"/>
          <w:b w:val="0"/>
          <w:bCs w:val="0"/>
        </w:rPr>
        <w:t xml:space="preserve"> submission </w:t>
      </w:r>
      <w:r w:rsidR="006C2290">
        <w:rPr>
          <w:rStyle w:val="Strong"/>
          <w:b w:val="0"/>
          <w:bCs w:val="0"/>
        </w:rPr>
        <w:t xml:space="preserve">must </w:t>
      </w:r>
      <w:r w:rsidR="00214CEF">
        <w:rPr>
          <w:rStyle w:val="Strong"/>
          <w:b w:val="0"/>
          <w:bCs w:val="0"/>
        </w:rPr>
        <w:t>include all Proposer documents responsive to th</w:t>
      </w:r>
      <w:r w:rsidR="00692B68">
        <w:rPr>
          <w:rStyle w:val="Strong"/>
          <w:b w:val="0"/>
          <w:bCs w:val="0"/>
        </w:rPr>
        <w:t>e</w:t>
      </w:r>
      <w:r w:rsidR="00214CEF">
        <w:rPr>
          <w:rStyle w:val="Strong"/>
          <w:b w:val="0"/>
          <w:bCs w:val="0"/>
        </w:rPr>
        <w:t xml:space="preserve"> RFP</w:t>
      </w:r>
      <w:r w:rsidR="00692B68">
        <w:rPr>
          <w:rStyle w:val="Strong"/>
          <w:b w:val="0"/>
          <w:bCs w:val="0"/>
        </w:rPr>
        <w:t>(s) for which the Proposer is submitting a response</w:t>
      </w:r>
      <w:r w:rsidR="00B256CA">
        <w:rPr>
          <w:rStyle w:val="Strong"/>
          <w:b w:val="0"/>
          <w:bCs w:val="0"/>
        </w:rPr>
        <w:t xml:space="preserve"> (ET</w:t>
      </w:r>
      <w:r w:rsidR="006119A3">
        <w:rPr>
          <w:rStyle w:val="Strong"/>
          <w:b w:val="0"/>
          <w:bCs w:val="0"/>
        </w:rPr>
        <w:t>D0055, ETD0056, ETD0057, ETD0058, and/or ETD0059</w:t>
      </w:r>
      <w:r w:rsidR="00B256CA">
        <w:rPr>
          <w:rStyle w:val="Strong"/>
          <w:b w:val="0"/>
          <w:bCs w:val="0"/>
        </w:rPr>
        <w:t>)</w:t>
      </w:r>
      <w:r w:rsidR="00214CEF">
        <w:rPr>
          <w:rStyle w:val="Strong"/>
          <w:b w:val="0"/>
          <w:bCs w:val="0"/>
        </w:rPr>
        <w:t xml:space="preserve">. </w:t>
      </w:r>
    </w:p>
    <w:p w14:paraId="5C396032" w14:textId="77777777" w:rsidR="00011D9E" w:rsidRPr="00A3545A" w:rsidRDefault="00A87C30" w:rsidP="005B4DB4">
      <w:pPr>
        <w:pStyle w:val="LRWLBodyTextBullet1"/>
        <w:numPr>
          <w:ilvl w:val="0"/>
          <w:numId w:val="0"/>
        </w:numPr>
        <w:ind w:left="1080" w:hanging="540"/>
        <w:jc w:val="both"/>
        <w:rPr>
          <w:rStyle w:val="Strong"/>
          <w:rFonts w:eastAsiaTheme="minorHAnsi"/>
        </w:rPr>
      </w:pPr>
      <w:r>
        <w:rPr>
          <w:rStyle w:val="Strong"/>
          <w:b w:val="0"/>
          <w:bCs w:val="0"/>
        </w:rPr>
        <w:t>b.</w:t>
      </w:r>
      <w:r>
        <w:rPr>
          <w:rStyle w:val="Strong"/>
          <w:b w:val="0"/>
          <w:bCs w:val="0"/>
        </w:rPr>
        <w:tab/>
      </w:r>
      <w:r w:rsidR="00214CEF">
        <w:rPr>
          <w:rStyle w:val="Strong"/>
          <w:b w:val="0"/>
          <w:bCs w:val="0"/>
        </w:rPr>
        <w:t xml:space="preserve">At a minimum, Proposer’s submission </w:t>
      </w:r>
      <w:r w:rsidR="006C2290">
        <w:rPr>
          <w:rStyle w:val="Strong"/>
          <w:b w:val="0"/>
          <w:bCs w:val="0"/>
        </w:rPr>
        <w:t xml:space="preserve">must </w:t>
      </w:r>
      <w:r w:rsidR="00214CEF">
        <w:rPr>
          <w:rStyle w:val="Strong"/>
          <w:b w:val="0"/>
          <w:bCs w:val="0"/>
        </w:rPr>
        <w:t xml:space="preserve">include the following two (2) files:  </w:t>
      </w:r>
    </w:p>
    <w:p w14:paraId="5C396033" w14:textId="334C8405" w:rsidR="00011D9E" w:rsidRPr="005621B5" w:rsidRDefault="00099C89" w:rsidP="00011D9E">
      <w:pPr>
        <w:pStyle w:val="LRWLBodyTextBullet1"/>
        <w:numPr>
          <w:ilvl w:val="0"/>
          <w:numId w:val="0"/>
        </w:numPr>
        <w:ind w:left="1440" w:hanging="360"/>
        <w:jc w:val="both"/>
        <w:rPr>
          <w:rStyle w:val="Strong"/>
          <w:b w:val="0"/>
          <w:bCs w:val="0"/>
        </w:rPr>
      </w:pPr>
      <w:r w:rsidRPr="54D405AC">
        <w:rPr>
          <w:rStyle w:val="Strong"/>
          <w:b w:val="0"/>
          <w:bCs w:val="0"/>
        </w:rPr>
        <w:t xml:space="preserve">1. </w:t>
      </w:r>
      <w:r w:rsidR="00A87C30">
        <w:tab/>
      </w:r>
      <w:r w:rsidR="12FF2E22" w:rsidRPr="54D405AC">
        <w:rPr>
          <w:rStyle w:val="Strong"/>
          <w:u w:val="single"/>
        </w:rPr>
        <w:t>U</w:t>
      </w:r>
      <w:r w:rsidRPr="54D405AC">
        <w:rPr>
          <w:rStyle w:val="Strong"/>
          <w:u w:val="single"/>
        </w:rPr>
        <w:t>nredacted</w:t>
      </w:r>
      <w:r w:rsidRPr="54D405AC">
        <w:rPr>
          <w:rStyle w:val="Strong"/>
          <w:b w:val="0"/>
          <w:bCs w:val="0"/>
          <w:u w:val="single"/>
        </w:rPr>
        <w:t xml:space="preserve"> </w:t>
      </w:r>
      <w:r w:rsidRPr="54D405AC">
        <w:rPr>
          <w:rStyle w:val="Strong"/>
          <w:u w:val="single"/>
        </w:rPr>
        <w:t>Proposal</w:t>
      </w:r>
      <w:r w:rsidRPr="54D405AC">
        <w:rPr>
          <w:rStyle w:val="Strong"/>
          <w:b w:val="0"/>
          <w:bCs w:val="0"/>
        </w:rPr>
        <w:t xml:space="preserve">. The file name for this document should </w:t>
      </w:r>
      <w:r w:rsidR="78190BC0" w:rsidRPr="54D405AC">
        <w:rPr>
          <w:rStyle w:val="Strong"/>
          <w:b w:val="0"/>
          <w:bCs w:val="0"/>
        </w:rPr>
        <w:t xml:space="preserve">include </w:t>
      </w:r>
      <w:r w:rsidRPr="54D405AC">
        <w:rPr>
          <w:rStyle w:val="Strong"/>
        </w:rPr>
        <w:t>Proposer</w:t>
      </w:r>
      <w:r w:rsidR="78190BC0" w:rsidRPr="54D405AC">
        <w:rPr>
          <w:rStyle w:val="Strong"/>
        </w:rPr>
        <w:t>’s</w:t>
      </w:r>
      <w:r w:rsidRPr="54D405AC">
        <w:rPr>
          <w:rStyle w:val="Strong"/>
        </w:rPr>
        <w:t xml:space="preserve"> name</w:t>
      </w:r>
      <w:r w:rsidR="78190BC0" w:rsidRPr="54D405AC">
        <w:rPr>
          <w:rStyle w:val="Strong"/>
        </w:rPr>
        <w:t xml:space="preserve"> +</w:t>
      </w:r>
      <w:r w:rsidRPr="54D405AC">
        <w:rPr>
          <w:rStyle w:val="Strong"/>
        </w:rPr>
        <w:t xml:space="preserve"> </w:t>
      </w:r>
      <w:r w:rsidR="78190BC0" w:rsidRPr="54D405AC">
        <w:rPr>
          <w:rStyle w:val="Strong"/>
        </w:rPr>
        <w:t>“</w:t>
      </w:r>
      <w:r w:rsidRPr="54D405AC">
        <w:rPr>
          <w:rStyle w:val="Strong"/>
        </w:rPr>
        <w:t>Proposal</w:t>
      </w:r>
      <w:r w:rsidR="78190BC0" w:rsidRPr="54D405AC">
        <w:rPr>
          <w:rStyle w:val="Strong"/>
        </w:rPr>
        <w:t>”</w:t>
      </w:r>
      <w:r w:rsidRPr="54D405AC">
        <w:rPr>
          <w:rStyle w:val="Strong"/>
        </w:rPr>
        <w:t xml:space="preserve"> </w:t>
      </w:r>
      <w:r w:rsidR="35395E26" w:rsidRPr="54D405AC">
        <w:rPr>
          <w:rStyle w:val="Strong"/>
        </w:rPr>
        <w:t xml:space="preserve">+ </w:t>
      </w:r>
      <w:r w:rsidR="78190BC0" w:rsidRPr="54D405AC">
        <w:rPr>
          <w:rStyle w:val="Strong"/>
        </w:rPr>
        <w:t xml:space="preserve">the </w:t>
      </w:r>
      <w:r w:rsidR="35395E26" w:rsidRPr="54D405AC">
        <w:rPr>
          <w:rStyle w:val="Strong"/>
        </w:rPr>
        <w:t>name/number of the RFP</w:t>
      </w:r>
      <w:r w:rsidR="22F0AF9C" w:rsidRPr="54D405AC">
        <w:rPr>
          <w:rStyle w:val="Strong"/>
        </w:rPr>
        <w:t>(s)</w:t>
      </w:r>
      <w:r w:rsidR="35395E26" w:rsidRPr="54D405AC">
        <w:rPr>
          <w:rStyle w:val="Strong"/>
        </w:rPr>
        <w:t xml:space="preserve"> </w:t>
      </w:r>
      <w:r w:rsidR="35395E26" w:rsidRPr="54D405AC">
        <w:rPr>
          <w:rStyle w:val="Strong"/>
          <w:b w:val="0"/>
          <w:bCs w:val="0"/>
        </w:rPr>
        <w:t>Proposer is responding to</w:t>
      </w:r>
      <w:r w:rsidR="001934C0">
        <w:rPr>
          <w:rStyle w:val="Strong"/>
          <w:b w:val="0"/>
          <w:bCs w:val="0"/>
        </w:rPr>
        <w:t>:</w:t>
      </w:r>
      <w:r w:rsidR="22F0AF9C" w:rsidRPr="54D405AC">
        <w:rPr>
          <w:rStyle w:val="Strong"/>
          <w:b w:val="0"/>
          <w:bCs w:val="0"/>
        </w:rPr>
        <w:t xml:space="preserve"> </w:t>
      </w:r>
      <w:bookmarkStart w:id="27" w:name="_Hlk148099952"/>
      <w:r w:rsidR="22F0AF9C" w:rsidRPr="54D405AC">
        <w:rPr>
          <w:rStyle w:val="Strong"/>
          <w:b w:val="0"/>
          <w:bCs w:val="0"/>
        </w:rPr>
        <w:t>ET</w:t>
      </w:r>
      <w:r w:rsidR="70D3C3BF" w:rsidRPr="54D405AC">
        <w:rPr>
          <w:rStyle w:val="Strong"/>
          <w:b w:val="0"/>
          <w:bCs w:val="0"/>
        </w:rPr>
        <w:t>D0055</w:t>
      </w:r>
      <w:r w:rsidR="22F0AF9C" w:rsidRPr="54D405AC">
        <w:rPr>
          <w:rStyle w:val="Strong"/>
          <w:b w:val="0"/>
          <w:bCs w:val="0"/>
        </w:rPr>
        <w:t xml:space="preserve"> </w:t>
      </w:r>
      <w:r w:rsidR="70D3C3BF" w:rsidRPr="54D405AC">
        <w:rPr>
          <w:rStyle w:val="Strong"/>
          <w:b w:val="0"/>
          <w:bCs w:val="0"/>
        </w:rPr>
        <w:t xml:space="preserve">Income Continuation Insurance, </w:t>
      </w:r>
      <w:r w:rsidR="22F0AF9C" w:rsidRPr="54D405AC">
        <w:rPr>
          <w:rStyle w:val="Strong"/>
          <w:b w:val="0"/>
          <w:bCs w:val="0"/>
        </w:rPr>
        <w:t>ET</w:t>
      </w:r>
      <w:r w:rsidR="70D3C3BF" w:rsidRPr="54D405AC">
        <w:rPr>
          <w:rStyle w:val="Strong"/>
          <w:b w:val="0"/>
          <w:bCs w:val="0"/>
        </w:rPr>
        <w:t>D0056</w:t>
      </w:r>
      <w:r w:rsidR="22F0AF9C" w:rsidRPr="54D405AC">
        <w:rPr>
          <w:rStyle w:val="Strong"/>
          <w:b w:val="0"/>
          <w:bCs w:val="0"/>
        </w:rPr>
        <w:t xml:space="preserve"> </w:t>
      </w:r>
      <w:r w:rsidR="70D3C3BF" w:rsidRPr="54D405AC">
        <w:rPr>
          <w:rStyle w:val="Strong"/>
          <w:b w:val="0"/>
          <w:bCs w:val="0"/>
        </w:rPr>
        <w:t>Duty Disability Insurance,</w:t>
      </w:r>
      <w:r w:rsidR="22F0AF9C" w:rsidRPr="54D405AC">
        <w:rPr>
          <w:rStyle w:val="Strong"/>
          <w:b w:val="0"/>
          <w:bCs w:val="0"/>
        </w:rPr>
        <w:t xml:space="preserve"> ET</w:t>
      </w:r>
      <w:r w:rsidR="70D3C3BF" w:rsidRPr="54D405AC">
        <w:rPr>
          <w:rStyle w:val="Strong"/>
          <w:b w:val="0"/>
          <w:bCs w:val="0"/>
        </w:rPr>
        <w:t>D0057 Sick Leave P</w:t>
      </w:r>
      <w:r w:rsidR="2D6C9D8F" w:rsidRPr="54D405AC">
        <w:rPr>
          <w:rStyle w:val="Strong"/>
          <w:b w:val="0"/>
          <w:bCs w:val="0"/>
        </w:rPr>
        <w:t>rogram</w:t>
      </w:r>
      <w:r w:rsidR="70D3C3BF" w:rsidRPr="54D405AC">
        <w:rPr>
          <w:rStyle w:val="Strong"/>
          <w:b w:val="0"/>
          <w:bCs w:val="0"/>
        </w:rPr>
        <w:t>, ETD0058 Life Insurance, and/or ETD0059 Health Insurance</w:t>
      </w:r>
      <w:r w:rsidRPr="54D405AC">
        <w:rPr>
          <w:rStyle w:val="Strong"/>
          <w:b w:val="0"/>
          <w:bCs w:val="0"/>
        </w:rPr>
        <w:t xml:space="preserve">. </w:t>
      </w:r>
      <w:bookmarkEnd w:id="27"/>
      <w:r w:rsidRPr="54D405AC">
        <w:rPr>
          <w:rStyle w:val="Strong"/>
          <w:b w:val="0"/>
          <w:bCs w:val="0"/>
        </w:rPr>
        <w:t xml:space="preserve">This file must contain all electronic, unredacted Proposal files in Microsoft Word/Microsoft Excel, and/or Adobe Acrobat 9.0 (or above) format. The Department requires that all files have optical character recognition (OCR) capability (not a scanned image). </w:t>
      </w:r>
      <w:r w:rsidRPr="54D405AC">
        <w:rPr>
          <w:rStyle w:val="Strong"/>
        </w:rPr>
        <w:t>Do not include the Cost Proposal in this file.</w:t>
      </w:r>
    </w:p>
    <w:p w14:paraId="5C396034" w14:textId="356103FC" w:rsidR="00011D9E" w:rsidRPr="005621B5" w:rsidRDefault="206E0516" w:rsidP="03F2942C">
      <w:pPr>
        <w:pStyle w:val="LRWLBodyTextBullet1"/>
        <w:numPr>
          <w:ilvl w:val="0"/>
          <w:numId w:val="0"/>
        </w:numPr>
        <w:ind w:left="1440" w:hanging="360"/>
        <w:jc w:val="both"/>
        <w:rPr>
          <w:rStyle w:val="Strong"/>
          <w:rFonts w:eastAsiaTheme="minorEastAsia"/>
          <w:b w:val="0"/>
          <w:bCs w:val="0"/>
        </w:rPr>
      </w:pPr>
      <w:r w:rsidRPr="03F2942C">
        <w:rPr>
          <w:rStyle w:val="Strong"/>
          <w:rFonts w:eastAsiaTheme="minorEastAsia"/>
          <w:b w:val="0"/>
          <w:bCs w:val="0"/>
        </w:rPr>
        <w:t xml:space="preserve">2. </w:t>
      </w:r>
      <w:r w:rsidR="00099C89">
        <w:tab/>
      </w:r>
      <w:r w:rsidRPr="03F2942C">
        <w:rPr>
          <w:rStyle w:val="Strong"/>
          <w:u w:val="single"/>
        </w:rPr>
        <w:t>Cost Proposal</w:t>
      </w:r>
      <w:r w:rsidR="00F34468">
        <w:rPr>
          <w:rStyle w:val="Strong"/>
          <w:u w:val="single"/>
        </w:rPr>
        <w:t xml:space="preserve"> Workbook (Form H)</w:t>
      </w:r>
      <w:r w:rsidRPr="03F2942C">
        <w:rPr>
          <w:rStyle w:val="Strong"/>
          <w:b w:val="0"/>
          <w:bCs w:val="0"/>
        </w:rPr>
        <w:t xml:space="preserve">. The file name for this document should </w:t>
      </w:r>
      <w:r w:rsidR="5EEFDD98" w:rsidRPr="03F2942C">
        <w:rPr>
          <w:rStyle w:val="Strong"/>
          <w:b w:val="0"/>
          <w:bCs w:val="0"/>
        </w:rPr>
        <w:t xml:space="preserve">include </w:t>
      </w:r>
      <w:r w:rsidRPr="03F2942C">
        <w:rPr>
          <w:rStyle w:val="Strong"/>
        </w:rPr>
        <w:t>Proposer</w:t>
      </w:r>
      <w:r w:rsidR="5EEFDD98" w:rsidRPr="03F2942C">
        <w:rPr>
          <w:rStyle w:val="Strong"/>
        </w:rPr>
        <w:t>’s</w:t>
      </w:r>
      <w:r w:rsidRPr="03F2942C">
        <w:rPr>
          <w:rStyle w:val="Strong"/>
        </w:rPr>
        <w:t xml:space="preserve"> name</w:t>
      </w:r>
      <w:r w:rsidR="5EEFDD98" w:rsidRPr="03F2942C">
        <w:rPr>
          <w:rStyle w:val="Strong"/>
        </w:rPr>
        <w:t xml:space="preserve"> +</w:t>
      </w:r>
      <w:r w:rsidRPr="03F2942C">
        <w:rPr>
          <w:rStyle w:val="Strong"/>
        </w:rPr>
        <w:t xml:space="preserve"> </w:t>
      </w:r>
      <w:r w:rsidR="5EEFDD98" w:rsidRPr="03F2942C">
        <w:rPr>
          <w:rStyle w:val="Strong"/>
        </w:rPr>
        <w:t>“</w:t>
      </w:r>
      <w:r w:rsidRPr="03F2942C">
        <w:rPr>
          <w:rStyle w:val="Strong"/>
        </w:rPr>
        <w:t>Cost Proposal</w:t>
      </w:r>
      <w:r w:rsidR="5EEFDD98" w:rsidRPr="03F2942C">
        <w:rPr>
          <w:rStyle w:val="Strong"/>
        </w:rPr>
        <w:t xml:space="preserve">” + the </w:t>
      </w:r>
      <w:r w:rsidR="3CB7B667" w:rsidRPr="03F2942C">
        <w:rPr>
          <w:rStyle w:val="Strong"/>
        </w:rPr>
        <w:t xml:space="preserve">name/number of the RFP(s) </w:t>
      </w:r>
      <w:r w:rsidR="3CB7B667" w:rsidRPr="03F2942C">
        <w:rPr>
          <w:rStyle w:val="Strong"/>
          <w:b w:val="0"/>
          <w:bCs w:val="0"/>
        </w:rPr>
        <w:t>Proposer is responding</w:t>
      </w:r>
      <w:r w:rsidR="69CF1FFF" w:rsidRPr="03F2942C">
        <w:rPr>
          <w:rStyle w:val="Strong"/>
          <w:b w:val="0"/>
          <w:bCs w:val="0"/>
        </w:rPr>
        <w:t xml:space="preserve"> to</w:t>
      </w:r>
      <w:r w:rsidR="524BF088" w:rsidRPr="03F2942C">
        <w:rPr>
          <w:rStyle w:val="Strong"/>
          <w:b w:val="0"/>
          <w:bCs w:val="0"/>
        </w:rPr>
        <w:t>:</w:t>
      </w:r>
      <w:r w:rsidR="3CB7B667" w:rsidRPr="03F2942C">
        <w:rPr>
          <w:rStyle w:val="Strong"/>
          <w:b w:val="0"/>
          <w:bCs w:val="0"/>
        </w:rPr>
        <w:t xml:space="preserve"> </w:t>
      </w:r>
      <w:bookmarkStart w:id="28" w:name="_Hlk148099993"/>
      <w:r w:rsidR="102142C4" w:rsidRPr="03F2942C">
        <w:rPr>
          <w:rStyle w:val="Strong"/>
          <w:b w:val="0"/>
          <w:bCs w:val="0"/>
        </w:rPr>
        <w:t xml:space="preserve">ETD0055 Income Continuation Insurance, </w:t>
      </w:r>
      <w:r w:rsidR="102142C4" w:rsidRPr="03F2942C">
        <w:rPr>
          <w:rStyle w:val="Strong"/>
          <w:b w:val="0"/>
          <w:bCs w:val="0"/>
        </w:rPr>
        <w:lastRenderedPageBreak/>
        <w:t>ETD0056 Duty Disability Insurance, ETD0057 Sick Leave P</w:t>
      </w:r>
      <w:r w:rsidR="53FDD70B" w:rsidRPr="03F2942C">
        <w:rPr>
          <w:rStyle w:val="Strong"/>
          <w:b w:val="0"/>
          <w:bCs w:val="0"/>
        </w:rPr>
        <w:t>rogram</w:t>
      </w:r>
      <w:r w:rsidR="102142C4" w:rsidRPr="03F2942C">
        <w:rPr>
          <w:rStyle w:val="Strong"/>
          <w:b w:val="0"/>
          <w:bCs w:val="0"/>
        </w:rPr>
        <w:t xml:space="preserve">, ETD0058 Life Insurance, and/or ETD0059 Health Insurance. </w:t>
      </w:r>
      <w:bookmarkEnd w:id="28"/>
      <w:r w:rsidRPr="03F2942C">
        <w:rPr>
          <w:rStyle w:val="Strong"/>
          <w:b w:val="0"/>
          <w:bCs w:val="0"/>
        </w:rPr>
        <w:t xml:space="preserve">This file must contain Proposer’s completed </w:t>
      </w:r>
      <w:r w:rsidR="53F42CA6" w:rsidRPr="03F2942C">
        <w:rPr>
          <w:rStyle w:val="Strong"/>
          <w:b w:val="0"/>
          <w:bCs w:val="0"/>
        </w:rPr>
        <w:t>Form</w:t>
      </w:r>
      <w:r w:rsidRPr="03F2942C">
        <w:rPr>
          <w:rStyle w:val="Strong"/>
          <w:b w:val="0"/>
          <w:bCs w:val="0"/>
        </w:rPr>
        <w:t xml:space="preserve"> </w:t>
      </w:r>
      <w:r w:rsidR="1FD41623" w:rsidRPr="03F2942C">
        <w:rPr>
          <w:rStyle w:val="Strong"/>
          <w:b w:val="0"/>
          <w:bCs w:val="0"/>
        </w:rPr>
        <w:t xml:space="preserve">H </w:t>
      </w:r>
      <w:r>
        <w:t xml:space="preserve">– </w:t>
      </w:r>
      <w:r w:rsidRPr="03F2942C">
        <w:rPr>
          <w:rStyle w:val="Strong"/>
          <w:b w:val="0"/>
          <w:bCs w:val="0"/>
        </w:rPr>
        <w:t>Cost Proposal</w:t>
      </w:r>
      <w:r w:rsidR="092957C6" w:rsidRPr="03F2942C">
        <w:rPr>
          <w:rStyle w:val="Strong"/>
          <w:b w:val="0"/>
          <w:bCs w:val="0"/>
        </w:rPr>
        <w:t xml:space="preserve"> Workbook</w:t>
      </w:r>
      <w:r w:rsidR="5A0ECBFA" w:rsidRPr="03F2942C">
        <w:rPr>
          <w:rStyle w:val="Strong"/>
          <w:b w:val="0"/>
          <w:bCs w:val="0"/>
        </w:rPr>
        <w:t xml:space="preserve"> providing a price for each audit applying for under the appropriate tab</w:t>
      </w:r>
      <w:r w:rsidRPr="03F2942C">
        <w:rPr>
          <w:rStyle w:val="Strong"/>
          <w:b w:val="0"/>
          <w:bCs w:val="0"/>
        </w:rPr>
        <w:t xml:space="preserve">. Costs provided in Proposer’s Cost Proposal </w:t>
      </w:r>
      <w:r w:rsidR="2F741DEA" w:rsidRPr="03F2942C">
        <w:rPr>
          <w:rStyle w:val="Strong"/>
          <w:b w:val="0"/>
          <w:bCs w:val="0"/>
        </w:rPr>
        <w:t xml:space="preserve">must </w:t>
      </w:r>
      <w:r w:rsidRPr="03F2942C">
        <w:rPr>
          <w:rStyle w:val="Strong"/>
          <w:b w:val="0"/>
          <w:bCs w:val="0"/>
        </w:rPr>
        <w:t>NOT be redacted for confidentiality.  </w:t>
      </w:r>
    </w:p>
    <w:p w14:paraId="5C396035" w14:textId="76F9E7B5" w:rsidR="00011D9E" w:rsidRPr="005621B5" w:rsidRDefault="00099C89" w:rsidP="005B4DB4">
      <w:pPr>
        <w:pStyle w:val="LRWLBodyTextBullet1"/>
        <w:numPr>
          <w:ilvl w:val="0"/>
          <w:numId w:val="0"/>
        </w:numPr>
        <w:ind w:left="1080" w:hanging="540"/>
        <w:jc w:val="both"/>
        <w:rPr>
          <w:rStyle w:val="Strong"/>
        </w:rPr>
      </w:pPr>
      <w:r w:rsidRPr="54D405AC">
        <w:rPr>
          <w:rStyle w:val="Strong"/>
          <w:b w:val="0"/>
          <w:bCs w:val="0"/>
        </w:rPr>
        <w:t>c.</w:t>
      </w:r>
      <w:r w:rsidR="595B634C" w:rsidRPr="54D405AC">
        <w:rPr>
          <w:rStyle w:val="Strong"/>
          <w:b w:val="0"/>
          <w:bCs w:val="0"/>
        </w:rPr>
        <w:t xml:space="preserve">    </w:t>
      </w:r>
      <w:r w:rsidR="00A87C30">
        <w:tab/>
      </w:r>
      <w:r w:rsidR="12FF2E22" w:rsidRPr="54D405AC">
        <w:rPr>
          <w:rStyle w:val="Strong"/>
          <w:u w:val="single"/>
        </w:rPr>
        <w:t>R</w:t>
      </w:r>
      <w:r w:rsidR="68C192FF" w:rsidRPr="54D405AC">
        <w:rPr>
          <w:rStyle w:val="Strong"/>
          <w:u w:val="single"/>
        </w:rPr>
        <w:t>edacted Proposal</w:t>
      </w:r>
      <w:r w:rsidR="68C192FF" w:rsidRPr="54D405AC">
        <w:rPr>
          <w:rStyle w:val="Strong"/>
        </w:rPr>
        <w:t xml:space="preserve">. </w:t>
      </w:r>
      <w:r w:rsidR="5F464A70" w:rsidRPr="54D405AC">
        <w:rPr>
          <w:rStyle w:val="Strong"/>
          <w:u w:val="single"/>
        </w:rPr>
        <w:t>IF</w:t>
      </w:r>
      <w:r w:rsidR="5F464A70" w:rsidRPr="54D405AC">
        <w:rPr>
          <w:rStyle w:val="Strong"/>
          <w:b w:val="0"/>
          <w:bCs w:val="0"/>
        </w:rPr>
        <w:t xml:space="preserve"> the Proposal includes confidential or proprietary</w:t>
      </w:r>
      <w:r w:rsidR="701FB936" w:rsidRPr="54D405AC">
        <w:rPr>
          <w:rStyle w:val="Strong"/>
          <w:b w:val="0"/>
          <w:bCs w:val="0"/>
        </w:rPr>
        <w:t xml:space="preserve"> </w:t>
      </w:r>
      <w:r w:rsidR="5F464A70" w:rsidRPr="54D405AC">
        <w:rPr>
          <w:rStyle w:val="Strong"/>
          <w:b w:val="0"/>
          <w:bCs w:val="0"/>
        </w:rPr>
        <w:t xml:space="preserve">information, include a file labeled </w:t>
      </w:r>
      <w:r w:rsidR="5F464A70" w:rsidRPr="54D405AC">
        <w:rPr>
          <w:rStyle w:val="Strong"/>
        </w:rPr>
        <w:t>Proposer</w:t>
      </w:r>
      <w:r w:rsidR="32EB9704" w:rsidRPr="54D405AC">
        <w:rPr>
          <w:rStyle w:val="Strong"/>
        </w:rPr>
        <w:t>’s</w:t>
      </w:r>
      <w:r w:rsidR="5F464A70" w:rsidRPr="54D405AC">
        <w:rPr>
          <w:rStyle w:val="Strong"/>
        </w:rPr>
        <w:t xml:space="preserve"> name </w:t>
      </w:r>
      <w:r w:rsidR="32EB9704" w:rsidRPr="54D405AC">
        <w:rPr>
          <w:rStyle w:val="Strong"/>
        </w:rPr>
        <w:t>+ “</w:t>
      </w:r>
      <w:r w:rsidR="5F464A70" w:rsidRPr="54D405AC">
        <w:rPr>
          <w:rStyle w:val="Strong"/>
        </w:rPr>
        <w:t>Redacted Proposal</w:t>
      </w:r>
      <w:r w:rsidR="32EB9704" w:rsidRPr="54D405AC">
        <w:rPr>
          <w:rStyle w:val="Strong"/>
        </w:rPr>
        <w:t>” + the name/number of the RFP</w:t>
      </w:r>
      <w:r w:rsidR="22F0AF9C" w:rsidRPr="54D405AC">
        <w:rPr>
          <w:rStyle w:val="Strong"/>
        </w:rPr>
        <w:t>(s)</w:t>
      </w:r>
      <w:r w:rsidR="32EB9704" w:rsidRPr="54D405AC">
        <w:rPr>
          <w:rStyle w:val="Strong"/>
        </w:rPr>
        <w:t xml:space="preserve"> </w:t>
      </w:r>
      <w:r w:rsidR="004F552C">
        <w:rPr>
          <w:rStyle w:val="Strong"/>
          <w:b w:val="0"/>
          <w:bCs w:val="0"/>
        </w:rPr>
        <w:t>that Prop</w:t>
      </w:r>
      <w:r w:rsidR="32EB9704" w:rsidRPr="54D405AC">
        <w:rPr>
          <w:rStyle w:val="Strong"/>
          <w:b w:val="0"/>
          <w:bCs w:val="0"/>
        </w:rPr>
        <w:t xml:space="preserve">oser is responding </w:t>
      </w:r>
      <w:r w:rsidR="004F552C">
        <w:rPr>
          <w:rStyle w:val="Strong"/>
          <w:b w:val="0"/>
          <w:bCs w:val="0"/>
        </w:rPr>
        <w:t>to</w:t>
      </w:r>
      <w:r w:rsidR="09282E1E" w:rsidRPr="54D405AC">
        <w:rPr>
          <w:rStyle w:val="Strong"/>
          <w:b w:val="0"/>
          <w:bCs w:val="0"/>
        </w:rPr>
        <w:t>: ETD0055 Income Continuation Insurance, ETD0056 Duty Disability Insurance, ETD0057 Sick Leave P</w:t>
      </w:r>
      <w:r w:rsidR="15AB58FA" w:rsidRPr="54D405AC">
        <w:rPr>
          <w:rStyle w:val="Strong"/>
          <w:b w:val="0"/>
          <w:bCs w:val="0"/>
        </w:rPr>
        <w:t>rogram</w:t>
      </w:r>
      <w:r w:rsidR="09282E1E" w:rsidRPr="54D405AC">
        <w:rPr>
          <w:rStyle w:val="Strong"/>
          <w:b w:val="0"/>
          <w:bCs w:val="0"/>
        </w:rPr>
        <w:t xml:space="preserve">, ETD0058 Life Insurance, and/or ETD0059 Health Insurance. </w:t>
      </w:r>
      <w:r w:rsidR="5F464A70" w:rsidRPr="54D405AC">
        <w:rPr>
          <w:rStyle w:val="Strong"/>
          <w:b w:val="0"/>
          <w:bCs w:val="0"/>
        </w:rPr>
        <w:t>This file must contain all electronic Proposal files in Microsoft Word/Microsoft Excel, and/or Adobe Acrobat 9.0 (or above) format</w:t>
      </w:r>
      <w:r w:rsidR="5F464A70">
        <w:t xml:space="preserve"> </w:t>
      </w:r>
      <w:r w:rsidR="5F464A70" w:rsidRPr="54D405AC">
        <w:rPr>
          <w:rStyle w:val="Strong"/>
        </w:rPr>
        <w:t xml:space="preserve">EXCLUDING or REDACTING </w:t>
      </w:r>
      <w:r w:rsidR="5F464A70" w:rsidRPr="54D405AC">
        <w:rPr>
          <w:rStyle w:val="Strong"/>
          <w:b w:val="0"/>
          <w:bCs w:val="0"/>
        </w:rPr>
        <w:t xml:space="preserve">all confidential and proprietary information/documents. Proposers should be aware that the Department may need to electronically send the redacted files to members of the public and other Proposers when responding appropriately to public records requests. Note that no matter what the method the Proposer uses to redact documents in this file, the Department is not responsible for checking that the redactions match the Proposer’s </w:t>
      </w:r>
      <w:r w:rsidR="1FA87613" w:rsidRPr="54D405AC">
        <w:rPr>
          <w:rStyle w:val="Strong"/>
          <w:b w:val="0"/>
          <w:bCs w:val="0"/>
        </w:rPr>
        <w:t>Form</w:t>
      </w:r>
      <w:r w:rsidR="5F464A70" w:rsidRPr="54D405AC">
        <w:rPr>
          <w:rStyle w:val="Strong"/>
          <w:b w:val="0"/>
          <w:bCs w:val="0"/>
        </w:rPr>
        <w:t xml:space="preserve"> </w:t>
      </w:r>
      <w:r w:rsidR="32EB9704" w:rsidRPr="54D405AC">
        <w:rPr>
          <w:rStyle w:val="Strong"/>
          <w:b w:val="0"/>
          <w:bCs w:val="0"/>
        </w:rPr>
        <w:t xml:space="preserve">G </w:t>
      </w:r>
      <w:r w:rsidR="5F464A70" w:rsidRPr="54D405AC">
        <w:rPr>
          <w:rStyle w:val="Strong"/>
          <w:b w:val="0"/>
          <w:bCs w:val="0"/>
        </w:rPr>
        <w:t>– Designation of Confidential and Proprietary Information. The Department is not responsible for checking th</w:t>
      </w:r>
      <w:r w:rsidR="18CCBF76" w:rsidRPr="54D405AC">
        <w:rPr>
          <w:rStyle w:val="Strong"/>
          <w:b w:val="0"/>
          <w:bCs w:val="0"/>
        </w:rPr>
        <w:t>e</w:t>
      </w:r>
      <w:r w:rsidR="5F464A70" w:rsidRPr="54D405AC">
        <w:rPr>
          <w:rStyle w:val="Strong"/>
          <w:b w:val="0"/>
          <w:bCs w:val="0"/>
        </w:rPr>
        <w:t xml:space="preserve"> redactions, when viewed on-screen via electronic file, cannot be thwarted. The Department is not responsible for responding to open records requests via printed hard copy, even if redactions are only effective on printed hard copy. The Department may post redacted Proposals on the Department’s public website in exactly the same file format the Proposer provides, and the Department is not responsible if the redacted file is copied and pasted, uploaded, emailed, or transferred via any electronic means, and somehow loses its redactions in that process. </w:t>
      </w:r>
      <w:r w:rsidR="5F464A70" w:rsidRPr="54D405AC">
        <w:rPr>
          <w:rStyle w:val="Strong"/>
        </w:rPr>
        <w:t xml:space="preserve">Do not include the Cost Proposal in this file. </w:t>
      </w:r>
      <w:r w:rsidR="12FF2E22" w:rsidRPr="54D405AC">
        <w:rPr>
          <w:rStyle w:val="Strong"/>
          <w:b w:val="0"/>
          <w:bCs w:val="0"/>
        </w:rPr>
        <w:t>Cost Proposals cannot be redacted.</w:t>
      </w:r>
      <w:r w:rsidR="12FF2E22" w:rsidRPr="54D405AC">
        <w:rPr>
          <w:rStyle w:val="Strong"/>
        </w:rPr>
        <w:t xml:space="preserve"> </w:t>
      </w:r>
    </w:p>
    <w:p w14:paraId="5C396036" w14:textId="77777777" w:rsidR="00011D9E" w:rsidRDefault="00A87C30" w:rsidP="009B5F86">
      <w:pPr>
        <w:pStyle w:val="LRWLBodyTextBullet1"/>
        <w:numPr>
          <w:ilvl w:val="0"/>
          <w:numId w:val="28"/>
        </w:numPr>
        <w:tabs>
          <w:tab w:val="left" w:pos="720"/>
        </w:tabs>
        <w:ind w:left="1440"/>
        <w:jc w:val="both"/>
        <w:rPr>
          <w:rStyle w:val="Strong"/>
          <w:b w:val="0"/>
          <w:bCs w:val="0"/>
        </w:rPr>
      </w:pPr>
      <w:r>
        <w:rPr>
          <w:rStyle w:val="Strong"/>
          <w:b w:val="0"/>
          <w:bCs w:val="0"/>
        </w:rPr>
        <w:t xml:space="preserve">Redact only material the Proposer authored. For example, do not redact the requirement or question the Proposer is responding to, only the answer. </w:t>
      </w:r>
    </w:p>
    <w:p w14:paraId="5C396037" w14:textId="77777777" w:rsidR="00011D9E" w:rsidRDefault="00A87C30" w:rsidP="009B5F86">
      <w:pPr>
        <w:pStyle w:val="LRWLBodyTextBullet1"/>
        <w:numPr>
          <w:ilvl w:val="0"/>
          <w:numId w:val="28"/>
        </w:numPr>
        <w:tabs>
          <w:tab w:val="left" w:pos="720"/>
        </w:tabs>
        <w:ind w:left="1440"/>
        <w:jc w:val="both"/>
        <w:rPr>
          <w:rStyle w:val="Strong"/>
          <w:b w:val="0"/>
          <w:bCs w:val="0"/>
        </w:rPr>
      </w:pPr>
      <w:r>
        <w:rPr>
          <w:rStyle w:val="Strong"/>
          <w:b w:val="0"/>
          <w:bCs w:val="0"/>
        </w:rPr>
        <w:t xml:space="preserve">Do not redact page numbers. Page numbers should remain visible at all times, even if the whole page is being redacted. </w:t>
      </w:r>
    </w:p>
    <w:p w14:paraId="5C396038" w14:textId="4CC255E0" w:rsidR="009921A0" w:rsidRPr="00E73509" w:rsidRDefault="00A87C30" w:rsidP="70E09855">
      <w:pPr>
        <w:pStyle w:val="ListParagraph"/>
        <w:numPr>
          <w:ilvl w:val="0"/>
          <w:numId w:val="28"/>
        </w:numPr>
        <w:rPr>
          <w:rStyle w:val="Strong"/>
          <w:b w:val="0"/>
          <w:bCs w:val="0"/>
          <w:caps w:val="0"/>
          <w:noProof w:val="0"/>
        </w:rPr>
      </w:pPr>
      <w:r w:rsidRPr="00E73509">
        <w:rPr>
          <w:rStyle w:val="Strong"/>
          <w:rFonts w:eastAsia="Times New Roman"/>
          <w:b w:val="0"/>
          <w:bCs w:val="0"/>
          <w:caps w:val="0"/>
          <w:noProof w:val="0"/>
        </w:rPr>
        <w:t xml:space="preserve">List a descriptor of the redacted items on </w:t>
      </w:r>
      <w:r w:rsidR="00DB0FD5">
        <w:rPr>
          <w:rStyle w:val="Strong"/>
          <w:b w:val="0"/>
          <w:bCs w:val="0"/>
          <w:caps w:val="0"/>
        </w:rPr>
        <w:t>Form</w:t>
      </w:r>
      <w:r w:rsidR="00DB0FD5" w:rsidRPr="009A4AE4">
        <w:rPr>
          <w:rStyle w:val="Strong"/>
          <w:b w:val="0"/>
          <w:bCs w:val="0"/>
          <w:caps w:val="0"/>
        </w:rPr>
        <w:t xml:space="preserve"> </w:t>
      </w:r>
      <w:r>
        <w:rPr>
          <w:rStyle w:val="Strong"/>
          <w:b w:val="0"/>
          <w:bCs w:val="0"/>
        </w:rPr>
        <w:t xml:space="preserve">G </w:t>
      </w:r>
      <w:r w:rsidRPr="00E11B7D">
        <w:rPr>
          <w:rStyle w:val="Strong"/>
          <w:b w:val="0"/>
          <w:bCs w:val="0"/>
        </w:rPr>
        <w:t xml:space="preserve">– </w:t>
      </w:r>
      <w:r w:rsidRPr="00E11B7D">
        <w:rPr>
          <w:rStyle w:val="Strong"/>
          <w:b w:val="0"/>
          <w:bCs w:val="0"/>
          <w:caps w:val="0"/>
        </w:rPr>
        <w:t xml:space="preserve">Designation </w:t>
      </w:r>
      <w:r>
        <w:rPr>
          <w:rStyle w:val="Strong"/>
          <w:b w:val="0"/>
          <w:bCs w:val="0"/>
          <w:caps w:val="0"/>
        </w:rPr>
        <w:t>o</w:t>
      </w:r>
      <w:r w:rsidRPr="00F86726">
        <w:rPr>
          <w:rStyle w:val="Strong"/>
          <w:b w:val="0"/>
          <w:bCs w:val="0"/>
          <w:caps w:val="0"/>
        </w:rPr>
        <w:t xml:space="preserve">f Confidential </w:t>
      </w:r>
      <w:r>
        <w:rPr>
          <w:rStyle w:val="Strong"/>
          <w:b w:val="0"/>
          <w:bCs w:val="0"/>
          <w:caps w:val="0"/>
        </w:rPr>
        <w:t>a</w:t>
      </w:r>
      <w:r w:rsidRPr="00F86726">
        <w:rPr>
          <w:rStyle w:val="Strong"/>
          <w:b w:val="0"/>
          <w:bCs w:val="0"/>
          <w:caps w:val="0"/>
        </w:rPr>
        <w:t>nd Proprietary Information</w:t>
      </w:r>
      <w:r w:rsidRPr="00E73509">
        <w:rPr>
          <w:rStyle w:val="Strong"/>
          <w:rFonts w:eastAsia="Times New Roman"/>
          <w:b w:val="0"/>
          <w:bCs w:val="0"/>
          <w:caps w:val="0"/>
          <w:noProof w:val="0"/>
        </w:rPr>
        <w:t xml:space="preserve">; sign the form only once. Add as many lines/pages to </w:t>
      </w:r>
      <w:r w:rsidR="005A00C4">
        <w:rPr>
          <w:rStyle w:val="Strong"/>
          <w:rFonts w:eastAsia="Times New Roman"/>
          <w:b w:val="0"/>
          <w:bCs w:val="0"/>
          <w:caps w:val="0"/>
          <w:noProof w:val="0"/>
        </w:rPr>
        <w:t>F</w:t>
      </w:r>
      <w:r w:rsidRPr="00E73509">
        <w:rPr>
          <w:rStyle w:val="Strong"/>
          <w:rFonts w:eastAsia="Times New Roman"/>
          <w:b w:val="0"/>
          <w:bCs w:val="0"/>
          <w:caps w:val="0"/>
          <w:noProof w:val="0"/>
        </w:rPr>
        <w:t>orm</w:t>
      </w:r>
      <w:r w:rsidR="005A00C4">
        <w:rPr>
          <w:rStyle w:val="Strong"/>
          <w:rFonts w:eastAsia="Times New Roman"/>
          <w:b w:val="0"/>
          <w:bCs w:val="0"/>
          <w:caps w:val="0"/>
          <w:noProof w:val="0"/>
        </w:rPr>
        <w:t xml:space="preserve"> G</w:t>
      </w:r>
      <w:r w:rsidRPr="00E73509">
        <w:rPr>
          <w:rStyle w:val="Strong"/>
          <w:rFonts w:eastAsia="Times New Roman"/>
          <w:b w:val="0"/>
          <w:bCs w:val="0"/>
          <w:caps w:val="0"/>
          <w:noProof w:val="0"/>
        </w:rPr>
        <w:t xml:space="preserve"> as necessary. </w:t>
      </w:r>
    </w:p>
    <w:p w14:paraId="5C396039" w14:textId="21F2982C" w:rsidR="00011D9E" w:rsidRDefault="00A87C30" w:rsidP="005B4DB4">
      <w:pPr>
        <w:pStyle w:val="LRWLBodyTextBullet1"/>
        <w:numPr>
          <w:ilvl w:val="0"/>
          <w:numId w:val="0"/>
        </w:numPr>
        <w:ind w:left="1080" w:hanging="540"/>
        <w:jc w:val="both"/>
        <w:rPr>
          <w:rStyle w:val="Strong"/>
          <w:color w:val="000000"/>
        </w:rPr>
      </w:pPr>
      <w:r w:rsidRPr="2AC745B5">
        <w:rPr>
          <w:rStyle w:val="Strong"/>
          <w:rFonts w:eastAsiaTheme="minorEastAsia"/>
          <w:b w:val="0"/>
        </w:rPr>
        <w:t>d.</w:t>
      </w:r>
      <w:r w:rsidR="22C395D4" w:rsidRPr="2AC745B5">
        <w:rPr>
          <w:rStyle w:val="Strong"/>
          <w:rFonts w:eastAsiaTheme="minorEastAsia"/>
          <w:b w:val="0"/>
          <w:bCs w:val="0"/>
        </w:rPr>
        <w:t xml:space="preserve">  </w:t>
      </w:r>
      <w:r w:rsidR="007706CE">
        <w:rPr>
          <w:rStyle w:val="Strong"/>
          <w:rFonts w:eastAsiaTheme="minorEastAsia"/>
          <w:b w:val="0"/>
          <w:bCs w:val="0"/>
        </w:rPr>
        <w:tab/>
      </w:r>
      <w:r w:rsidR="00214CEF" w:rsidRPr="2AC745B5">
        <w:rPr>
          <w:rStyle w:val="Strong"/>
          <w:rFonts w:eastAsiaTheme="minorEastAsia"/>
          <w:b w:val="0"/>
        </w:rPr>
        <w:t xml:space="preserve">If the Proposer is unable to include all required forms, documents and requested materials in the Proposal documents listed above, the Proposer may upload other documents to the </w:t>
      </w:r>
      <w:r w:rsidR="00A44A7C" w:rsidRPr="2AC745B5">
        <w:rPr>
          <w:rStyle w:val="Strong"/>
          <w:rFonts w:eastAsiaTheme="minorEastAsia"/>
          <w:b w:val="0"/>
        </w:rPr>
        <w:t xml:space="preserve">Box </w:t>
      </w:r>
      <w:r w:rsidR="00214CEF" w:rsidRPr="2AC745B5">
        <w:rPr>
          <w:rStyle w:val="Strong"/>
          <w:rFonts w:eastAsiaTheme="minorEastAsia"/>
          <w:b w:val="0"/>
        </w:rPr>
        <w:t xml:space="preserve">URL listed above. </w:t>
      </w:r>
      <w:r w:rsidR="00214CEF">
        <w:t xml:space="preserve">All file names of uploaded documents must contain Proposer’s name as the first word in the file name, examples: </w:t>
      </w:r>
      <w:r w:rsidR="00E73509">
        <w:t>“</w:t>
      </w:r>
      <w:r w:rsidR="00214CEF">
        <w:t>Proposer</w:t>
      </w:r>
      <w:r w:rsidR="00A44A7C">
        <w:t>’s</w:t>
      </w:r>
      <w:r w:rsidR="00214CEF">
        <w:t xml:space="preserve"> name</w:t>
      </w:r>
      <w:r w:rsidR="00A44A7C">
        <w:t xml:space="preserve"> +</w:t>
      </w:r>
      <w:r w:rsidR="00214CEF">
        <w:t xml:space="preserve"> reports,</w:t>
      </w:r>
      <w:r w:rsidR="00E73509">
        <w:t>”</w:t>
      </w:r>
      <w:r w:rsidR="00214CEF">
        <w:t xml:space="preserve"> </w:t>
      </w:r>
      <w:r w:rsidR="00E73509">
        <w:t>“</w:t>
      </w:r>
      <w:r w:rsidR="00214CEF">
        <w:t>Proposer</w:t>
      </w:r>
      <w:r w:rsidR="00A44A7C">
        <w:t>’s</w:t>
      </w:r>
      <w:r w:rsidR="00214CEF">
        <w:t xml:space="preserve"> name</w:t>
      </w:r>
      <w:r w:rsidR="00A44A7C">
        <w:t xml:space="preserve"> +</w:t>
      </w:r>
      <w:r w:rsidR="00214CEF">
        <w:t xml:space="preserve"> forms,</w:t>
      </w:r>
      <w:r w:rsidR="00E73509">
        <w:t>”</w:t>
      </w:r>
      <w:r w:rsidR="00214CEF">
        <w:t xml:space="preserve"> </w:t>
      </w:r>
      <w:r w:rsidR="00E73509">
        <w:t>“</w:t>
      </w:r>
      <w:r w:rsidR="00214CEF">
        <w:t>Proposer</w:t>
      </w:r>
      <w:r w:rsidR="00A44A7C">
        <w:t>’s</w:t>
      </w:r>
      <w:r w:rsidR="00214CEF">
        <w:t xml:space="preserve"> name</w:t>
      </w:r>
      <w:r w:rsidR="00A44A7C">
        <w:t xml:space="preserve"> +</w:t>
      </w:r>
      <w:r w:rsidR="00214CEF">
        <w:t xml:space="preserve"> Assumptions and Exceptions.</w:t>
      </w:r>
      <w:r w:rsidR="00E73509">
        <w:t>”</w:t>
      </w:r>
      <w:r w:rsidR="00214CEF">
        <w:t xml:space="preserve"> All such files must be</w:t>
      </w:r>
      <w:r w:rsidR="00214CEF" w:rsidRPr="00743AD2">
        <w:rPr>
          <w:rStyle w:val="Strong"/>
          <w:b w:val="0"/>
          <w:bCs w:val="0"/>
        </w:rPr>
        <w:t xml:space="preserve"> in Microsoft Word/Microsoft Excel, or Adobe Acrobat 9.0 (or above) format</w:t>
      </w:r>
      <w:r w:rsidR="00214CEF">
        <w:rPr>
          <w:rStyle w:val="Strong"/>
          <w:b w:val="0"/>
          <w:bCs w:val="0"/>
        </w:rPr>
        <w:t>.</w:t>
      </w:r>
    </w:p>
    <w:p w14:paraId="5C39603A" w14:textId="4DDDA3F7" w:rsidR="006456A2" w:rsidRPr="00273653" w:rsidRDefault="651B4E69" w:rsidP="54D405AC">
      <w:pPr>
        <w:pStyle w:val="Heading2"/>
        <w:numPr>
          <w:ilvl w:val="1"/>
          <w:numId w:val="0"/>
        </w:numPr>
        <w:tabs>
          <w:tab w:val="num" w:pos="720"/>
        </w:tabs>
      </w:pPr>
      <w:r>
        <w:t>2.4</w:t>
      </w:r>
      <w:r w:rsidR="00A87C30">
        <w:tab/>
      </w:r>
      <w:r w:rsidR="00099C89">
        <w:t>Proposal Organization and Format</w:t>
      </w:r>
    </w:p>
    <w:p w14:paraId="5C39603B" w14:textId="107F31F7" w:rsidR="00011D9E" w:rsidRDefault="00A87C30" w:rsidP="00011D9E">
      <w:pPr>
        <w:pStyle w:val="LRWLBodyText"/>
        <w:spacing w:after="0"/>
        <w:jc w:val="both"/>
        <w:rPr>
          <w:rFonts w:eastAsiaTheme="minorHAnsi" w:cs="Arial"/>
        </w:rPr>
      </w:pPr>
      <w:r>
        <w:t xml:space="preserve">Proposers responding to this RFP must comply with the following requirements. The Department reserves the right to exclude any Proposals from consideration that do not follow these requirements. </w:t>
      </w:r>
    </w:p>
    <w:p w14:paraId="5C39603C" w14:textId="0C6A58BB" w:rsidR="00011D9E" w:rsidRPr="0098577D" w:rsidRDefault="6FFC21E7" w:rsidP="54D405AC">
      <w:pPr>
        <w:pStyle w:val="Heading3"/>
        <w:numPr>
          <w:ilvl w:val="2"/>
          <w:numId w:val="0"/>
        </w:numPr>
        <w:tabs>
          <w:tab w:val="num" w:pos="1080"/>
        </w:tabs>
      </w:pPr>
      <w:r>
        <w:lastRenderedPageBreak/>
        <w:t>2.4.1</w:t>
      </w:r>
      <w:r w:rsidR="00214CEF">
        <w:tab/>
      </w:r>
      <w:r w:rsidR="5F464A70">
        <w:t>Document and Format Requirements</w:t>
      </w:r>
    </w:p>
    <w:p w14:paraId="5C39603D" w14:textId="18DA7E12" w:rsidR="00011D9E" w:rsidRDefault="00806F74" w:rsidP="00806F74">
      <w:pPr>
        <w:pStyle w:val="ETFNormal"/>
        <w:rPr>
          <w:rFonts w:eastAsiaTheme="minorHAnsi"/>
        </w:rPr>
      </w:pPr>
      <w:r>
        <w:t>Proposal submission must include all Proposer documents responsive to the RFP(s) for which the Proposer is submitting a response (ETD0055 for Income Continuation Insurance, ETD0056 Duty Disability Insurance, ETD0057 Sick Leave Program, ETD0058 Life Insurance, and/or ETD0059 Health Insurance). I</w:t>
      </w:r>
      <w:r w:rsidR="00A87C30">
        <w:t>nclude the following documents in the Proposal in the following order:</w:t>
      </w:r>
    </w:p>
    <w:p w14:paraId="5C39603E" w14:textId="5AADBBA9" w:rsidR="00011D9E" w:rsidRDefault="00A87C30" w:rsidP="007256C2">
      <w:pPr>
        <w:pStyle w:val="LRWLBodyTextBullet1"/>
        <w:numPr>
          <w:ilvl w:val="0"/>
          <w:numId w:val="0"/>
        </w:numPr>
        <w:tabs>
          <w:tab w:val="left" w:pos="1080"/>
        </w:tabs>
        <w:ind w:left="1080" w:hanging="540"/>
        <w:jc w:val="both"/>
        <w:rPr>
          <w:rStyle w:val="Strong"/>
          <w:rFonts w:eastAsiaTheme="minorHAnsi"/>
          <w:b w:val="0"/>
          <w:bCs w:val="0"/>
        </w:rPr>
      </w:pPr>
      <w:r w:rsidRPr="00771BA3">
        <w:rPr>
          <w:rStyle w:val="Strong"/>
          <w:b w:val="0"/>
          <w:bCs w:val="0"/>
        </w:rPr>
        <w:t>a</w:t>
      </w:r>
      <w:r w:rsidR="0048193D" w:rsidRPr="00771BA3">
        <w:rPr>
          <w:rStyle w:val="Strong"/>
          <w:b w:val="0"/>
          <w:bCs w:val="0"/>
        </w:rPr>
        <w:t>.</w:t>
      </w:r>
      <w:r w:rsidR="0048193D">
        <w:rPr>
          <w:rStyle w:val="Strong"/>
        </w:rPr>
        <w:t xml:space="preserve"> </w:t>
      </w:r>
      <w:r w:rsidR="005B4DB4">
        <w:rPr>
          <w:rStyle w:val="Strong"/>
        </w:rPr>
        <w:tab/>
      </w:r>
      <w:r w:rsidR="00214CEF">
        <w:rPr>
          <w:rStyle w:val="Strong"/>
        </w:rPr>
        <w:t xml:space="preserve">Cover </w:t>
      </w:r>
      <w:r w:rsidR="001C362A">
        <w:rPr>
          <w:rStyle w:val="Strong"/>
        </w:rPr>
        <w:t>Letter</w:t>
      </w:r>
      <w:r w:rsidR="00214CEF">
        <w:rPr>
          <w:rStyle w:val="Strong"/>
        </w:rPr>
        <w:t>:</w:t>
      </w:r>
      <w:r w:rsidR="00214CEF">
        <w:rPr>
          <w:rStyle w:val="Strong"/>
          <w:b w:val="0"/>
          <w:bCs w:val="0"/>
        </w:rPr>
        <w:t xml:space="preserve"> </w:t>
      </w:r>
      <w:r w:rsidR="001C362A">
        <w:rPr>
          <w:rStyle w:val="Strong"/>
          <w:b w:val="0"/>
          <w:bCs w:val="0"/>
        </w:rPr>
        <w:t xml:space="preserve">This signed letter must be written on the Proposer’s official business stationary and be signed by an official that is authorized to legally bind the Proposer. </w:t>
      </w:r>
      <w:r w:rsidR="00214CEF">
        <w:rPr>
          <w:rStyle w:val="Strong"/>
          <w:b w:val="0"/>
          <w:bCs w:val="0"/>
        </w:rPr>
        <w:t xml:space="preserve">Include </w:t>
      </w:r>
      <w:r w:rsidR="001C362A">
        <w:rPr>
          <w:rStyle w:val="Strong"/>
          <w:b w:val="0"/>
          <w:bCs w:val="0"/>
        </w:rPr>
        <w:t>in the letter:</w:t>
      </w:r>
    </w:p>
    <w:p w14:paraId="5C39603F" w14:textId="1C636991" w:rsidR="00011D9E" w:rsidRDefault="001C362A" w:rsidP="009B5F86">
      <w:pPr>
        <w:pStyle w:val="LRWLBodyTextBullet1"/>
        <w:numPr>
          <w:ilvl w:val="0"/>
          <w:numId w:val="23"/>
        </w:numPr>
        <w:ind w:left="1440"/>
        <w:jc w:val="both"/>
        <w:rPr>
          <w:rStyle w:val="Strong"/>
          <w:b w:val="0"/>
          <w:bCs w:val="0"/>
        </w:rPr>
      </w:pPr>
      <w:r>
        <w:rPr>
          <w:rStyle w:val="Strong"/>
          <w:b w:val="0"/>
          <w:bCs w:val="0"/>
        </w:rPr>
        <w:t xml:space="preserve">Name and address of </w:t>
      </w:r>
      <w:r w:rsidR="00EE00D4">
        <w:rPr>
          <w:rStyle w:val="Strong"/>
          <w:b w:val="0"/>
          <w:bCs w:val="0"/>
        </w:rPr>
        <w:t>organization</w:t>
      </w:r>
      <w:r>
        <w:rPr>
          <w:rStyle w:val="Strong"/>
          <w:b w:val="0"/>
          <w:bCs w:val="0"/>
        </w:rPr>
        <w:t>/</w:t>
      </w:r>
      <w:r w:rsidR="00A87C30">
        <w:rPr>
          <w:rStyle w:val="Strong"/>
          <w:b w:val="0"/>
          <w:bCs w:val="0"/>
        </w:rPr>
        <w:t>Proposer</w:t>
      </w:r>
    </w:p>
    <w:p w14:paraId="3CC0968C" w14:textId="77777777" w:rsidR="00AF3363" w:rsidRDefault="001C362A" w:rsidP="009B5F86">
      <w:pPr>
        <w:pStyle w:val="LRWLBodyTextBullet1"/>
        <w:numPr>
          <w:ilvl w:val="0"/>
          <w:numId w:val="23"/>
        </w:numPr>
        <w:ind w:left="1440"/>
        <w:rPr>
          <w:rStyle w:val="Strong"/>
          <w:b w:val="0"/>
          <w:bCs w:val="0"/>
        </w:rPr>
      </w:pPr>
      <w:r>
        <w:rPr>
          <w:rStyle w:val="Strong"/>
          <w:b w:val="0"/>
          <w:bCs w:val="0"/>
        </w:rPr>
        <w:t>Name, title, signature, telephone number and email address of Proposer’s authorized representative</w:t>
      </w:r>
    </w:p>
    <w:p w14:paraId="1F3A43FB" w14:textId="77777777" w:rsidR="00AF3363" w:rsidRDefault="00AF3363" w:rsidP="009B5F86">
      <w:pPr>
        <w:pStyle w:val="LRWLBodyTextBullet1"/>
        <w:numPr>
          <w:ilvl w:val="0"/>
          <w:numId w:val="23"/>
        </w:numPr>
        <w:ind w:left="1440"/>
        <w:rPr>
          <w:rStyle w:val="Strong"/>
          <w:b w:val="0"/>
          <w:bCs w:val="0"/>
        </w:rPr>
      </w:pPr>
      <w:r>
        <w:rPr>
          <w:rStyle w:val="Strong"/>
          <w:b w:val="0"/>
          <w:bCs w:val="0"/>
        </w:rPr>
        <w:t>Name, title, telephone number, and email address of representative(s) who may be contacted by the Department if questions arise regarding the Proposal</w:t>
      </w:r>
    </w:p>
    <w:p w14:paraId="5C396040" w14:textId="2D949F51" w:rsidR="00011D9E" w:rsidRDefault="00AF3363" w:rsidP="009B5F86">
      <w:pPr>
        <w:pStyle w:val="LRWLBodyTextBullet1"/>
        <w:numPr>
          <w:ilvl w:val="0"/>
          <w:numId w:val="23"/>
        </w:numPr>
        <w:ind w:left="1440"/>
        <w:rPr>
          <w:rStyle w:val="Strong"/>
          <w:b w:val="0"/>
          <w:bCs w:val="0"/>
        </w:rPr>
      </w:pPr>
      <w:r>
        <w:rPr>
          <w:rStyle w:val="Strong"/>
          <w:b w:val="0"/>
          <w:bCs w:val="0"/>
        </w:rPr>
        <w:t xml:space="preserve">The RFP name(s) and number(s) for which the Proposer is submitting a response: </w:t>
      </w:r>
      <w:r w:rsidR="09282E1E" w:rsidRPr="54D405AC">
        <w:rPr>
          <w:rStyle w:val="Strong"/>
          <w:b w:val="0"/>
          <w:bCs w:val="0"/>
        </w:rPr>
        <w:t>ETD0055 Income Continuation Insurance, ETD0056 Duty Disability Insurance, ETD0057 Sick Leave P</w:t>
      </w:r>
      <w:r w:rsidR="69726DAA" w:rsidRPr="54D405AC">
        <w:rPr>
          <w:rStyle w:val="Strong"/>
          <w:b w:val="0"/>
          <w:bCs w:val="0"/>
        </w:rPr>
        <w:t>rogram</w:t>
      </w:r>
      <w:r w:rsidR="09282E1E" w:rsidRPr="54D405AC">
        <w:rPr>
          <w:rStyle w:val="Strong"/>
          <w:b w:val="0"/>
          <w:bCs w:val="0"/>
        </w:rPr>
        <w:t>, ETD0058 Life Insurance, and/or ETD0059 Health Insurance.</w:t>
      </w:r>
    </w:p>
    <w:p w14:paraId="3224733C" w14:textId="77777777" w:rsidR="00AF3363" w:rsidRDefault="00AF3363" w:rsidP="00AF3363">
      <w:pPr>
        <w:pStyle w:val="LRWLBodyTextBullet1"/>
        <w:numPr>
          <w:ilvl w:val="0"/>
          <w:numId w:val="23"/>
        </w:numPr>
        <w:spacing w:after="0"/>
        <w:ind w:left="1440"/>
      </w:pPr>
      <w:r>
        <w:t>Executive summary regarding the Proposal</w:t>
      </w:r>
    </w:p>
    <w:p w14:paraId="5C396041" w14:textId="4D0F267A" w:rsidR="00011D9E" w:rsidRDefault="00A87C30" w:rsidP="00AF3363">
      <w:pPr>
        <w:pStyle w:val="LRWLBodyTextBullet1"/>
        <w:numPr>
          <w:ilvl w:val="0"/>
          <w:numId w:val="23"/>
        </w:numPr>
        <w:spacing w:after="0"/>
        <w:ind w:left="1440"/>
        <w:rPr>
          <w:rStyle w:val="Strong"/>
          <w:b w:val="0"/>
          <w:bCs w:val="0"/>
        </w:rPr>
      </w:pPr>
      <w:r>
        <w:t xml:space="preserve">Date the Proposal response </w:t>
      </w:r>
      <w:r w:rsidR="00AF3363">
        <w:t>was</w:t>
      </w:r>
      <w:r>
        <w:t xml:space="preserve"> authored</w:t>
      </w:r>
    </w:p>
    <w:p w14:paraId="5C396042" w14:textId="77777777" w:rsidR="00011D9E" w:rsidRDefault="00011D9E" w:rsidP="00011D9E">
      <w:pPr>
        <w:pStyle w:val="LRWLBodyTextBullet1"/>
        <w:numPr>
          <w:ilvl w:val="0"/>
          <w:numId w:val="0"/>
        </w:numPr>
        <w:tabs>
          <w:tab w:val="left" w:pos="720"/>
        </w:tabs>
        <w:spacing w:before="0" w:after="0"/>
        <w:ind w:left="720"/>
        <w:jc w:val="both"/>
        <w:rPr>
          <w:rStyle w:val="Strong"/>
          <w:b w:val="0"/>
          <w:bCs w:val="0"/>
        </w:rPr>
      </w:pPr>
    </w:p>
    <w:p w14:paraId="5C39604D" w14:textId="5726033E" w:rsidR="00011D9E" w:rsidRDefault="00A87C30" w:rsidP="00AF3363">
      <w:pPr>
        <w:pStyle w:val="LRWLBodyTextBullet1"/>
        <w:numPr>
          <w:ilvl w:val="0"/>
          <w:numId w:val="0"/>
        </w:numPr>
        <w:tabs>
          <w:tab w:val="left" w:pos="1080"/>
        </w:tabs>
        <w:spacing w:before="0"/>
        <w:ind w:left="1080" w:hanging="540"/>
        <w:jc w:val="both"/>
        <w:rPr>
          <w:b/>
          <w:bCs/>
        </w:rPr>
      </w:pPr>
      <w:r w:rsidRPr="00771BA3">
        <w:rPr>
          <w:rStyle w:val="Strong"/>
          <w:b w:val="0"/>
          <w:bCs w:val="0"/>
        </w:rPr>
        <w:t>b</w:t>
      </w:r>
      <w:r w:rsidR="0048193D" w:rsidRPr="00771BA3">
        <w:rPr>
          <w:rStyle w:val="Strong"/>
          <w:b w:val="0"/>
          <w:bCs w:val="0"/>
        </w:rPr>
        <w:t>.</w:t>
      </w:r>
      <w:r w:rsidR="0048193D">
        <w:rPr>
          <w:rStyle w:val="Strong"/>
        </w:rPr>
        <w:t xml:space="preserve"> </w:t>
      </w:r>
      <w:r w:rsidR="005B4DB4">
        <w:rPr>
          <w:rStyle w:val="Strong"/>
        </w:rPr>
        <w:tab/>
      </w:r>
      <w:r w:rsidR="00AF4166">
        <w:rPr>
          <w:b/>
          <w:bCs/>
        </w:rPr>
        <w:t xml:space="preserve">Completed </w:t>
      </w:r>
      <w:r w:rsidR="00214CEF">
        <w:rPr>
          <w:b/>
          <w:bCs/>
        </w:rPr>
        <w:t>Forms:</w:t>
      </w:r>
      <w:r w:rsidR="00185386">
        <w:rPr>
          <w:b/>
          <w:bCs/>
        </w:rPr>
        <w:t xml:space="preserve"> </w:t>
      </w:r>
      <w:r w:rsidR="00185386" w:rsidRPr="00185386">
        <w:t>complete</w:t>
      </w:r>
      <w:r w:rsidR="00AF3363">
        <w:t xml:space="preserve"> and upload the following forms to Box (these forms may be included in a single .pdf file)</w:t>
      </w:r>
    </w:p>
    <w:p w14:paraId="5C39604E" w14:textId="4C308D02" w:rsidR="00AF4166" w:rsidRPr="007256C2" w:rsidRDefault="009A4FAB" w:rsidP="00AF3363">
      <w:pPr>
        <w:pStyle w:val="LRWLBodyTextBullet1"/>
        <w:numPr>
          <w:ilvl w:val="0"/>
          <w:numId w:val="24"/>
        </w:numPr>
        <w:spacing w:before="0"/>
        <w:ind w:left="1620" w:hanging="540"/>
      </w:pPr>
      <w:r>
        <w:t>Form</w:t>
      </w:r>
      <w:r w:rsidR="00A87C30" w:rsidRPr="007256C2">
        <w:t xml:space="preserve"> A – Proposal Checklist</w:t>
      </w:r>
    </w:p>
    <w:p w14:paraId="5C39604F" w14:textId="207B5293" w:rsidR="00AF4166" w:rsidRPr="007256C2" w:rsidRDefault="009A4FAB" w:rsidP="00AF3363">
      <w:pPr>
        <w:pStyle w:val="LRWLBodyTextBullet1"/>
        <w:numPr>
          <w:ilvl w:val="0"/>
          <w:numId w:val="24"/>
        </w:numPr>
        <w:spacing w:before="0"/>
        <w:ind w:left="1620" w:hanging="540"/>
      </w:pPr>
      <w:r>
        <w:t>Form</w:t>
      </w:r>
      <w:r w:rsidR="00A87C30" w:rsidRPr="007256C2">
        <w:t xml:space="preserve"> B –</w:t>
      </w:r>
      <w:r w:rsidR="002367D8">
        <w:t xml:space="preserve"> </w:t>
      </w:r>
      <w:r w:rsidR="00AF5547">
        <w:t xml:space="preserve">Mandatory </w:t>
      </w:r>
      <w:r w:rsidR="00CF4AE7">
        <w:t>Requirements and</w:t>
      </w:r>
      <w:r w:rsidR="00A87C30" w:rsidRPr="007256C2">
        <w:t xml:space="preserve"> Qualifications</w:t>
      </w:r>
    </w:p>
    <w:p w14:paraId="5C396050" w14:textId="3F6353BF" w:rsidR="00AF4166" w:rsidRPr="007256C2" w:rsidRDefault="009A4FAB" w:rsidP="009B5F86">
      <w:pPr>
        <w:pStyle w:val="LRWLBodyTextBullet1"/>
        <w:numPr>
          <w:ilvl w:val="0"/>
          <w:numId w:val="24"/>
        </w:numPr>
        <w:ind w:left="1620" w:hanging="540"/>
      </w:pPr>
      <w:r>
        <w:t>Form</w:t>
      </w:r>
      <w:r w:rsidR="00A87C30" w:rsidRPr="007256C2">
        <w:t xml:space="preserve"> C – Subcontractor Information</w:t>
      </w:r>
    </w:p>
    <w:p w14:paraId="5C396051" w14:textId="60909270" w:rsidR="00AF4166" w:rsidRPr="007256C2" w:rsidRDefault="009A4FAB" w:rsidP="009B5F86">
      <w:pPr>
        <w:pStyle w:val="LRWLBodyTextBullet1"/>
        <w:numPr>
          <w:ilvl w:val="0"/>
          <w:numId w:val="24"/>
        </w:numPr>
        <w:ind w:left="1620" w:hanging="540"/>
      </w:pPr>
      <w:r>
        <w:t>Form</w:t>
      </w:r>
      <w:r w:rsidR="00A87C30" w:rsidRPr="007256C2">
        <w:t xml:space="preserve"> D – Request for Proposal Signature Page</w:t>
      </w:r>
    </w:p>
    <w:p w14:paraId="5C396052" w14:textId="254EBA8A" w:rsidR="00AF4166" w:rsidRPr="007256C2" w:rsidRDefault="009A4FAB" w:rsidP="009B5F86">
      <w:pPr>
        <w:pStyle w:val="LRWLBodyTextBullet1"/>
        <w:numPr>
          <w:ilvl w:val="0"/>
          <w:numId w:val="24"/>
        </w:numPr>
        <w:ind w:left="1620" w:hanging="540"/>
      </w:pPr>
      <w:r>
        <w:t>Form</w:t>
      </w:r>
      <w:r w:rsidR="00A87C30" w:rsidRPr="007256C2">
        <w:t xml:space="preserve"> E – Vendor Information </w:t>
      </w:r>
    </w:p>
    <w:p w14:paraId="5C396053" w14:textId="58571088" w:rsidR="00AF4166" w:rsidRPr="007256C2" w:rsidRDefault="009A4FAB" w:rsidP="009B5F86">
      <w:pPr>
        <w:pStyle w:val="LRWLBodyTextBullet1"/>
        <w:numPr>
          <w:ilvl w:val="0"/>
          <w:numId w:val="24"/>
        </w:numPr>
        <w:ind w:left="1620" w:hanging="540"/>
      </w:pPr>
      <w:r>
        <w:t>Form</w:t>
      </w:r>
      <w:r w:rsidR="00A87C30" w:rsidRPr="007256C2">
        <w:t xml:space="preserve"> F – Vendor References</w:t>
      </w:r>
    </w:p>
    <w:p w14:paraId="5C396056" w14:textId="3041F328" w:rsidR="00AF4166" w:rsidRPr="007256C2" w:rsidRDefault="009A4FAB" w:rsidP="00F34468">
      <w:pPr>
        <w:pStyle w:val="LRWLBodyTextBullet1"/>
        <w:numPr>
          <w:ilvl w:val="0"/>
          <w:numId w:val="24"/>
        </w:numPr>
        <w:ind w:left="1620" w:hanging="540"/>
      </w:pPr>
      <w:r>
        <w:t>Form</w:t>
      </w:r>
      <w:r w:rsidR="00A87C30" w:rsidRPr="007256C2">
        <w:t xml:space="preserve"> G – Designation of Confidential and Proprietary Information</w:t>
      </w:r>
    </w:p>
    <w:p w14:paraId="5C396057" w14:textId="77777777" w:rsidR="000873FA" w:rsidRDefault="00099C89" w:rsidP="009B5F86">
      <w:pPr>
        <w:pStyle w:val="LRWLBodyTextBullet1"/>
        <w:numPr>
          <w:ilvl w:val="0"/>
          <w:numId w:val="24"/>
        </w:numPr>
        <w:spacing w:after="0"/>
        <w:ind w:left="1620" w:hanging="540"/>
      </w:pPr>
      <w:r>
        <w:t>Current Form W-9 Request for Taxpayer Identification Number and Certification (</w:t>
      </w:r>
      <w:r w:rsidR="23BFEE34">
        <w:t xml:space="preserve">get the latest form </w:t>
      </w:r>
      <w:r>
        <w:t xml:space="preserve">from the Department of the Treasury, Internal Revenue Service: </w:t>
      </w:r>
      <w:hyperlink r:id="rId32">
        <w:r w:rsidRPr="54D405AC">
          <w:rPr>
            <w:rStyle w:val="Hyperlink"/>
          </w:rPr>
          <w:t>https://www.irs.gov/pub/irs-pdf/fw9.pdf</w:t>
        </w:r>
      </w:hyperlink>
      <w:r>
        <w:t>)</w:t>
      </w:r>
    </w:p>
    <w:p w14:paraId="7FFDD871" w14:textId="77777777" w:rsidR="00E31D01" w:rsidRDefault="00E31D01" w:rsidP="00E31D01">
      <w:pPr>
        <w:pStyle w:val="LRWLBodyTextBullet1"/>
        <w:numPr>
          <w:ilvl w:val="0"/>
          <w:numId w:val="0"/>
        </w:numPr>
        <w:spacing w:before="0" w:after="0"/>
        <w:ind w:left="1080"/>
        <w:rPr>
          <w:b/>
          <w:bCs/>
        </w:rPr>
      </w:pPr>
      <w:bookmarkStart w:id="29" w:name="_Hlk91666639"/>
    </w:p>
    <w:p w14:paraId="5C396058" w14:textId="12A28610" w:rsidR="003B2DF3" w:rsidRDefault="00522AA5" w:rsidP="00E31D01">
      <w:pPr>
        <w:pStyle w:val="LRWLBodyTextBullet1"/>
        <w:numPr>
          <w:ilvl w:val="0"/>
          <w:numId w:val="0"/>
        </w:numPr>
        <w:spacing w:before="0"/>
        <w:ind w:left="1080"/>
      </w:pPr>
      <w:r>
        <w:rPr>
          <w:b/>
          <w:bCs/>
        </w:rPr>
        <w:t>Form Requirements</w:t>
      </w:r>
      <w:r w:rsidR="00A87C30" w:rsidRPr="00B35925">
        <w:rPr>
          <w:b/>
          <w:bCs/>
        </w:rPr>
        <w:t>:</w:t>
      </w:r>
      <w:r w:rsidR="00A87C30">
        <w:t xml:space="preserve"> </w:t>
      </w:r>
    </w:p>
    <w:p w14:paraId="39849C27" w14:textId="34111991" w:rsidR="00AC386E" w:rsidRDefault="384A4FD3" w:rsidP="00AC386E">
      <w:pPr>
        <w:ind w:left="1080"/>
        <w:rPr>
          <w:rFonts w:ascii="Arial" w:hAnsi="Arial" w:cs="Arial"/>
        </w:rPr>
      </w:pPr>
      <w:r w:rsidRPr="03F2942C">
        <w:rPr>
          <w:rFonts w:ascii="Arial" w:hAnsi="Arial" w:cs="Arial"/>
          <w:b/>
          <w:bCs/>
        </w:rPr>
        <w:t xml:space="preserve">Form C – Subcontractor Information: </w:t>
      </w:r>
      <w:r w:rsidRPr="03F2942C">
        <w:rPr>
          <w:rFonts w:ascii="Arial" w:hAnsi="Arial" w:cs="Arial"/>
        </w:rPr>
        <w:t xml:space="preserve">If awarded a Contract, Contractors have a continuing obligation to </w:t>
      </w:r>
      <w:r w:rsidR="3264355A" w:rsidRPr="03F2942C">
        <w:rPr>
          <w:rFonts w:ascii="Arial" w:hAnsi="Arial" w:cs="Arial"/>
        </w:rPr>
        <w:t>submit an updated Form C to the Department as Subcontractors are added / removed</w:t>
      </w:r>
      <w:r w:rsidRPr="03F2942C">
        <w:rPr>
          <w:rFonts w:ascii="Arial" w:hAnsi="Arial" w:cs="Arial"/>
        </w:rPr>
        <w:t xml:space="preserve">. </w:t>
      </w:r>
    </w:p>
    <w:p w14:paraId="50219377" w14:textId="035342F4" w:rsidR="00B25226" w:rsidRDefault="009A4FAB" w:rsidP="00E31D01">
      <w:pPr>
        <w:pStyle w:val="ETFNormal"/>
        <w:ind w:left="1080"/>
      </w:pPr>
      <w:r>
        <w:rPr>
          <w:b/>
          <w:bCs/>
        </w:rPr>
        <w:t>Form</w:t>
      </w:r>
      <w:r w:rsidR="00B25226" w:rsidRPr="00875497">
        <w:rPr>
          <w:b/>
          <w:bCs/>
        </w:rPr>
        <w:t xml:space="preserve"> F</w:t>
      </w:r>
      <w:r w:rsidR="00A7058A">
        <w:rPr>
          <w:b/>
          <w:bCs/>
        </w:rPr>
        <w:t xml:space="preserve"> – V</w:t>
      </w:r>
      <w:r w:rsidR="00B25226" w:rsidRPr="00875497">
        <w:rPr>
          <w:b/>
          <w:bCs/>
        </w:rPr>
        <w:t>endor References.</w:t>
      </w:r>
      <w:r w:rsidR="00B25226" w:rsidRPr="00875497">
        <w:t xml:space="preserve"> Proposers must provide at least </w:t>
      </w:r>
      <w:r w:rsidR="00DB3217">
        <w:t>three</w:t>
      </w:r>
      <w:r w:rsidR="00B25226" w:rsidRPr="00875497">
        <w:t xml:space="preserve"> (</w:t>
      </w:r>
      <w:r w:rsidR="00DB3217">
        <w:t>3</w:t>
      </w:r>
      <w:r w:rsidR="00B25226" w:rsidRPr="00875497">
        <w:t xml:space="preserve">) references in </w:t>
      </w:r>
      <w:r>
        <w:t>Form</w:t>
      </w:r>
      <w:r w:rsidR="00B25226" w:rsidRPr="00875497">
        <w:t xml:space="preserve"> F – References. References may be contacted to determine the quality of work performed and personnel assigned to the project</w:t>
      </w:r>
      <w:r w:rsidR="00356235">
        <w:t>, etc</w:t>
      </w:r>
      <w:r w:rsidR="00B25226" w:rsidRPr="00875497">
        <w:t xml:space="preserve">. The results of any reference checks </w:t>
      </w:r>
      <w:r w:rsidR="00A10B90">
        <w:t>may be used by evaluation committee members</w:t>
      </w:r>
      <w:r w:rsidR="00B25226" w:rsidRPr="00875497">
        <w:t xml:space="preserve"> for scoring Proposals. Other reference requirements are stated in </w:t>
      </w:r>
      <w:r>
        <w:t>Form</w:t>
      </w:r>
      <w:r w:rsidR="00B25226" w:rsidRPr="00875497">
        <w:t xml:space="preserve"> F. </w:t>
      </w:r>
      <w:r w:rsidR="00B25226" w:rsidRPr="00875497">
        <w:rPr>
          <w:rStyle w:val="Strong"/>
          <w:b w:val="0"/>
          <w:bCs w:val="0"/>
        </w:rPr>
        <w:t xml:space="preserve">The Department </w:t>
      </w:r>
      <w:r w:rsidR="00B25226" w:rsidRPr="00875497">
        <w:lastRenderedPageBreak/>
        <w:t>reserves the right to contact other states, agencies, and individuals, about the Proposer even if not listed as references by the Proposer.</w:t>
      </w:r>
    </w:p>
    <w:p w14:paraId="5C396059" w14:textId="36506499" w:rsidR="00011D9E" w:rsidRDefault="009A4FAB" w:rsidP="00E31D01">
      <w:pPr>
        <w:pStyle w:val="ETFNormal"/>
        <w:ind w:left="1080"/>
        <w:rPr>
          <w:rStyle w:val="Strong"/>
          <w:b w:val="0"/>
          <w:bCs w:val="0"/>
        </w:rPr>
      </w:pPr>
      <w:r>
        <w:rPr>
          <w:b/>
          <w:bCs/>
        </w:rPr>
        <w:t>Form</w:t>
      </w:r>
      <w:r w:rsidR="00A87C30" w:rsidRPr="00DD709B">
        <w:rPr>
          <w:b/>
          <w:bCs/>
        </w:rPr>
        <w:t xml:space="preserve"> </w:t>
      </w:r>
      <w:r w:rsidR="00A87C30">
        <w:rPr>
          <w:b/>
          <w:bCs/>
        </w:rPr>
        <w:t>G</w:t>
      </w:r>
      <w:r w:rsidR="00A87C30" w:rsidRPr="00DD709B">
        <w:rPr>
          <w:b/>
          <w:bCs/>
        </w:rPr>
        <w:t xml:space="preserve"> </w:t>
      </w:r>
      <w:r w:rsidR="00B25226">
        <w:rPr>
          <w:b/>
          <w:bCs/>
        </w:rPr>
        <w:t xml:space="preserve">– </w:t>
      </w:r>
      <w:r w:rsidR="00A87C30" w:rsidRPr="00DD709B">
        <w:rPr>
          <w:rStyle w:val="Strong"/>
          <w:bCs w:val="0"/>
        </w:rPr>
        <w:t>Designation of Confidential and Proprietary Information</w:t>
      </w:r>
      <w:r w:rsidR="00A87C30">
        <w:rPr>
          <w:rStyle w:val="Strong"/>
          <w:bCs w:val="0"/>
        </w:rPr>
        <w:t>.</w:t>
      </w:r>
      <w:r w:rsidR="00A87C30">
        <w:rPr>
          <w:rStyle w:val="Strong"/>
          <w:b w:val="0"/>
          <w:bCs w:val="0"/>
        </w:rPr>
        <w:t xml:space="preserve"> </w:t>
      </w:r>
      <w:r w:rsidR="00214CEF">
        <w:t>All Proposers have a continuing obligation to submit an updated</w:t>
      </w:r>
      <w:r w:rsidR="00B35925">
        <w:t xml:space="preserve"> </w:t>
      </w:r>
      <w:r w:rsidRPr="00A10B90">
        <w:t>Form</w:t>
      </w:r>
      <w:r w:rsidR="00B35925" w:rsidRPr="00A10B90">
        <w:t xml:space="preserve"> </w:t>
      </w:r>
      <w:r w:rsidR="00A87C30" w:rsidRPr="00A10B90">
        <w:t>G</w:t>
      </w:r>
      <w:r w:rsidR="00214CEF" w:rsidRPr="00A10B90">
        <w:rPr>
          <w:rStyle w:val="Strong"/>
        </w:rPr>
        <w:t xml:space="preserve"> </w:t>
      </w:r>
      <w:r w:rsidR="00B35925">
        <w:rPr>
          <w:rStyle w:val="Strong"/>
          <w:b w:val="0"/>
          <w:bCs w:val="0"/>
        </w:rPr>
        <w:t xml:space="preserve">up to the </w:t>
      </w:r>
      <w:r w:rsidR="00DD709B">
        <w:rPr>
          <w:rStyle w:val="Strong"/>
          <w:b w:val="0"/>
          <w:bCs w:val="0"/>
        </w:rPr>
        <w:t>date the</w:t>
      </w:r>
      <w:r w:rsidR="00E3673C">
        <w:rPr>
          <w:rStyle w:val="Strong"/>
          <w:b w:val="0"/>
          <w:bCs w:val="0"/>
        </w:rPr>
        <w:t xml:space="preserve"> Department’s</w:t>
      </w:r>
      <w:r w:rsidR="00DD709B">
        <w:rPr>
          <w:rStyle w:val="Strong"/>
          <w:b w:val="0"/>
          <w:bCs w:val="0"/>
        </w:rPr>
        <w:t xml:space="preserve"> Notice of Intent</w:t>
      </w:r>
      <w:r w:rsidR="00E3673C">
        <w:rPr>
          <w:rStyle w:val="Strong"/>
          <w:b w:val="0"/>
          <w:bCs w:val="0"/>
        </w:rPr>
        <w:t xml:space="preserve"> to Award a Contract(s)</w:t>
      </w:r>
      <w:r w:rsidR="00DD709B">
        <w:rPr>
          <w:rStyle w:val="Strong"/>
          <w:b w:val="0"/>
          <w:bCs w:val="0"/>
        </w:rPr>
        <w:t xml:space="preserve"> is issued</w:t>
      </w:r>
      <w:r w:rsidR="00B35925">
        <w:rPr>
          <w:rStyle w:val="Strong"/>
          <w:b w:val="0"/>
          <w:bCs w:val="0"/>
        </w:rPr>
        <w:t xml:space="preserve"> </w:t>
      </w:r>
      <w:r w:rsidR="00214CEF" w:rsidRPr="00A10B90">
        <w:rPr>
          <w:rStyle w:val="Strong"/>
          <w:b w:val="0"/>
          <w:bCs w:val="0"/>
        </w:rPr>
        <w:t xml:space="preserve">if </w:t>
      </w:r>
      <w:r w:rsidR="00122A7C">
        <w:rPr>
          <w:rStyle w:val="Strong"/>
          <w:b w:val="0"/>
          <w:bCs w:val="0"/>
        </w:rPr>
        <w:t xml:space="preserve">the Department </w:t>
      </w:r>
      <w:r w:rsidR="00214CEF">
        <w:rPr>
          <w:rStyle w:val="Strong"/>
          <w:b w:val="0"/>
          <w:bCs w:val="0"/>
        </w:rPr>
        <w:t xml:space="preserve">requests additional information that the Proposer claims is confidential or proprietary. Merely designating submitted information “confidential” or “proprietary” </w:t>
      </w:r>
      <w:r w:rsidR="007939E5">
        <w:rPr>
          <w:rStyle w:val="Strong"/>
          <w:b w:val="0"/>
          <w:bCs w:val="0"/>
        </w:rPr>
        <w:t xml:space="preserve">on the </w:t>
      </w:r>
      <w:r w:rsidR="0067295B">
        <w:rPr>
          <w:rStyle w:val="Strong"/>
          <w:b w:val="0"/>
          <w:bCs w:val="0"/>
        </w:rPr>
        <w:t xml:space="preserve">submitted document </w:t>
      </w:r>
      <w:r w:rsidR="00214CEF">
        <w:rPr>
          <w:rStyle w:val="Strong"/>
          <w:b w:val="0"/>
          <w:bCs w:val="0"/>
        </w:rPr>
        <w:t xml:space="preserve">is </w:t>
      </w:r>
      <w:r w:rsidR="000873FA">
        <w:rPr>
          <w:rStyle w:val="Strong"/>
          <w:b w:val="0"/>
          <w:bCs w:val="0"/>
        </w:rPr>
        <w:t>in</w:t>
      </w:r>
      <w:r w:rsidR="00214CEF">
        <w:rPr>
          <w:rStyle w:val="Strong"/>
          <w:b w:val="0"/>
          <w:bCs w:val="0"/>
        </w:rPr>
        <w:t xml:space="preserve">sufficient. </w:t>
      </w:r>
      <w:bookmarkEnd w:id="29"/>
    </w:p>
    <w:p w14:paraId="5C39605B" w14:textId="07E77B3E" w:rsidR="00011D9E" w:rsidRDefault="195F8B6B" w:rsidP="54D405AC">
      <w:pPr>
        <w:pStyle w:val="ETFNormal"/>
        <w:ind w:left="1080"/>
        <w:rPr>
          <w:rStyle w:val="Strong"/>
          <w:b w:val="0"/>
          <w:bCs w:val="0"/>
        </w:rPr>
      </w:pPr>
      <w:r w:rsidRPr="54D405AC">
        <w:rPr>
          <w:b/>
          <w:bCs/>
        </w:rPr>
        <w:t xml:space="preserve">Form H </w:t>
      </w:r>
      <w:r w:rsidR="00099C89" w:rsidRPr="54D405AC">
        <w:rPr>
          <w:b/>
          <w:bCs/>
        </w:rPr>
        <w:t>– Cost Proposal</w:t>
      </w:r>
      <w:r w:rsidR="089ACDD1" w:rsidRPr="54D405AC">
        <w:rPr>
          <w:b/>
          <w:bCs/>
        </w:rPr>
        <w:t xml:space="preserve"> Workbook</w:t>
      </w:r>
      <w:r w:rsidR="00099C89">
        <w:t xml:space="preserve"> must be submitted as noted in Section 2.3</w:t>
      </w:r>
      <w:r w:rsidR="00A10B90">
        <w:t>.3</w:t>
      </w:r>
      <w:r w:rsidR="00CD3CDD">
        <w:t>(b)(2)</w:t>
      </w:r>
      <w:r w:rsidR="00099C89">
        <w:t xml:space="preserve"> above. Also see </w:t>
      </w:r>
      <w:r w:rsidR="493C215A">
        <w:t xml:space="preserve">RFP </w:t>
      </w:r>
      <w:r w:rsidR="00099C89">
        <w:t>Section 8</w:t>
      </w:r>
      <w:r w:rsidR="20E9F960">
        <w:t>,</w:t>
      </w:r>
      <w:r w:rsidR="00099C89">
        <w:t xml:space="preserve"> Cost.</w:t>
      </w:r>
    </w:p>
    <w:p w14:paraId="5C39605C" w14:textId="68617C55" w:rsidR="00B4121F" w:rsidRDefault="00A87C30" w:rsidP="00771BA3">
      <w:pPr>
        <w:pStyle w:val="ETFNormal"/>
        <w:ind w:left="1080" w:hanging="540"/>
        <w:rPr>
          <w:b/>
          <w:bCs/>
        </w:rPr>
      </w:pPr>
      <w:r w:rsidRPr="00771BA3">
        <w:t>e.</w:t>
      </w:r>
      <w:r w:rsidRPr="00771BA3">
        <w:tab/>
      </w:r>
      <w:r>
        <w:rPr>
          <w:b/>
          <w:bCs/>
        </w:rPr>
        <w:t>Responses to Section 6</w:t>
      </w:r>
      <w:r w:rsidR="008B062C">
        <w:rPr>
          <w:b/>
          <w:bCs/>
        </w:rPr>
        <w:t xml:space="preserve"> General Questionnaire</w:t>
      </w:r>
    </w:p>
    <w:p w14:paraId="7EEBAB55" w14:textId="513BB5F5" w:rsidR="00B04055" w:rsidRDefault="00B04055" w:rsidP="00771BA3">
      <w:pPr>
        <w:pStyle w:val="ETFNormal"/>
        <w:ind w:left="1080" w:hanging="540"/>
        <w:rPr>
          <w:b/>
          <w:bCs/>
        </w:rPr>
      </w:pPr>
      <w:r>
        <w:tab/>
        <w:t>Only complete once regardless of how many</w:t>
      </w:r>
      <w:r w:rsidR="00590278">
        <w:t xml:space="preserve"> audits your </w:t>
      </w:r>
      <w:r w:rsidR="00EE00D4">
        <w:t>organization</w:t>
      </w:r>
      <w:r w:rsidR="00590278">
        <w:t xml:space="preserve"> is applying to audit.</w:t>
      </w:r>
    </w:p>
    <w:p w14:paraId="5C39605D" w14:textId="7975AD82" w:rsidR="008B3E05" w:rsidRDefault="00A87C30" w:rsidP="00771BA3">
      <w:pPr>
        <w:pStyle w:val="ETFNormal"/>
        <w:ind w:left="1080" w:hanging="540"/>
        <w:rPr>
          <w:b/>
          <w:bCs/>
        </w:rPr>
      </w:pPr>
      <w:r w:rsidRPr="00771BA3">
        <w:t>f.</w:t>
      </w:r>
      <w:r w:rsidRPr="00771BA3">
        <w:tab/>
      </w:r>
      <w:r>
        <w:rPr>
          <w:b/>
          <w:bCs/>
        </w:rPr>
        <w:t>Responses to Section 7</w:t>
      </w:r>
      <w:r w:rsidR="008B062C">
        <w:rPr>
          <w:b/>
          <w:bCs/>
        </w:rPr>
        <w:t xml:space="preserve"> Technical Questionnaires</w:t>
      </w:r>
    </w:p>
    <w:p w14:paraId="328E5135" w14:textId="39F17651" w:rsidR="00590278" w:rsidRPr="00590278" w:rsidRDefault="00590278" w:rsidP="00771BA3">
      <w:pPr>
        <w:pStyle w:val="ETFNormal"/>
        <w:ind w:left="1080" w:hanging="540"/>
      </w:pPr>
      <w:r>
        <w:rPr>
          <w:b/>
          <w:bCs/>
        </w:rPr>
        <w:tab/>
      </w:r>
      <w:r>
        <w:t xml:space="preserve">Complete the Technical Questions provided in Appendices 1-5 as appropriate for those programs your </w:t>
      </w:r>
      <w:r w:rsidR="00EE00D4">
        <w:t>organization</w:t>
      </w:r>
      <w:r>
        <w:t xml:space="preserve"> is applying to audit.</w:t>
      </w:r>
    </w:p>
    <w:p w14:paraId="1785F510" w14:textId="77777777" w:rsidR="008520C6" w:rsidRDefault="00A87C30" w:rsidP="00771BA3">
      <w:pPr>
        <w:pStyle w:val="ETFNormal"/>
        <w:ind w:left="1080" w:hanging="540"/>
      </w:pPr>
      <w:r w:rsidRPr="00771BA3">
        <w:t>g</w:t>
      </w:r>
      <w:r w:rsidR="008B3E05" w:rsidRPr="00771BA3">
        <w:t>.</w:t>
      </w:r>
      <w:r w:rsidR="008B3E05" w:rsidRPr="00771BA3">
        <w:tab/>
      </w:r>
      <w:r w:rsidR="00214CEF">
        <w:rPr>
          <w:b/>
          <w:bCs/>
        </w:rPr>
        <w:t xml:space="preserve">Assumptions and Exceptions: </w:t>
      </w:r>
      <w:r w:rsidR="00214CEF">
        <w:t xml:space="preserve">If the Proposer has </w:t>
      </w:r>
      <w:r w:rsidR="00214CEF" w:rsidRPr="008520C6">
        <w:rPr>
          <w:u w:val="single"/>
        </w:rPr>
        <w:t>no</w:t>
      </w:r>
      <w:r w:rsidR="00214CEF">
        <w:t xml:space="preserve"> assumptions or exceptions to any RFP term, condition, appendix, </w:t>
      </w:r>
      <w:r w:rsidR="008B062C">
        <w:t xml:space="preserve">specification, </w:t>
      </w:r>
      <w:r w:rsidR="00214CEF">
        <w:t xml:space="preserve">or </w:t>
      </w:r>
      <w:r w:rsidR="008B3E05">
        <w:t>F</w:t>
      </w:r>
      <w:r w:rsidR="00214CEF">
        <w:t>orm, the Proposer must provide a statement to that effect</w:t>
      </w:r>
      <w:r w:rsidR="00B55630">
        <w:t xml:space="preserve"> in the Proposal. </w:t>
      </w:r>
    </w:p>
    <w:p w14:paraId="5C39605E" w14:textId="10869EC7" w:rsidR="00011D9E" w:rsidRDefault="00214CEF" w:rsidP="008520C6">
      <w:pPr>
        <w:pStyle w:val="ETFNormal"/>
        <w:ind w:left="1080"/>
        <w:rPr>
          <w:rStyle w:val="Strong"/>
          <w:b w:val="0"/>
          <w:bCs w:val="0"/>
        </w:rPr>
      </w:pPr>
      <w:r>
        <w:rPr>
          <w:rStyle w:val="Strong"/>
          <w:b w:val="0"/>
          <w:bCs w:val="0"/>
        </w:rPr>
        <w:t>If the Proposer has assumptions and/or exceptions, the Proposer must follow the instructions in Section 2.4.2 below</w:t>
      </w:r>
      <w:r w:rsidR="008B3E05">
        <w:rPr>
          <w:rStyle w:val="Strong"/>
          <w:b w:val="0"/>
          <w:bCs w:val="0"/>
        </w:rPr>
        <w:t xml:space="preserve"> for submitting assumptions and exceptions</w:t>
      </w:r>
      <w:r>
        <w:rPr>
          <w:rStyle w:val="Strong"/>
          <w:b w:val="0"/>
          <w:bCs w:val="0"/>
        </w:rPr>
        <w:t>.</w:t>
      </w:r>
    </w:p>
    <w:p w14:paraId="5C39605F" w14:textId="4E82DC89" w:rsidR="00011D9E" w:rsidRDefault="00A87C30" w:rsidP="00771BA3">
      <w:pPr>
        <w:pStyle w:val="LRWLBodyTextBullet1"/>
        <w:numPr>
          <w:ilvl w:val="0"/>
          <w:numId w:val="0"/>
        </w:numPr>
        <w:tabs>
          <w:tab w:val="left" w:pos="720"/>
        </w:tabs>
        <w:spacing w:before="0" w:after="0"/>
        <w:ind w:left="1080" w:hanging="540"/>
        <w:jc w:val="both"/>
        <w:rPr>
          <w:rStyle w:val="Strong"/>
          <w:rFonts w:cs="Arial"/>
        </w:rPr>
      </w:pPr>
      <w:r w:rsidRPr="00771BA3">
        <w:rPr>
          <w:rStyle w:val="Strong"/>
          <w:b w:val="0"/>
          <w:bCs w:val="0"/>
        </w:rPr>
        <w:t>h</w:t>
      </w:r>
      <w:r w:rsidR="00B55630" w:rsidRPr="00771BA3">
        <w:rPr>
          <w:rStyle w:val="Strong"/>
          <w:b w:val="0"/>
          <w:bCs w:val="0"/>
        </w:rPr>
        <w:t>.</w:t>
      </w:r>
      <w:r w:rsidR="00B55630" w:rsidRPr="00771BA3">
        <w:rPr>
          <w:rStyle w:val="Strong"/>
          <w:b w:val="0"/>
          <w:bCs w:val="0"/>
        </w:rPr>
        <w:tab/>
      </w:r>
      <w:r w:rsidR="00214CEF" w:rsidRPr="00B55630">
        <w:rPr>
          <w:rStyle w:val="Strong"/>
        </w:rPr>
        <w:t>Promotional Materials:</w:t>
      </w:r>
      <w:r w:rsidR="00214CEF">
        <w:rPr>
          <w:rStyle w:val="Strong"/>
        </w:rPr>
        <w:t xml:space="preserve"> </w:t>
      </w:r>
      <w:r w:rsidR="00214CEF" w:rsidRPr="00020DE6">
        <w:rPr>
          <w:rStyle w:val="Strong"/>
          <w:b w:val="0"/>
          <w:bCs w:val="0"/>
        </w:rPr>
        <w:t xml:space="preserve">Only provide promotional materials if they are relevant to a specific requirement </w:t>
      </w:r>
      <w:r w:rsidR="003F34EA">
        <w:rPr>
          <w:rStyle w:val="Strong"/>
          <w:b w:val="0"/>
          <w:bCs w:val="0"/>
        </w:rPr>
        <w:t xml:space="preserve">or request </w:t>
      </w:r>
      <w:r w:rsidR="008E38C1">
        <w:rPr>
          <w:rStyle w:val="Strong"/>
          <w:b w:val="0"/>
          <w:bCs w:val="0"/>
        </w:rPr>
        <w:t>specified in</w:t>
      </w:r>
      <w:r w:rsidR="00214CEF" w:rsidRPr="00020DE6">
        <w:rPr>
          <w:rStyle w:val="Strong"/>
          <w:b w:val="0"/>
          <w:bCs w:val="0"/>
        </w:rPr>
        <w:t xml:space="preserve"> this RFP. If provided, all materials must be included with the response to the relevant requirement and clearly identified as “promotional materials.” Electronic access to such materials is preferred, which includes web links.</w:t>
      </w:r>
      <w:r w:rsidR="00214CEF">
        <w:rPr>
          <w:rStyle w:val="Strong"/>
        </w:rPr>
        <w:t xml:space="preserve"> </w:t>
      </w:r>
    </w:p>
    <w:p w14:paraId="5C396060" w14:textId="05D6589D" w:rsidR="00011D9E" w:rsidRPr="0098577D" w:rsidRDefault="4B812191" w:rsidP="54D405AC">
      <w:pPr>
        <w:pStyle w:val="Heading3"/>
        <w:numPr>
          <w:ilvl w:val="2"/>
          <w:numId w:val="0"/>
        </w:numPr>
        <w:tabs>
          <w:tab w:val="num" w:pos="1080"/>
        </w:tabs>
      </w:pPr>
      <w:r>
        <w:t>2.4.2</w:t>
      </w:r>
      <w:r w:rsidR="00214CEF">
        <w:tab/>
      </w:r>
      <w:r w:rsidR="5F464A70">
        <w:t>Instructions for Submitting Assumptions and Exceptions</w:t>
      </w:r>
    </w:p>
    <w:p w14:paraId="5C396061" w14:textId="2BF4BFA8" w:rsidR="00011D9E" w:rsidRDefault="00A87C30" w:rsidP="00771BA3">
      <w:pPr>
        <w:pStyle w:val="LRWLBodyTextBullet1"/>
        <w:numPr>
          <w:ilvl w:val="0"/>
          <w:numId w:val="0"/>
        </w:numPr>
        <w:tabs>
          <w:tab w:val="left" w:pos="1080"/>
        </w:tabs>
        <w:ind w:left="1080" w:hanging="540"/>
        <w:jc w:val="both"/>
        <w:rPr>
          <w:rFonts w:eastAsiaTheme="minorHAnsi"/>
        </w:rPr>
      </w:pPr>
      <w:r>
        <w:t xml:space="preserve">a. </w:t>
      </w:r>
      <w:r>
        <w:tab/>
      </w:r>
      <w:r w:rsidR="00214CEF">
        <w:t>Regardless of any proposed assumption or exception, the Proposal as presented must include all Services requested</w:t>
      </w:r>
      <w:r w:rsidR="009B5FED">
        <w:t xml:space="preserve"> in the RFP being responded to</w:t>
      </w:r>
      <w:r w:rsidR="00214CEF">
        <w:t xml:space="preserve">. </w:t>
      </w:r>
    </w:p>
    <w:p w14:paraId="5C396062" w14:textId="32F40469" w:rsidR="00011D9E" w:rsidRDefault="00A87C30" w:rsidP="00771BA3">
      <w:pPr>
        <w:pStyle w:val="LRWLBodyTextBullet1"/>
        <w:numPr>
          <w:ilvl w:val="0"/>
          <w:numId w:val="0"/>
        </w:numPr>
        <w:tabs>
          <w:tab w:val="left" w:pos="1080"/>
        </w:tabs>
        <w:ind w:left="1080" w:hanging="540"/>
        <w:jc w:val="both"/>
      </w:pPr>
      <w:r>
        <w:t>b.</w:t>
      </w:r>
      <w:r>
        <w:tab/>
      </w:r>
      <w:r w:rsidR="00214CEF">
        <w:t xml:space="preserve">If </w:t>
      </w:r>
      <w:r w:rsidR="009B5FED">
        <w:t>you</w:t>
      </w:r>
      <w:r w:rsidR="00214CEF">
        <w:t xml:space="preserve"> cannot agree to a term or condition as written in this RFP </w:t>
      </w:r>
      <w:r w:rsidR="009B5FED">
        <w:t>or</w:t>
      </w:r>
      <w:r w:rsidR="00214CEF">
        <w:t xml:space="preserve"> its attachments</w:t>
      </w:r>
      <w:r w:rsidR="00464E0D">
        <w:t>,</w:t>
      </w:r>
      <w:r w:rsidR="00214CEF">
        <w:t xml:space="preserve"> </w:t>
      </w:r>
      <w:r w:rsidR="009B5FED">
        <w:t xml:space="preserve">you </w:t>
      </w:r>
      <w:r w:rsidR="00214CEF">
        <w:t xml:space="preserve">must make </w:t>
      </w:r>
      <w:r w:rsidR="009B5FED">
        <w:t>a</w:t>
      </w:r>
      <w:r w:rsidR="00214CEF">
        <w:t xml:space="preserve"> specific requested revision to the language of the provision by striking out words or inserting language to the text of the provision. Any new text and/or deletions of original text must be clearly color coded or highlighted. Proposers </w:t>
      </w:r>
      <w:r w:rsidR="006C2290">
        <w:t xml:space="preserve">must </w:t>
      </w:r>
      <w:r w:rsidR="00214CEF">
        <w:t xml:space="preserve">avoid complete deletion and substitution of entire provisions, unless the deleted provision is rejected in its entirety and substituted with substantively changed provisions. Wholesale substitutions of provisions </w:t>
      </w:r>
      <w:r w:rsidR="006C2290">
        <w:t xml:space="preserve">must </w:t>
      </w:r>
      <w:r w:rsidR="00214CEF">
        <w:t xml:space="preserve">not be made in lieu of strategic edits required to reflect Proposer modifications. See Section 2.4.3 below regarding assumptions and exceptions to Appendix </w:t>
      </w:r>
      <w:r w:rsidR="009B5F86">
        <w:t>7</w:t>
      </w:r>
      <w:r w:rsidR="00DF5CB2">
        <w:t xml:space="preserve"> – </w:t>
      </w:r>
      <w:r w:rsidR="00214CEF">
        <w:t>Department Terms and Conditions.</w:t>
      </w:r>
    </w:p>
    <w:p w14:paraId="5C396063" w14:textId="35E362B2" w:rsidR="00011D9E" w:rsidRDefault="00A87C30" w:rsidP="00771BA3">
      <w:pPr>
        <w:pStyle w:val="LRWLBodyTextBullet1"/>
        <w:numPr>
          <w:ilvl w:val="0"/>
          <w:numId w:val="0"/>
        </w:numPr>
        <w:tabs>
          <w:tab w:val="left" w:pos="1080"/>
        </w:tabs>
        <w:ind w:left="1080" w:hanging="540"/>
        <w:jc w:val="both"/>
      </w:pPr>
      <w:r>
        <w:t>c.</w:t>
      </w:r>
      <w:r w:rsidR="22C395D4">
        <w:t xml:space="preserve"> </w:t>
      </w:r>
      <w:r>
        <w:tab/>
      </w:r>
      <w:r w:rsidR="00214CEF">
        <w:t xml:space="preserve">Immediately after a proposed revision, </w:t>
      </w:r>
      <w:r w:rsidR="009B5FED">
        <w:t>you</w:t>
      </w:r>
      <w:r w:rsidR="00214CEF">
        <w:t xml:space="preserve"> </w:t>
      </w:r>
      <w:r w:rsidR="006C2290">
        <w:t xml:space="preserve">must </w:t>
      </w:r>
      <w:r w:rsidR="00214CEF">
        <w:t xml:space="preserve">add a concise explanation concerning the reason or rationale for the revision. Such explanations </w:t>
      </w:r>
      <w:r w:rsidR="006C2290">
        <w:t xml:space="preserve">must </w:t>
      </w:r>
      <w:r w:rsidR="00214CEF">
        <w:t xml:space="preserve">be separate and distinct from the marked-up text and shall be bracketed, formatted in </w:t>
      </w:r>
      <w:r w:rsidR="00214CEF" w:rsidRPr="0022784C">
        <w:rPr>
          <w:i/>
        </w:rPr>
        <w:t>italics</w:t>
      </w:r>
      <w:r w:rsidR="0022784C">
        <w:rPr>
          <w:i/>
          <w:iCs/>
        </w:rPr>
        <w:t>,</w:t>
      </w:r>
      <w:r w:rsidR="00214CEF">
        <w:t xml:space="preserve"> and preceded with the term “[</w:t>
      </w:r>
      <w:r w:rsidR="00214CEF">
        <w:rPr>
          <w:i/>
          <w:iCs/>
        </w:rPr>
        <w:t>Explanation:</w:t>
      </w:r>
      <w:r w:rsidR="006C2290">
        <w:rPr>
          <w:i/>
          <w:iCs/>
        </w:rPr>
        <w:t xml:space="preserve"> ….</w:t>
      </w:r>
      <w:r w:rsidR="00214CEF">
        <w:t>].”</w:t>
      </w:r>
    </w:p>
    <w:p w14:paraId="5C396064" w14:textId="77777777" w:rsidR="00011D9E" w:rsidRDefault="00A87C30" w:rsidP="00771BA3">
      <w:pPr>
        <w:pStyle w:val="LRWLBodyTextBullet1"/>
        <w:numPr>
          <w:ilvl w:val="0"/>
          <w:numId w:val="0"/>
        </w:numPr>
        <w:tabs>
          <w:tab w:val="left" w:pos="1080"/>
        </w:tabs>
        <w:ind w:left="1080" w:hanging="540"/>
        <w:jc w:val="both"/>
      </w:pPr>
      <w:r>
        <w:t>d.</w:t>
      </w:r>
      <w:r>
        <w:tab/>
      </w:r>
      <w:r w:rsidR="00214CEF">
        <w:t xml:space="preserve">Submission of any standard Proposer contracts as a substitute for language in the terms and conditions is not a sufficient response to this requirement and may result in rejection of the Proposal. An objection to terms or conditions without including </w:t>
      </w:r>
      <w:r w:rsidR="00214CEF">
        <w:lastRenderedPageBreak/>
        <w:t>proposed alternative language will be deemed to be an acceptance of the language as applicable.</w:t>
      </w:r>
    </w:p>
    <w:p w14:paraId="5C396065" w14:textId="41822E95" w:rsidR="00011D9E" w:rsidRDefault="00099C89" w:rsidP="00771BA3">
      <w:pPr>
        <w:pStyle w:val="LRWLBodyTextBullet1"/>
        <w:numPr>
          <w:ilvl w:val="0"/>
          <w:numId w:val="0"/>
        </w:numPr>
        <w:tabs>
          <w:tab w:val="left" w:pos="1080"/>
        </w:tabs>
        <w:ind w:left="1080" w:hanging="540"/>
        <w:jc w:val="both"/>
      </w:pPr>
      <w:r>
        <w:t>e.</w:t>
      </w:r>
      <w:r w:rsidR="00A87C30">
        <w:tab/>
      </w:r>
      <w:r w:rsidR="5F464A70">
        <w:t>If the Proposer has any assumptions or exceptions to</w:t>
      </w:r>
      <w:r w:rsidR="39171345">
        <w:t xml:space="preserve"> information </w:t>
      </w:r>
      <w:r w:rsidR="270DDB59">
        <w:t>in</w:t>
      </w:r>
      <w:r w:rsidR="5F464A70">
        <w:t xml:space="preserve"> </w:t>
      </w:r>
      <w:r w:rsidR="1FA87613">
        <w:t>Form</w:t>
      </w:r>
      <w:r w:rsidR="5F464A70">
        <w:t xml:space="preserve"> </w:t>
      </w:r>
      <w:r w:rsidR="12DB87FB">
        <w:t>H</w:t>
      </w:r>
      <w:r w:rsidR="5F464A70">
        <w:t xml:space="preserve"> – Cost Proposal</w:t>
      </w:r>
      <w:r w:rsidR="36198A04">
        <w:t xml:space="preserve"> Workbook</w:t>
      </w:r>
      <w:r w:rsidR="5F464A70">
        <w:t xml:space="preserve"> or RFP Section 8</w:t>
      </w:r>
      <w:r w:rsidR="7DB713E2">
        <w:t xml:space="preserve"> Cost,</w:t>
      </w:r>
      <w:r w:rsidR="5F464A70">
        <w:t xml:space="preserve"> provide those </w:t>
      </w:r>
      <w:r w:rsidR="36198A04">
        <w:t xml:space="preserve">where indicated in Form </w:t>
      </w:r>
      <w:r w:rsidR="0CA55F21">
        <w:t>H</w:t>
      </w:r>
      <w:r w:rsidR="5F464A70">
        <w:t xml:space="preserve">.  </w:t>
      </w:r>
    </w:p>
    <w:p w14:paraId="5C396066" w14:textId="699ACCB2" w:rsidR="00011D9E" w:rsidRDefault="00A87C30" w:rsidP="00771BA3">
      <w:pPr>
        <w:pStyle w:val="LRWLBodyTextBullet1"/>
        <w:numPr>
          <w:ilvl w:val="0"/>
          <w:numId w:val="0"/>
        </w:numPr>
        <w:tabs>
          <w:tab w:val="left" w:pos="1080"/>
        </w:tabs>
        <w:ind w:left="1080" w:hanging="540"/>
        <w:jc w:val="both"/>
      </w:pPr>
      <w:r>
        <w:t>f.</w:t>
      </w:r>
      <w:r>
        <w:tab/>
      </w:r>
      <w:r w:rsidR="00214CEF">
        <w:t xml:space="preserve">All provisions on which no changes are noted </w:t>
      </w:r>
      <w:r w:rsidR="006C2290">
        <w:t xml:space="preserve">will </w:t>
      </w:r>
      <w:r w:rsidR="00214CEF">
        <w:t xml:space="preserve">be assumed to be accepted by the Proposer as written and </w:t>
      </w:r>
      <w:r w:rsidR="006C2290">
        <w:t xml:space="preserve">will </w:t>
      </w:r>
      <w:r w:rsidR="00214CEF">
        <w:t>not be subject to further negotiation or change of any kind unless otherwise proposed by the Department.</w:t>
      </w:r>
    </w:p>
    <w:p w14:paraId="5C396067" w14:textId="4EA211C4" w:rsidR="00011D9E" w:rsidRDefault="00A87C30" w:rsidP="00771BA3">
      <w:pPr>
        <w:pStyle w:val="LRWLBodyTextBullet1"/>
        <w:numPr>
          <w:ilvl w:val="0"/>
          <w:numId w:val="0"/>
        </w:numPr>
        <w:tabs>
          <w:tab w:val="left" w:pos="1080"/>
        </w:tabs>
        <w:ind w:left="1080" w:hanging="540"/>
        <w:jc w:val="both"/>
      </w:pPr>
      <w:r>
        <w:t>g.</w:t>
      </w:r>
      <w:r>
        <w:tab/>
      </w:r>
      <w:r w:rsidR="00214CEF">
        <w:t>The Department reserves the right to negotiate contractual terms and conditions when it is in the best interest of the State to do so.</w:t>
      </w:r>
    </w:p>
    <w:p w14:paraId="5C396068" w14:textId="77777777" w:rsidR="00011D9E" w:rsidRDefault="00A87C30" w:rsidP="00771BA3">
      <w:pPr>
        <w:pStyle w:val="LRWLBodyTextBullet1"/>
        <w:numPr>
          <w:ilvl w:val="0"/>
          <w:numId w:val="0"/>
        </w:numPr>
        <w:tabs>
          <w:tab w:val="left" w:pos="1080"/>
        </w:tabs>
        <w:ind w:left="1080" w:hanging="540"/>
        <w:jc w:val="both"/>
      </w:pPr>
      <w:r>
        <w:t>h.</w:t>
      </w:r>
      <w:r>
        <w:tab/>
      </w:r>
      <w:r w:rsidR="00214CEF">
        <w:t xml:space="preserve">Exceptions to any RFP terms and conditions may be considered by the Department during Contract negotiations if it is beneficial to the Department. </w:t>
      </w:r>
    </w:p>
    <w:p w14:paraId="5C396069" w14:textId="6645D0E9" w:rsidR="00011D9E" w:rsidRDefault="004D7EB1" w:rsidP="007D10E5">
      <w:pPr>
        <w:pStyle w:val="LRWLBodyTextBullet1"/>
        <w:numPr>
          <w:ilvl w:val="0"/>
          <w:numId w:val="0"/>
        </w:numPr>
        <w:tabs>
          <w:tab w:val="left" w:pos="1080"/>
        </w:tabs>
        <w:ind w:left="1080" w:hanging="540"/>
        <w:jc w:val="both"/>
        <w:rPr>
          <w:rFonts w:eastAsia="Arial" w:cs="Arial"/>
        </w:rPr>
      </w:pPr>
      <w:r>
        <w:t>i.</w:t>
      </w:r>
      <w:r>
        <w:tab/>
      </w:r>
      <w:r w:rsidR="00214CEF">
        <w:t>The Department may or may not consider any of the Proposer’s suggested revisions. The Department reserves the right to reject any proposed assumptions or exceptions.</w:t>
      </w:r>
    </w:p>
    <w:p w14:paraId="5C39606A" w14:textId="38C8A905" w:rsidR="00011D9E" w:rsidRDefault="00A87C30" w:rsidP="00771BA3">
      <w:pPr>
        <w:pStyle w:val="LRWLBodyTextBullet1"/>
        <w:numPr>
          <w:ilvl w:val="0"/>
          <w:numId w:val="0"/>
        </w:numPr>
        <w:tabs>
          <w:tab w:val="left" w:pos="1080"/>
        </w:tabs>
        <w:ind w:left="1080" w:hanging="540"/>
        <w:jc w:val="both"/>
      </w:pPr>
      <w:r>
        <w:t>j.</w:t>
      </w:r>
      <w:r>
        <w:tab/>
      </w:r>
      <w:r w:rsidR="00214CEF">
        <w:t>Clearly label each assumption and exception with one of the following labels, as applicable:</w:t>
      </w:r>
    </w:p>
    <w:p w14:paraId="5C39606B" w14:textId="7730ADEA" w:rsidR="00011D9E" w:rsidRDefault="00A87C30" w:rsidP="009B5F86">
      <w:pPr>
        <w:pStyle w:val="LRWLBodyTextBullet1"/>
        <w:numPr>
          <w:ilvl w:val="1"/>
          <w:numId w:val="25"/>
        </w:numPr>
        <w:tabs>
          <w:tab w:val="left" w:pos="720"/>
        </w:tabs>
        <w:ind w:left="1620" w:hanging="540"/>
      </w:pPr>
      <w:r>
        <w:t xml:space="preserve">Appendix </w:t>
      </w:r>
      <w:r w:rsidR="009B5F86">
        <w:t>7</w:t>
      </w:r>
      <w:r w:rsidR="00DF5CB2">
        <w:t xml:space="preserve"> </w:t>
      </w:r>
      <w:r w:rsidR="008B062C">
        <w:t xml:space="preserve">– </w:t>
      </w:r>
      <w:r>
        <w:t xml:space="preserve">Department Terms and Conditions </w:t>
      </w:r>
      <w:r w:rsidR="00F24119">
        <w:t>a</w:t>
      </w:r>
      <w:r>
        <w:t xml:space="preserve">ssumptions and </w:t>
      </w:r>
      <w:r w:rsidR="00F24119">
        <w:t>e</w:t>
      </w:r>
      <w:r>
        <w:t>xceptions</w:t>
      </w:r>
    </w:p>
    <w:p w14:paraId="30E6D269" w14:textId="78A1CEA0" w:rsidR="00F24119" w:rsidRDefault="00099C89" w:rsidP="00F24119">
      <w:pPr>
        <w:pStyle w:val="LRWLBodyTextBullet1"/>
        <w:numPr>
          <w:ilvl w:val="1"/>
          <w:numId w:val="25"/>
        </w:numPr>
        <w:tabs>
          <w:tab w:val="left" w:pos="720"/>
        </w:tabs>
        <w:ind w:left="1620" w:hanging="540"/>
      </w:pPr>
      <w:r>
        <w:t>RFP/Append</w:t>
      </w:r>
      <w:r w:rsidR="0157D322">
        <w:t>i</w:t>
      </w:r>
      <w:r w:rsidR="6AC32865">
        <w:t>x</w:t>
      </w:r>
      <w:r>
        <w:t xml:space="preserve"> (</w:t>
      </w:r>
      <w:r w:rsidR="2A2400C1" w:rsidRPr="00F24119">
        <w:rPr>
          <w:b/>
          <w:bCs/>
          <w:i/>
          <w:iCs/>
        </w:rPr>
        <w:t>e</w:t>
      </w:r>
      <w:r w:rsidRPr="00F24119">
        <w:rPr>
          <w:b/>
          <w:bCs/>
          <w:i/>
          <w:iCs/>
        </w:rPr>
        <w:t>xcluding</w:t>
      </w:r>
      <w:r>
        <w:t xml:space="preserve"> </w:t>
      </w:r>
      <w:r w:rsidR="00F24119">
        <w:t>Cost</w:t>
      </w:r>
      <w:r w:rsidR="0157D322">
        <w:t xml:space="preserve"> Proposal</w:t>
      </w:r>
      <w:r>
        <w:t xml:space="preserve">) </w:t>
      </w:r>
      <w:r w:rsidR="00F24119">
        <w:t>a</w:t>
      </w:r>
      <w:r>
        <w:t xml:space="preserve">ssumptions and </w:t>
      </w:r>
      <w:r w:rsidR="00F24119">
        <w:t>e</w:t>
      </w:r>
      <w:r>
        <w:t>xceptions</w:t>
      </w:r>
    </w:p>
    <w:p w14:paraId="5C39606D" w14:textId="3F7B098E" w:rsidR="00011D9E" w:rsidRPr="00F24119" w:rsidRDefault="00F24119" w:rsidP="00D57D60">
      <w:pPr>
        <w:pStyle w:val="LRWLBodyTextBullet1"/>
        <w:numPr>
          <w:ilvl w:val="1"/>
          <w:numId w:val="25"/>
        </w:numPr>
        <w:tabs>
          <w:tab w:val="left" w:pos="720"/>
        </w:tabs>
        <w:spacing w:before="0" w:after="0"/>
        <w:ind w:left="1620" w:hanging="540"/>
        <w:jc w:val="both"/>
        <w:rPr>
          <w:rFonts w:cs="Arial"/>
          <w:b/>
          <w:bCs/>
        </w:rPr>
      </w:pPr>
      <w:r>
        <w:t xml:space="preserve">Cost Proposal assumptions and exceptions must be clearly indicated and included with your </w:t>
      </w:r>
      <w:r w:rsidR="1FA87613">
        <w:t>Form</w:t>
      </w:r>
      <w:r w:rsidR="5F464A70">
        <w:t xml:space="preserve"> </w:t>
      </w:r>
      <w:r w:rsidR="4A9A72B2">
        <w:t>H</w:t>
      </w:r>
      <w:r w:rsidR="5F464A70">
        <w:t xml:space="preserve"> – Cost Proposal</w:t>
      </w:r>
      <w:r w:rsidR="0157D322">
        <w:t xml:space="preserve"> Workbook</w:t>
      </w:r>
      <w:r w:rsidR="00304215">
        <w:t xml:space="preserve"> (tab G – cost assumptions)</w:t>
      </w:r>
      <w:r w:rsidR="19D86376">
        <w:t xml:space="preserve">. </w:t>
      </w:r>
    </w:p>
    <w:p w14:paraId="5C39606E" w14:textId="5344FC04" w:rsidR="00011D9E" w:rsidRPr="00A712CF" w:rsidRDefault="5B4D3236" w:rsidP="00030760">
      <w:pPr>
        <w:pStyle w:val="Heading3"/>
        <w:numPr>
          <w:ilvl w:val="2"/>
          <w:numId w:val="0"/>
        </w:numPr>
        <w:tabs>
          <w:tab w:val="num" w:pos="1080"/>
        </w:tabs>
        <w:ind w:left="720" w:hanging="720"/>
      </w:pPr>
      <w:r>
        <w:t>2.4.3</w:t>
      </w:r>
      <w:r w:rsidR="00A87C30">
        <w:tab/>
      </w:r>
      <w:r w:rsidR="00099C89">
        <w:t>IMPORTANT: Supplemental Information – Department Terms and Conditions</w:t>
      </w:r>
    </w:p>
    <w:p w14:paraId="5C39606F" w14:textId="2DE96D93" w:rsidR="00011D9E" w:rsidRDefault="00A87C30" w:rsidP="00011D9E">
      <w:pPr>
        <w:spacing w:before="0"/>
        <w:ind w:left="540"/>
        <w:jc w:val="both"/>
        <w:rPr>
          <w:rFonts w:ascii="Arial" w:hAnsi="Arial" w:cs="Arial"/>
        </w:rPr>
      </w:pPr>
      <w:r w:rsidRPr="00025C3F">
        <w:rPr>
          <w:rFonts w:ascii="Arial" w:hAnsi="Arial" w:cs="Arial"/>
        </w:rPr>
        <w:t xml:space="preserve">The Department </w:t>
      </w:r>
      <w:r w:rsidR="000C0A18" w:rsidRPr="005C70E7">
        <w:rPr>
          <w:rFonts w:ascii="Arial" w:hAnsi="Arial" w:cs="Arial"/>
        </w:rPr>
        <w:t xml:space="preserve">may </w:t>
      </w:r>
      <w:r w:rsidRPr="005C70E7">
        <w:rPr>
          <w:rFonts w:ascii="Arial" w:hAnsi="Arial" w:cs="Arial"/>
        </w:rPr>
        <w:t>not</w:t>
      </w:r>
      <w:r w:rsidRPr="00025C3F">
        <w:rPr>
          <w:rFonts w:ascii="Arial" w:hAnsi="Arial" w:cs="Arial"/>
        </w:rPr>
        <w:t xml:space="preserve"> allow any assumptions or exceptions by the </w:t>
      </w:r>
      <w:r>
        <w:rPr>
          <w:rFonts w:ascii="Arial" w:hAnsi="Arial" w:cs="Arial"/>
        </w:rPr>
        <w:t>Proposer</w:t>
      </w:r>
      <w:r w:rsidRPr="00025C3F">
        <w:rPr>
          <w:rFonts w:ascii="Arial" w:hAnsi="Arial" w:cs="Arial"/>
        </w:rPr>
        <w:t xml:space="preserve"> to any of the </w:t>
      </w:r>
      <w:r w:rsidR="005D0705">
        <w:rPr>
          <w:rFonts w:ascii="Arial" w:hAnsi="Arial" w:cs="Arial"/>
        </w:rPr>
        <w:t xml:space="preserve">sections of Appendix </w:t>
      </w:r>
      <w:r w:rsidR="009B5F86">
        <w:rPr>
          <w:rFonts w:ascii="Arial" w:hAnsi="Arial" w:cs="Arial"/>
        </w:rPr>
        <w:t>7</w:t>
      </w:r>
      <w:r w:rsidR="005D0705">
        <w:rPr>
          <w:rFonts w:ascii="Arial" w:hAnsi="Arial" w:cs="Arial"/>
        </w:rPr>
        <w:t xml:space="preserve"> – Department Terms and Conditions that are</w:t>
      </w:r>
      <w:r w:rsidR="005D0705" w:rsidRPr="00025C3F">
        <w:rPr>
          <w:rFonts w:ascii="Arial" w:hAnsi="Arial" w:cs="Arial"/>
        </w:rPr>
        <w:t xml:space="preserve"> </w:t>
      </w:r>
      <w:r w:rsidRPr="00025C3F">
        <w:rPr>
          <w:rFonts w:ascii="Arial" w:hAnsi="Arial" w:cs="Arial"/>
        </w:rPr>
        <w:t xml:space="preserve">listed in Table </w:t>
      </w:r>
      <w:r w:rsidR="00DB3217">
        <w:rPr>
          <w:rFonts w:ascii="Arial" w:hAnsi="Arial" w:cs="Arial"/>
        </w:rPr>
        <w:t xml:space="preserve">4 </w:t>
      </w:r>
      <w:r w:rsidRPr="00025C3F">
        <w:rPr>
          <w:rFonts w:ascii="Arial" w:hAnsi="Arial" w:cs="Arial"/>
        </w:rPr>
        <w:t xml:space="preserve">below. </w:t>
      </w:r>
      <w:bookmarkStart w:id="30" w:name="_Hlk26266870"/>
      <w:r w:rsidRPr="00025C3F">
        <w:rPr>
          <w:rFonts w:ascii="Arial" w:hAnsi="Arial" w:cs="Arial"/>
        </w:rPr>
        <w:t xml:space="preserve">Any Proposal with an assumption or exception to </w:t>
      </w:r>
      <w:r w:rsidR="005D0705">
        <w:rPr>
          <w:rFonts w:ascii="Arial" w:hAnsi="Arial" w:cs="Arial"/>
        </w:rPr>
        <w:t>language in the sections</w:t>
      </w:r>
      <w:r w:rsidRPr="00025C3F">
        <w:rPr>
          <w:rFonts w:ascii="Arial" w:hAnsi="Arial" w:cs="Arial"/>
        </w:rPr>
        <w:t xml:space="preserve"> listed in Table </w:t>
      </w:r>
      <w:r w:rsidR="00DB3217">
        <w:rPr>
          <w:rFonts w:ascii="Arial" w:hAnsi="Arial" w:cs="Arial"/>
        </w:rPr>
        <w:t>4</w:t>
      </w:r>
      <w:r w:rsidRPr="00025C3F">
        <w:rPr>
          <w:rFonts w:ascii="Arial" w:hAnsi="Arial" w:cs="Arial"/>
        </w:rPr>
        <w:t xml:space="preserve"> </w:t>
      </w:r>
      <w:r w:rsidR="005C70E7">
        <w:rPr>
          <w:rFonts w:ascii="Arial" w:hAnsi="Arial" w:cs="Arial"/>
        </w:rPr>
        <w:t>may</w:t>
      </w:r>
      <w:r w:rsidR="005C70E7" w:rsidRPr="00C3739C">
        <w:rPr>
          <w:rFonts w:ascii="Arial" w:hAnsi="Arial" w:cs="Arial"/>
        </w:rPr>
        <w:t xml:space="preserve"> </w:t>
      </w:r>
      <w:r w:rsidRPr="00C3739C">
        <w:rPr>
          <w:rFonts w:ascii="Arial" w:hAnsi="Arial" w:cs="Arial"/>
        </w:rPr>
        <w:t xml:space="preserve">be rejected </w:t>
      </w:r>
      <w:r w:rsidRPr="00C3739C">
        <w:rPr>
          <w:rFonts w:ascii="Arial" w:hAnsi="Arial" w:cs="Arial"/>
          <w:color w:val="000000"/>
        </w:rPr>
        <w:t xml:space="preserve">unless the </w:t>
      </w:r>
      <w:r>
        <w:rPr>
          <w:rFonts w:ascii="Arial" w:hAnsi="Arial" w:cs="Arial"/>
          <w:color w:val="000000"/>
        </w:rPr>
        <w:t>Proposer</w:t>
      </w:r>
      <w:r w:rsidR="005C70E7">
        <w:rPr>
          <w:rFonts w:ascii="Arial" w:hAnsi="Arial" w:cs="Arial"/>
          <w:color w:val="000000"/>
        </w:rPr>
        <w:t>, upon the Department’s request,</w:t>
      </w:r>
      <w:r w:rsidRPr="00C3739C">
        <w:rPr>
          <w:rFonts w:ascii="Arial" w:hAnsi="Arial" w:cs="Arial"/>
          <w:color w:val="000000"/>
        </w:rPr>
        <w:t xml:space="preserve"> recants each such assumption or exception in writing</w:t>
      </w:r>
      <w:r w:rsidRPr="00C3739C">
        <w:rPr>
          <w:rFonts w:ascii="Arial" w:hAnsi="Arial" w:cs="Arial"/>
        </w:rPr>
        <w:t>.</w:t>
      </w:r>
      <w:r w:rsidRPr="00025C3F">
        <w:rPr>
          <w:rFonts w:ascii="Arial" w:hAnsi="Arial" w:cs="Arial"/>
        </w:rPr>
        <w:t xml:space="preserve"> </w:t>
      </w:r>
      <w:bookmarkEnd w:id="30"/>
    </w:p>
    <w:p w14:paraId="5C396070" w14:textId="72D50E05" w:rsidR="00011D9E" w:rsidRPr="00025C3F" w:rsidRDefault="00A87C30" w:rsidP="00011D9E">
      <w:pPr>
        <w:ind w:left="540"/>
        <w:jc w:val="both"/>
        <w:rPr>
          <w:rFonts w:ascii="Arial" w:hAnsi="Arial" w:cs="Arial"/>
        </w:rPr>
      </w:pPr>
      <w:r w:rsidRPr="00025C3F">
        <w:rPr>
          <w:rFonts w:ascii="Arial" w:hAnsi="Arial" w:cs="Arial"/>
        </w:rPr>
        <w:t>If</w:t>
      </w:r>
      <w:r w:rsidR="001528FB">
        <w:rPr>
          <w:rFonts w:ascii="Arial" w:hAnsi="Arial" w:cs="Arial"/>
        </w:rPr>
        <w:t>,</w:t>
      </w:r>
      <w:r w:rsidRPr="00025C3F">
        <w:rPr>
          <w:rFonts w:ascii="Arial" w:hAnsi="Arial" w:cs="Arial"/>
        </w:rPr>
        <w:t xml:space="preserve"> during contract negotiations</w:t>
      </w:r>
      <w:r w:rsidR="001528FB">
        <w:rPr>
          <w:rFonts w:ascii="Arial" w:hAnsi="Arial" w:cs="Arial"/>
        </w:rPr>
        <w:t>,</w:t>
      </w:r>
      <w:r w:rsidRPr="00025C3F">
        <w:rPr>
          <w:rFonts w:ascii="Arial" w:hAnsi="Arial" w:cs="Arial"/>
        </w:rPr>
        <w:t xml:space="preserve"> there are minor issues that need to be addressed due to the Proposer’s inability to meet specific provisions</w:t>
      </w:r>
      <w:r w:rsidR="001528FB">
        <w:rPr>
          <w:rFonts w:ascii="Arial" w:hAnsi="Arial" w:cs="Arial"/>
        </w:rPr>
        <w:t xml:space="preserve"> in the sections of the Department Terms and Conditions</w:t>
      </w:r>
      <w:r w:rsidR="00ED76DF">
        <w:rPr>
          <w:rFonts w:ascii="Arial" w:hAnsi="Arial" w:cs="Arial"/>
        </w:rPr>
        <w:t xml:space="preserve"> listed in Table </w:t>
      </w:r>
      <w:r w:rsidR="00DB3217">
        <w:rPr>
          <w:rFonts w:ascii="Arial" w:hAnsi="Arial" w:cs="Arial"/>
        </w:rPr>
        <w:t>4</w:t>
      </w:r>
      <w:r w:rsidR="00ED76DF">
        <w:rPr>
          <w:rFonts w:ascii="Arial" w:hAnsi="Arial" w:cs="Arial"/>
        </w:rPr>
        <w:t xml:space="preserve"> below</w:t>
      </w:r>
      <w:r w:rsidRPr="00025C3F">
        <w:rPr>
          <w:rFonts w:ascii="Arial" w:hAnsi="Arial" w:cs="Arial"/>
        </w:rPr>
        <w:t>, the Department may choose to negotiate th</w:t>
      </w:r>
      <w:r w:rsidR="00F60EA5">
        <w:rPr>
          <w:rFonts w:ascii="Arial" w:hAnsi="Arial" w:cs="Arial"/>
        </w:rPr>
        <w:t>ese</w:t>
      </w:r>
      <w:r w:rsidRPr="00025C3F">
        <w:rPr>
          <w:rFonts w:ascii="Arial" w:hAnsi="Arial" w:cs="Arial"/>
        </w:rPr>
        <w:t xml:space="preserve"> issues </w:t>
      </w:r>
      <w:r w:rsidR="00F60EA5">
        <w:rPr>
          <w:rFonts w:ascii="Arial" w:hAnsi="Arial" w:cs="Arial"/>
        </w:rPr>
        <w:t xml:space="preserve">with the Proposer </w:t>
      </w:r>
      <w:r w:rsidRPr="00025C3F">
        <w:rPr>
          <w:rFonts w:ascii="Arial" w:hAnsi="Arial" w:cs="Arial"/>
        </w:rPr>
        <w:t xml:space="preserve">as </w:t>
      </w:r>
      <w:r w:rsidR="00F60EA5">
        <w:rPr>
          <w:rFonts w:ascii="Arial" w:hAnsi="Arial" w:cs="Arial"/>
        </w:rPr>
        <w:t>the Department</w:t>
      </w:r>
      <w:r w:rsidR="00F60EA5" w:rsidRPr="00025C3F">
        <w:rPr>
          <w:rFonts w:ascii="Arial" w:hAnsi="Arial" w:cs="Arial"/>
        </w:rPr>
        <w:t xml:space="preserve"> </w:t>
      </w:r>
      <w:r w:rsidRPr="00025C3F">
        <w:rPr>
          <w:rFonts w:ascii="Arial" w:hAnsi="Arial" w:cs="Arial"/>
        </w:rPr>
        <w:t>sees fit.</w:t>
      </w:r>
    </w:p>
    <w:p w14:paraId="5C396071" w14:textId="77777777" w:rsidR="00011D9E" w:rsidRPr="00025C3F" w:rsidRDefault="00A87C30" w:rsidP="00011D9E">
      <w:pPr>
        <w:ind w:left="540"/>
        <w:jc w:val="both"/>
        <w:rPr>
          <w:rFonts w:ascii="Arial" w:hAnsi="Arial" w:cs="Arial"/>
        </w:rPr>
      </w:pPr>
      <w:r w:rsidRPr="00025C3F">
        <w:rPr>
          <w:rFonts w:ascii="Arial" w:hAnsi="Arial" w:cs="Arial"/>
        </w:rPr>
        <w:t xml:space="preserve">If there is a difference in interpretation of the Department Terms and Conditions between the Proposer and the Department, the Department may be willing to address those matters during contract negotiations and make clarifications. </w:t>
      </w:r>
    </w:p>
    <w:p w14:paraId="5C396072" w14:textId="03180E83" w:rsidR="00011D9E" w:rsidRDefault="00A87C30" w:rsidP="00011D9E">
      <w:pPr>
        <w:pStyle w:val="ETFNormal"/>
        <w:ind w:left="540"/>
      </w:pPr>
      <w:r w:rsidRPr="00025C3F">
        <w:t xml:space="preserve">Please be advised that the Department is unlikely to agree to make substantial changes to sections in the Department Terms and Conditions that are listed in Table </w:t>
      </w:r>
      <w:r w:rsidR="00DB3217">
        <w:t>4</w:t>
      </w:r>
      <w:r>
        <w:t xml:space="preserve"> below</w:t>
      </w:r>
      <w:r w:rsidRPr="00025C3F">
        <w:t>.</w:t>
      </w:r>
    </w:p>
    <w:p w14:paraId="4476EB14" w14:textId="5F66D85B" w:rsidR="003426EC" w:rsidRPr="003426EC" w:rsidRDefault="7C383949" w:rsidP="03F2942C">
      <w:pPr>
        <w:pStyle w:val="ETFNormal"/>
        <w:jc w:val="center"/>
        <w:rPr>
          <w:b/>
          <w:bCs/>
          <w:i/>
          <w:iCs/>
        </w:rPr>
      </w:pPr>
      <w:r w:rsidRPr="03F2942C">
        <w:rPr>
          <w:b/>
          <w:bCs/>
          <w:i/>
          <w:iCs/>
        </w:rPr>
        <w:t xml:space="preserve">Table </w:t>
      </w:r>
      <w:r w:rsidR="37D64906" w:rsidRPr="03F2942C">
        <w:rPr>
          <w:b/>
          <w:bCs/>
          <w:i/>
          <w:iCs/>
        </w:rPr>
        <w:t>4</w:t>
      </w:r>
      <w:r w:rsidRPr="03F2942C">
        <w:rPr>
          <w:b/>
          <w:bCs/>
          <w:i/>
          <w:iCs/>
        </w:rPr>
        <w:t>. No Assumptions or Exceptions Allowed</w:t>
      </w:r>
    </w:p>
    <w:p w14:paraId="212530B1" w14:textId="56A8880F" w:rsidR="003426EC" w:rsidRPr="000C5762" w:rsidRDefault="003426EC" w:rsidP="003426EC">
      <w:pPr>
        <w:pStyle w:val="ETFNormal"/>
        <w:jc w:val="center"/>
        <w:rPr>
          <w:b/>
          <w:bCs/>
        </w:rPr>
      </w:pPr>
      <w:r w:rsidRPr="000C5762">
        <w:rPr>
          <w:b/>
          <w:bCs/>
        </w:rPr>
        <w:t xml:space="preserve">Appendix </w:t>
      </w:r>
      <w:r w:rsidR="009B5F86">
        <w:rPr>
          <w:b/>
          <w:bCs/>
        </w:rPr>
        <w:t>7</w:t>
      </w:r>
      <w:r w:rsidRPr="000C5762">
        <w:rPr>
          <w:b/>
          <w:bCs/>
        </w:rPr>
        <w:t xml:space="preserve"> – Department Terms and Conditions</w:t>
      </w:r>
    </w:p>
    <w:tbl>
      <w:tblPr>
        <w:tblW w:w="5220" w:type="dxa"/>
        <w:tblInd w:w="2070" w:type="dxa"/>
        <w:tblLook w:val="04A0" w:firstRow="1" w:lastRow="0" w:firstColumn="1" w:lastColumn="0" w:noHBand="0" w:noVBand="1"/>
      </w:tblPr>
      <w:tblGrid>
        <w:gridCol w:w="5220"/>
      </w:tblGrid>
      <w:tr w:rsidR="003426EC" w:rsidRPr="007D63F0" w14:paraId="152B0CA9" w14:textId="77777777" w:rsidTr="03F2942C">
        <w:tc>
          <w:tcPr>
            <w:tcW w:w="5220" w:type="dxa"/>
            <w:tcBorders>
              <w:bottom w:val="single" w:sz="4" w:space="0" w:color="FFFFFF" w:themeColor="background1"/>
            </w:tcBorders>
            <w:shd w:val="clear" w:color="auto" w:fill="1F497D" w:themeFill="text2"/>
          </w:tcPr>
          <w:p w14:paraId="677F2E96" w14:textId="77777777" w:rsidR="003426EC" w:rsidRPr="007D63F0" w:rsidRDefault="003426EC" w:rsidP="00BF186B">
            <w:pPr>
              <w:spacing w:before="0"/>
              <w:rPr>
                <w:rFonts w:ascii="Arial" w:hAnsi="Arial" w:cs="Arial"/>
                <w:b/>
                <w:bCs/>
                <w:color w:val="FFFFFF" w:themeColor="background1"/>
              </w:rPr>
            </w:pPr>
            <w:r w:rsidRPr="007D63F0">
              <w:rPr>
                <w:rFonts w:ascii="Arial" w:hAnsi="Arial" w:cs="Arial"/>
                <w:b/>
                <w:bCs/>
                <w:color w:val="FFFFFF" w:themeColor="background1"/>
              </w:rPr>
              <w:t>Section</w:t>
            </w:r>
          </w:p>
        </w:tc>
      </w:tr>
      <w:tr w:rsidR="003426EC" w:rsidRPr="00E63B38" w14:paraId="765A2464" w14:textId="77777777" w:rsidTr="03F2942C">
        <w:tc>
          <w:tcPr>
            <w:tcW w:w="52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2F915AEE" w14:textId="77777777" w:rsidR="003426EC" w:rsidRPr="00E63B38" w:rsidRDefault="003426EC" w:rsidP="00BF186B">
            <w:pPr>
              <w:spacing w:before="0"/>
              <w:jc w:val="both"/>
              <w:rPr>
                <w:rFonts w:ascii="Arial" w:hAnsi="Arial" w:cs="Arial"/>
              </w:rPr>
            </w:pPr>
            <w:r w:rsidRPr="00E63B38">
              <w:rPr>
                <w:rFonts w:ascii="Arial" w:hAnsi="Arial" w:cs="Arial"/>
              </w:rPr>
              <w:t>3.0 Legal Relations</w:t>
            </w:r>
          </w:p>
        </w:tc>
      </w:tr>
      <w:tr w:rsidR="00F9080B" w:rsidRPr="00E63B38" w14:paraId="109C4C27" w14:textId="77777777" w:rsidTr="03F2942C">
        <w:tc>
          <w:tcPr>
            <w:tcW w:w="52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6DA93D29" w14:textId="240C900E" w:rsidR="00F9080B" w:rsidRPr="00E63B38" w:rsidRDefault="00F9080B" w:rsidP="00BF186B">
            <w:pPr>
              <w:spacing w:before="0"/>
              <w:jc w:val="both"/>
              <w:rPr>
                <w:rFonts w:ascii="Arial" w:hAnsi="Arial" w:cs="Arial"/>
              </w:rPr>
            </w:pPr>
            <w:r>
              <w:rPr>
                <w:rFonts w:ascii="Arial" w:hAnsi="Arial" w:cs="Arial"/>
              </w:rPr>
              <w:t>12.0 Discount for Late Delivery</w:t>
            </w:r>
          </w:p>
        </w:tc>
      </w:tr>
      <w:tr w:rsidR="003426EC" w:rsidRPr="00E63B38" w14:paraId="6D762C89" w14:textId="77777777" w:rsidTr="03F2942C">
        <w:tc>
          <w:tcPr>
            <w:tcW w:w="52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7B32F88D" w14:textId="5C29A4CF" w:rsidR="003426EC" w:rsidRPr="00E63B38" w:rsidRDefault="7C383949" w:rsidP="00BF186B">
            <w:pPr>
              <w:spacing w:before="0"/>
              <w:jc w:val="both"/>
              <w:rPr>
                <w:rFonts w:ascii="Arial" w:hAnsi="Arial" w:cs="Arial"/>
              </w:rPr>
            </w:pPr>
            <w:r w:rsidRPr="03F2942C">
              <w:rPr>
                <w:rFonts w:ascii="Arial" w:hAnsi="Arial" w:cs="Arial"/>
              </w:rPr>
              <w:lastRenderedPageBreak/>
              <w:t>1</w:t>
            </w:r>
            <w:r w:rsidR="4ED6A875" w:rsidRPr="03F2942C">
              <w:rPr>
                <w:rFonts w:ascii="Arial" w:hAnsi="Arial" w:cs="Arial"/>
              </w:rPr>
              <w:t>4</w:t>
            </w:r>
            <w:r w:rsidRPr="03F2942C">
              <w:rPr>
                <w:rFonts w:ascii="Arial" w:hAnsi="Arial" w:cs="Arial"/>
              </w:rPr>
              <w:t>.0 Contract Dispute Resolution</w:t>
            </w:r>
          </w:p>
        </w:tc>
      </w:tr>
      <w:tr w:rsidR="003426EC" w:rsidRPr="00E63B38" w14:paraId="7213D734" w14:textId="77777777" w:rsidTr="03F2942C">
        <w:tc>
          <w:tcPr>
            <w:tcW w:w="52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69977296" w14:textId="241EA7AB" w:rsidR="003426EC" w:rsidRPr="00E63B38" w:rsidRDefault="7C383949" w:rsidP="00BF186B">
            <w:pPr>
              <w:spacing w:before="0"/>
              <w:jc w:val="both"/>
              <w:rPr>
                <w:rFonts w:ascii="Arial" w:hAnsi="Arial" w:cs="Arial"/>
              </w:rPr>
            </w:pPr>
            <w:r w:rsidRPr="03F2942C">
              <w:rPr>
                <w:rFonts w:ascii="Arial" w:hAnsi="Arial" w:cs="Arial"/>
              </w:rPr>
              <w:t>1</w:t>
            </w:r>
            <w:r w:rsidR="323D543E" w:rsidRPr="03F2942C">
              <w:rPr>
                <w:rFonts w:ascii="Arial" w:hAnsi="Arial" w:cs="Arial"/>
              </w:rPr>
              <w:t>5</w:t>
            </w:r>
            <w:r w:rsidRPr="03F2942C">
              <w:rPr>
                <w:rFonts w:ascii="Arial" w:hAnsi="Arial" w:cs="Arial"/>
              </w:rPr>
              <w:t>.0 Controlling Law</w:t>
            </w:r>
          </w:p>
        </w:tc>
      </w:tr>
      <w:tr w:rsidR="003426EC" w:rsidRPr="00E63B38" w14:paraId="28961277" w14:textId="77777777" w:rsidTr="03F2942C">
        <w:tc>
          <w:tcPr>
            <w:tcW w:w="52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7E33E99C" w14:textId="4DB85834" w:rsidR="003426EC" w:rsidRPr="00E63B38" w:rsidRDefault="7C383949" w:rsidP="00BF186B">
            <w:pPr>
              <w:spacing w:before="0"/>
              <w:jc w:val="both"/>
              <w:rPr>
                <w:rFonts w:ascii="Arial" w:hAnsi="Arial" w:cs="Arial"/>
              </w:rPr>
            </w:pPr>
            <w:r w:rsidRPr="03F2942C">
              <w:rPr>
                <w:rFonts w:ascii="Arial" w:hAnsi="Arial" w:cs="Arial"/>
              </w:rPr>
              <w:t>1</w:t>
            </w:r>
            <w:r w:rsidR="323D543E" w:rsidRPr="03F2942C">
              <w:rPr>
                <w:rFonts w:ascii="Arial" w:hAnsi="Arial" w:cs="Arial"/>
              </w:rPr>
              <w:t>7</w:t>
            </w:r>
            <w:r w:rsidRPr="03F2942C">
              <w:rPr>
                <w:rFonts w:ascii="Arial" w:hAnsi="Arial" w:cs="Arial"/>
              </w:rPr>
              <w:t>.0 Termination of the Contract</w:t>
            </w:r>
          </w:p>
        </w:tc>
      </w:tr>
      <w:tr w:rsidR="003426EC" w:rsidRPr="00E63B38" w14:paraId="164DE741" w14:textId="77777777" w:rsidTr="03F2942C">
        <w:tc>
          <w:tcPr>
            <w:tcW w:w="52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204F1E66" w14:textId="0935CEE7" w:rsidR="003426EC" w:rsidRPr="00E63B38" w:rsidRDefault="7C383949" w:rsidP="00BF186B">
            <w:pPr>
              <w:spacing w:before="0"/>
              <w:jc w:val="both"/>
              <w:rPr>
                <w:rFonts w:ascii="Arial" w:hAnsi="Arial" w:cs="Arial"/>
              </w:rPr>
            </w:pPr>
            <w:r w:rsidRPr="03F2942C">
              <w:rPr>
                <w:rFonts w:ascii="Arial" w:hAnsi="Arial" w:cs="Arial"/>
              </w:rPr>
              <w:t>1</w:t>
            </w:r>
            <w:r w:rsidR="323D543E" w:rsidRPr="03F2942C">
              <w:rPr>
                <w:rFonts w:ascii="Arial" w:hAnsi="Arial" w:cs="Arial"/>
              </w:rPr>
              <w:t>8</w:t>
            </w:r>
            <w:r w:rsidRPr="03F2942C">
              <w:rPr>
                <w:rFonts w:ascii="Arial" w:hAnsi="Arial" w:cs="Arial"/>
              </w:rPr>
              <w:t>.0 Termination for Cause</w:t>
            </w:r>
          </w:p>
        </w:tc>
      </w:tr>
      <w:tr w:rsidR="00F9080B" w:rsidRPr="00E63B38" w14:paraId="7D89A4E8" w14:textId="77777777" w:rsidTr="03F2942C">
        <w:tc>
          <w:tcPr>
            <w:tcW w:w="52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40CFC371" w14:textId="7366AF29" w:rsidR="00F9080B" w:rsidRPr="00E63B38" w:rsidRDefault="41285887" w:rsidP="00BF186B">
            <w:pPr>
              <w:spacing w:before="0"/>
              <w:jc w:val="both"/>
              <w:rPr>
                <w:rFonts w:ascii="Arial" w:hAnsi="Arial" w:cs="Arial"/>
              </w:rPr>
            </w:pPr>
            <w:r w:rsidRPr="03F2942C">
              <w:rPr>
                <w:rFonts w:ascii="Arial" w:hAnsi="Arial" w:cs="Arial"/>
              </w:rPr>
              <w:t>1</w:t>
            </w:r>
            <w:r w:rsidR="323D543E" w:rsidRPr="03F2942C">
              <w:rPr>
                <w:rFonts w:ascii="Arial" w:hAnsi="Arial" w:cs="Arial"/>
              </w:rPr>
              <w:t>8</w:t>
            </w:r>
            <w:r w:rsidRPr="03F2942C">
              <w:rPr>
                <w:rFonts w:ascii="Arial" w:hAnsi="Arial" w:cs="Arial"/>
              </w:rPr>
              <w:t>.1 Breach by Pattern or Practice</w:t>
            </w:r>
          </w:p>
        </w:tc>
      </w:tr>
      <w:tr w:rsidR="003426EC" w:rsidRPr="00E63B38" w14:paraId="2805E0C5" w14:textId="77777777" w:rsidTr="03F2942C">
        <w:tc>
          <w:tcPr>
            <w:tcW w:w="52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45AD64EE" w14:textId="09EEBFBC" w:rsidR="003426EC" w:rsidRPr="00E63B38" w:rsidRDefault="7C383949" w:rsidP="00BF186B">
            <w:pPr>
              <w:spacing w:before="0"/>
              <w:jc w:val="both"/>
              <w:rPr>
                <w:rFonts w:ascii="Arial" w:hAnsi="Arial" w:cs="Arial"/>
              </w:rPr>
            </w:pPr>
            <w:r w:rsidRPr="03F2942C">
              <w:rPr>
                <w:rFonts w:ascii="Arial" w:hAnsi="Arial" w:cs="Arial"/>
              </w:rPr>
              <w:t>1</w:t>
            </w:r>
            <w:r w:rsidR="323D543E" w:rsidRPr="03F2942C">
              <w:rPr>
                <w:rFonts w:ascii="Arial" w:hAnsi="Arial" w:cs="Arial"/>
              </w:rPr>
              <w:t>9</w:t>
            </w:r>
            <w:r w:rsidRPr="03F2942C">
              <w:rPr>
                <w:rFonts w:ascii="Arial" w:hAnsi="Arial" w:cs="Arial"/>
              </w:rPr>
              <w:t>.0 Remedies of the Department</w:t>
            </w:r>
          </w:p>
        </w:tc>
      </w:tr>
      <w:tr w:rsidR="1222AD1E" w14:paraId="0ED9AD31" w14:textId="77777777" w:rsidTr="03F2942C">
        <w:trPr>
          <w:trHeight w:val="300"/>
        </w:trPr>
        <w:tc>
          <w:tcPr>
            <w:tcW w:w="52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17F10C16" w14:textId="55DA1BE7" w:rsidR="5334AFC4" w:rsidRDefault="7A21E0F9" w:rsidP="1222AD1E">
            <w:pPr>
              <w:jc w:val="both"/>
              <w:rPr>
                <w:rFonts w:ascii="Arial" w:hAnsi="Arial" w:cs="Arial"/>
              </w:rPr>
            </w:pPr>
            <w:r w:rsidRPr="03F2942C">
              <w:rPr>
                <w:rFonts w:ascii="Arial" w:hAnsi="Arial" w:cs="Arial"/>
              </w:rPr>
              <w:t>2</w:t>
            </w:r>
            <w:r w:rsidR="22741B89" w:rsidRPr="03F2942C">
              <w:rPr>
                <w:rFonts w:ascii="Arial" w:hAnsi="Arial" w:cs="Arial"/>
              </w:rPr>
              <w:t>4</w:t>
            </w:r>
            <w:r w:rsidRPr="03F2942C">
              <w:rPr>
                <w:rFonts w:ascii="Arial" w:hAnsi="Arial" w:cs="Arial"/>
              </w:rPr>
              <w:t>.0 Confidential Information, Privacy, and HIPAA Business Associate Agreement</w:t>
            </w:r>
          </w:p>
        </w:tc>
      </w:tr>
      <w:tr w:rsidR="003426EC" w:rsidRPr="00E63B38" w14:paraId="22A3F7FA" w14:textId="77777777" w:rsidTr="03F2942C">
        <w:tc>
          <w:tcPr>
            <w:tcW w:w="52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048CA509" w14:textId="20CDB35E" w:rsidR="003426EC" w:rsidRPr="00E63B38" w:rsidRDefault="7C383949" w:rsidP="00BF186B">
            <w:pPr>
              <w:spacing w:before="0"/>
              <w:jc w:val="both"/>
              <w:rPr>
                <w:rFonts w:ascii="Arial" w:hAnsi="Arial" w:cs="Arial"/>
              </w:rPr>
            </w:pPr>
            <w:r w:rsidRPr="03F2942C">
              <w:rPr>
                <w:rFonts w:ascii="Arial" w:hAnsi="Arial" w:cs="Arial"/>
              </w:rPr>
              <w:t>2</w:t>
            </w:r>
            <w:r w:rsidR="323D543E" w:rsidRPr="03F2942C">
              <w:rPr>
                <w:rFonts w:ascii="Arial" w:hAnsi="Arial" w:cs="Arial"/>
              </w:rPr>
              <w:t>5.0</w:t>
            </w:r>
            <w:r w:rsidR="286199F5" w:rsidRPr="03F2942C">
              <w:rPr>
                <w:rFonts w:ascii="Arial" w:hAnsi="Arial" w:cs="Arial"/>
              </w:rPr>
              <w:t xml:space="preserve"> </w:t>
            </w:r>
            <w:r w:rsidRPr="03F2942C">
              <w:rPr>
                <w:rFonts w:ascii="Arial" w:hAnsi="Arial" w:cs="Arial"/>
              </w:rPr>
              <w:t>Indemnification</w:t>
            </w:r>
          </w:p>
        </w:tc>
      </w:tr>
      <w:tr w:rsidR="003426EC" w:rsidRPr="00E63B38" w14:paraId="7C3FF141" w14:textId="77777777" w:rsidTr="03F2942C">
        <w:tc>
          <w:tcPr>
            <w:tcW w:w="52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076D0405" w14:textId="700709C2" w:rsidR="003426EC" w:rsidRPr="00E63B38" w:rsidRDefault="323D543E" w:rsidP="00BF186B">
            <w:pPr>
              <w:spacing w:before="0"/>
              <w:jc w:val="both"/>
              <w:rPr>
                <w:rFonts w:ascii="Arial" w:hAnsi="Arial" w:cs="Arial"/>
              </w:rPr>
            </w:pPr>
            <w:r w:rsidRPr="03F2942C">
              <w:rPr>
                <w:rFonts w:ascii="Arial" w:hAnsi="Arial" w:cs="Arial"/>
              </w:rPr>
              <w:t>30</w:t>
            </w:r>
            <w:r w:rsidR="7C383949" w:rsidRPr="03F2942C">
              <w:rPr>
                <w:rFonts w:ascii="Arial" w:hAnsi="Arial" w:cs="Arial"/>
              </w:rPr>
              <w:t>.0 Information Security Agreement</w:t>
            </w:r>
            <w:r w:rsidR="42AA04D6" w:rsidRPr="03F2942C">
              <w:rPr>
                <w:rFonts w:ascii="Arial" w:hAnsi="Arial" w:cs="Arial"/>
              </w:rPr>
              <w:t>*</w:t>
            </w:r>
          </w:p>
        </w:tc>
      </w:tr>
      <w:tr w:rsidR="003426EC" w:rsidRPr="00E63B38" w14:paraId="644D894B" w14:textId="77777777" w:rsidTr="03F2942C">
        <w:trPr>
          <w:trHeight w:val="352"/>
        </w:trPr>
        <w:tc>
          <w:tcPr>
            <w:tcW w:w="52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3C1748B8" w14:textId="1E95989B" w:rsidR="003426EC" w:rsidRPr="00E63B38" w:rsidRDefault="57E17B79" w:rsidP="00BF186B">
            <w:pPr>
              <w:spacing w:before="0" w:after="0" w:line="192" w:lineRule="atLeast"/>
              <w:rPr>
                <w:rFonts w:ascii="Arial" w:hAnsi="Arial" w:cs="Arial"/>
              </w:rPr>
            </w:pPr>
            <w:r w:rsidRPr="03F2942C">
              <w:rPr>
                <w:rFonts w:ascii="Arial" w:hAnsi="Arial" w:cs="Arial"/>
              </w:rPr>
              <w:t>41</w:t>
            </w:r>
            <w:r w:rsidR="7C383949" w:rsidRPr="03F2942C">
              <w:rPr>
                <w:rFonts w:ascii="Arial" w:hAnsi="Arial" w:cs="Arial"/>
              </w:rPr>
              <w:t>.0 Assignment</w:t>
            </w:r>
          </w:p>
        </w:tc>
      </w:tr>
    </w:tbl>
    <w:p w14:paraId="721C6875" w14:textId="384D6F28" w:rsidR="1FC34396" w:rsidRDefault="1FC34396" w:rsidP="03F2942C">
      <w:pPr>
        <w:jc w:val="both"/>
        <w:rPr>
          <w:rFonts w:ascii="Arial" w:eastAsia="Arial" w:hAnsi="Arial" w:cs="Arial"/>
        </w:rPr>
      </w:pPr>
      <w:r w:rsidRPr="03F2942C">
        <w:rPr>
          <w:rFonts w:ascii="Arial" w:eastAsia="Arial" w:hAnsi="Arial" w:cs="Arial"/>
        </w:rPr>
        <w:t>*</w:t>
      </w:r>
      <w:r w:rsidR="257AC92C" w:rsidRPr="03F2942C">
        <w:rPr>
          <w:rFonts w:ascii="Arial" w:eastAsia="Arial" w:hAnsi="Arial" w:cs="Arial"/>
        </w:rPr>
        <w:t>A</w:t>
      </w:r>
      <w:r w:rsidRPr="03F2942C">
        <w:rPr>
          <w:rFonts w:ascii="Arial" w:eastAsia="Arial" w:hAnsi="Arial" w:cs="Arial"/>
        </w:rPr>
        <w:t xml:space="preserve"> SOC2</w:t>
      </w:r>
      <w:r w:rsidR="179D26CD" w:rsidRPr="03F2942C">
        <w:rPr>
          <w:rFonts w:ascii="Arial" w:eastAsia="Arial" w:hAnsi="Arial" w:cs="Arial"/>
        </w:rPr>
        <w:t>,</w:t>
      </w:r>
      <w:r w:rsidRPr="03F2942C">
        <w:rPr>
          <w:rFonts w:ascii="Arial" w:eastAsia="Arial" w:hAnsi="Arial" w:cs="Arial"/>
        </w:rPr>
        <w:t xml:space="preserve"> Type 2 </w:t>
      </w:r>
      <w:r w:rsidR="4E9B3A3D" w:rsidRPr="03F2942C">
        <w:rPr>
          <w:rFonts w:ascii="Arial" w:eastAsia="Arial" w:hAnsi="Arial" w:cs="Arial"/>
        </w:rPr>
        <w:t>audit r</w:t>
      </w:r>
      <w:r w:rsidRPr="03F2942C">
        <w:rPr>
          <w:rFonts w:ascii="Arial" w:eastAsia="Arial" w:hAnsi="Arial" w:cs="Arial"/>
        </w:rPr>
        <w:t xml:space="preserve">eport </w:t>
      </w:r>
      <w:r w:rsidR="6D56DA5B" w:rsidRPr="03F2942C">
        <w:rPr>
          <w:rFonts w:ascii="Arial" w:eastAsia="Arial" w:hAnsi="Arial" w:cs="Arial"/>
        </w:rPr>
        <w:t>and letter of attestation are</w:t>
      </w:r>
      <w:r w:rsidRPr="03F2942C">
        <w:rPr>
          <w:rFonts w:ascii="Arial" w:eastAsia="Arial" w:hAnsi="Arial" w:cs="Arial"/>
        </w:rPr>
        <w:t xml:space="preserve"> not required for this</w:t>
      </w:r>
      <w:r w:rsidR="49026220" w:rsidRPr="03F2942C">
        <w:rPr>
          <w:rFonts w:ascii="Arial" w:eastAsia="Arial" w:hAnsi="Arial" w:cs="Arial"/>
        </w:rPr>
        <w:t xml:space="preserve"> procurement</w:t>
      </w:r>
      <w:r w:rsidR="00030FC0">
        <w:rPr>
          <w:rFonts w:ascii="Arial" w:eastAsia="Arial" w:hAnsi="Arial" w:cs="Arial"/>
        </w:rPr>
        <w:t>, but they are preferred</w:t>
      </w:r>
      <w:r w:rsidRPr="03F2942C">
        <w:rPr>
          <w:rFonts w:ascii="Arial" w:eastAsia="Arial" w:hAnsi="Arial" w:cs="Arial"/>
        </w:rPr>
        <w:t>.</w:t>
      </w:r>
    </w:p>
    <w:p w14:paraId="5C3960A1" w14:textId="6E1178C3" w:rsidR="006456A2" w:rsidRPr="00273653" w:rsidRDefault="312B4D36" w:rsidP="54D405AC">
      <w:pPr>
        <w:pStyle w:val="Heading2"/>
        <w:numPr>
          <w:ilvl w:val="1"/>
          <w:numId w:val="0"/>
        </w:numPr>
      </w:pPr>
      <w:r>
        <w:t>2.5</w:t>
      </w:r>
      <w:r w:rsidR="00A87C30">
        <w:tab/>
      </w:r>
      <w:r w:rsidR="00099C89">
        <w:t>Multiple Proposals</w:t>
      </w:r>
    </w:p>
    <w:p w14:paraId="5C3960A2" w14:textId="1B538529" w:rsidR="005167C7" w:rsidRPr="00273653" w:rsidRDefault="00099C89" w:rsidP="700FB4FC">
      <w:pPr>
        <w:pStyle w:val="LRWLBodyText"/>
      </w:pPr>
      <w:r w:rsidRPr="700FB4FC">
        <w:rPr>
          <w:rFonts w:cs="Arial"/>
        </w:rPr>
        <w:t xml:space="preserve">Multiple Proposals from a Proposer </w:t>
      </w:r>
      <w:r w:rsidR="502DE235" w:rsidRPr="700FB4FC">
        <w:rPr>
          <w:rFonts w:cs="Arial"/>
        </w:rPr>
        <w:t xml:space="preserve">for a single RFP </w:t>
      </w:r>
      <w:r w:rsidRPr="700FB4FC">
        <w:rPr>
          <w:rFonts w:cs="Arial"/>
        </w:rPr>
        <w:t>will not be accepted.</w:t>
      </w:r>
      <w:r w:rsidR="7C628E27" w:rsidRPr="700FB4FC">
        <w:rPr>
          <w:rFonts w:cs="Arial"/>
        </w:rPr>
        <w:t xml:space="preserve"> </w:t>
      </w:r>
      <w:r w:rsidR="7C628E27" w:rsidRPr="70E09855">
        <w:rPr>
          <w:rFonts w:eastAsia="Arial" w:cs="Arial"/>
          <w:color w:val="000000" w:themeColor="text1"/>
        </w:rPr>
        <w:t>For clarification, Proposers</w:t>
      </w:r>
      <w:r w:rsidR="7C628E27" w:rsidRPr="700FB4FC">
        <w:rPr>
          <w:rFonts w:eastAsia="Arial" w:cs="Arial"/>
        </w:rPr>
        <w:t xml:space="preserve"> may submit a Proposal for one, two, three, four, or all five of the RFPs.</w:t>
      </w:r>
    </w:p>
    <w:p w14:paraId="5C3960A3" w14:textId="68067063" w:rsidR="006456A2" w:rsidRPr="00273653" w:rsidRDefault="298677F4" w:rsidP="54D405AC">
      <w:pPr>
        <w:pStyle w:val="Heading2"/>
        <w:numPr>
          <w:ilvl w:val="1"/>
          <w:numId w:val="0"/>
        </w:numPr>
      </w:pPr>
      <w:r>
        <w:t>2.6</w:t>
      </w:r>
      <w:r w:rsidR="00A87C30">
        <w:tab/>
      </w:r>
      <w:r w:rsidR="00099C89">
        <w:t>Withdrawal of Proposals</w:t>
      </w:r>
    </w:p>
    <w:p w14:paraId="5C3960A4" w14:textId="1D9AF400" w:rsidR="00BC3E8E" w:rsidRPr="00FC582C" w:rsidRDefault="00A87C30" w:rsidP="00BC3E8E">
      <w:pPr>
        <w:pStyle w:val="LRWLBodyText"/>
        <w:jc w:val="both"/>
        <w:rPr>
          <w:rFonts w:cs="Arial"/>
        </w:rPr>
      </w:pPr>
      <w:r w:rsidRPr="002A322F">
        <w:rPr>
          <w:rFonts w:cs="Arial"/>
        </w:rPr>
        <w:t>Proposal</w:t>
      </w:r>
      <w:r w:rsidRPr="00E4633E">
        <w:rPr>
          <w:rFonts w:cs="Arial"/>
        </w:rPr>
        <w:t xml:space="preserve">s </w:t>
      </w:r>
      <w:r>
        <w:rPr>
          <w:rFonts w:cs="Arial"/>
        </w:rPr>
        <w:t>will</w:t>
      </w:r>
      <w:r w:rsidRPr="00E4633E">
        <w:rPr>
          <w:rFonts w:cs="Arial"/>
        </w:rPr>
        <w:t xml:space="preserve"> be irrevocable until the </w:t>
      </w:r>
      <w:r w:rsidRPr="00283A0B">
        <w:rPr>
          <w:rFonts w:cs="Arial"/>
        </w:rPr>
        <w:t xml:space="preserve">Contract is </w:t>
      </w:r>
      <w:r w:rsidRPr="00FC582C">
        <w:rPr>
          <w:rFonts w:cs="Arial"/>
        </w:rPr>
        <w:t xml:space="preserve">awarded unless the Proposal is withdrawn. </w:t>
      </w:r>
      <w:r>
        <w:rPr>
          <w:rFonts w:cs="Arial"/>
        </w:rPr>
        <w:t>Proposer</w:t>
      </w:r>
      <w:r w:rsidRPr="00FC582C">
        <w:rPr>
          <w:rFonts w:cs="Arial"/>
        </w:rPr>
        <w:t>s may withdraw a Proposal in writing at any time up to the date and time listed in Section 1.</w:t>
      </w:r>
      <w:r w:rsidR="00DB3217">
        <w:rPr>
          <w:rFonts w:cs="Arial"/>
        </w:rPr>
        <w:t>9</w:t>
      </w:r>
      <w:r>
        <w:rPr>
          <w:rFonts w:cs="Arial"/>
        </w:rPr>
        <w:t xml:space="preserve"> </w:t>
      </w:r>
      <w:r w:rsidRPr="00FC582C">
        <w:rPr>
          <w:rFonts w:cs="Arial"/>
        </w:rPr>
        <w:t>Calendar of Events</w:t>
      </w:r>
      <w:r>
        <w:rPr>
          <w:rFonts w:cs="Arial"/>
        </w:rPr>
        <w:t>, for the Proposal Due Date</w:t>
      </w:r>
      <w:r w:rsidRPr="00FC582C">
        <w:rPr>
          <w:rFonts w:cs="Arial"/>
        </w:rPr>
        <w:t xml:space="preserve"> or upon expiration of three (3) Calendar Days after the Proposal Due Date and time, if received by </w:t>
      </w:r>
      <w:r>
        <w:rPr>
          <w:rFonts w:cs="Arial"/>
        </w:rPr>
        <w:t>the Department</w:t>
      </w:r>
      <w:r w:rsidRPr="00FC582C">
        <w:rPr>
          <w:rFonts w:cs="Arial"/>
        </w:rPr>
        <w:t xml:space="preserve">. To accomplish this, the written request must be signed by an authorized representative of the </w:t>
      </w:r>
      <w:r>
        <w:rPr>
          <w:rFonts w:cs="Arial"/>
        </w:rPr>
        <w:t xml:space="preserve">Proposer’s </w:t>
      </w:r>
      <w:r w:rsidR="00EE00D4">
        <w:rPr>
          <w:rFonts w:cs="Arial"/>
        </w:rPr>
        <w:t>organization</w:t>
      </w:r>
      <w:r w:rsidRPr="00FC582C">
        <w:rPr>
          <w:rFonts w:cs="Arial"/>
        </w:rPr>
        <w:t xml:space="preserve"> and submitted to the contact listed in Section 1.</w:t>
      </w:r>
      <w:r w:rsidR="0042386E">
        <w:rPr>
          <w:rFonts w:cs="Arial"/>
        </w:rPr>
        <w:t>1</w:t>
      </w:r>
      <w:r>
        <w:rPr>
          <w:rFonts w:cs="Arial"/>
        </w:rPr>
        <w:t xml:space="preserve"> </w:t>
      </w:r>
      <w:r w:rsidRPr="00FC582C">
        <w:rPr>
          <w:rFonts w:cs="Arial"/>
        </w:rPr>
        <w:t xml:space="preserve">Procuring and Contracting Agency. If a previously submitted Proposal is withdrawn before the Proposal Due Date, the </w:t>
      </w:r>
      <w:r>
        <w:rPr>
          <w:rFonts w:cs="Arial"/>
        </w:rPr>
        <w:t>Proposer</w:t>
      </w:r>
      <w:r w:rsidRPr="00FC582C">
        <w:rPr>
          <w:rFonts w:cs="Arial"/>
        </w:rPr>
        <w:t xml:space="preserve"> may submit another Proposal at any time up to the Proposal Due Date and time.</w:t>
      </w:r>
    </w:p>
    <w:p w14:paraId="5C3960A5" w14:textId="77777777" w:rsidR="006456A2" w:rsidRPr="00273653" w:rsidRDefault="00A87C30" w:rsidP="001E656B">
      <w:pPr>
        <w:pStyle w:val="Heading1"/>
        <w:tabs>
          <w:tab w:val="num" w:pos="4230"/>
        </w:tabs>
        <w:ind w:left="360" w:hanging="360"/>
      </w:pPr>
      <w:bookmarkStart w:id="31" w:name="_Toc398562524"/>
      <w:bookmarkStart w:id="32" w:name="_Toc154571829"/>
      <w:r w:rsidRPr="00273653">
        <w:t>Proposal Selection and Award Process</w:t>
      </w:r>
      <w:bookmarkEnd w:id="31"/>
      <w:bookmarkEnd w:id="32"/>
    </w:p>
    <w:p w14:paraId="5C3960A6" w14:textId="5AAC2FA9" w:rsidR="006456A2" w:rsidRPr="00273653" w:rsidRDefault="164B9EE4" w:rsidP="54D405AC">
      <w:pPr>
        <w:pStyle w:val="Heading2"/>
        <w:numPr>
          <w:ilvl w:val="1"/>
          <w:numId w:val="0"/>
        </w:numPr>
      </w:pPr>
      <w:r>
        <w:t>3.1</w:t>
      </w:r>
      <w:r w:rsidR="00A87C30">
        <w:tab/>
      </w:r>
      <w:r w:rsidR="00099C89">
        <w:t>Preliminary Evaluation</w:t>
      </w:r>
    </w:p>
    <w:p w14:paraId="5C3960A7" w14:textId="71862683" w:rsidR="00BC3E8E" w:rsidRDefault="00A87C30" w:rsidP="00BC3E8E">
      <w:pPr>
        <w:pStyle w:val="BodyText"/>
        <w:spacing w:before="0" w:after="0"/>
        <w:jc w:val="both"/>
        <w:rPr>
          <w:rFonts w:ascii="Arial" w:hAnsi="Arial" w:cs="Arial"/>
        </w:rPr>
      </w:pPr>
      <w:r w:rsidRPr="001771EE">
        <w:rPr>
          <w:rFonts w:ascii="Arial" w:hAnsi="Arial" w:cs="Arial"/>
        </w:rPr>
        <w:t>Proposals will initially be reviewed to determine if</w:t>
      </w:r>
      <w:r>
        <w:rPr>
          <w:rFonts w:ascii="Arial" w:hAnsi="Arial" w:cs="Arial"/>
        </w:rPr>
        <w:t xml:space="preserve"> Form B </w:t>
      </w:r>
      <w:r w:rsidR="00BB4420">
        <w:rPr>
          <w:rFonts w:ascii="Arial" w:hAnsi="Arial" w:cs="Arial"/>
        </w:rPr>
        <w:t>–</w:t>
      </w:r>
      <w:r w:rsidR="00CF4AE7">
        <w:rPr>
          <w:rFonts w:ascii="Arial" w:hAnsi="Arial" w:cs="Arial"/>
        </w:rPr>
        <w:t xml:space="preserve"> </w:t>
      </w:r>
      <w:r w:rsidR="00AF5547">
        <w:rPr>
          <w:rFonts w:ascii="Arial" w:hAnsi="Arial" w:cs="Arial"/>
        </w:rPr>
        <w:t xml:space="preserve">Mandatory </w:t>
      </w:r>
      <w:r w:rsidR="00185386">
        <w:rPr>
          <w:rFonts w:ascii="Arial" w:hAnsi="Arial" w:cs="Arial"/>
        </w:rPr>
        <w:t>Requirements</w:t>
      </w:r>
      <w:r w:rsidR="00CF4AE7">
        <w:rPr>
          <w:rFonts w:ascii="Arial" w:hAnsi="Arial" w:cs="Arial"/>
        </w:rPr>
        <w:t xml:space="preserve"> and </w:t>
      </w:r>
      <w:r>
        <w:rPr>
          <w:rFonts w:ascii="Arial" w:hAnsi="Arial" w:cs="Arial"/>
        </w:rPr>
        <w:t>Qualifications are met, to the extent the Department can make that determination,</w:t>
      </w:r>
      <w:r w:rsidRPr="001771EE">
        <w:rPr>
          <w:rFonts w:ascii="Arial" w:hAnsi="Arial" w:cs="Arial"/>
        </w:rPr>
        <w:t xml:space="preserve"> and if all required Proposal components are received. </w:t>
      </w:r>
      <w:r w:rsidR="00ED51FF">
        <w:rPr>
          <w:rFonts w:ascii="Arial" w:hAnsi="Arial" w:cs="Arial"/>
        </w:rPr>
        <w:t xml:space="preserve">All components of the Proposal must be submitted prior to the deadline </w:t>
      </w:r>
      <w:r w:rsidR="0042683A">
        <w:rPr>
          <w:rFonts w:ascii="Arial" w:hAnsi="Arial" w:cs="Arial"/>
        </w:rPr>
        <w:t>listed in Section 1.</w:t>
      </w:r>
      <w:r w:rsidR="00DB3217">
        <w:rPr>
          <w:rFonts w:ascii="Arial" w:hAnsi="Arial" w:cs="Arial"/>
        </w:rPr>
        <w:t>9</w:t>
      </w:r>
      <w:r w:rsidR="0042683A">
        <w:rPr>
          <w:rFonts w:ascii="Arial" w:hAnsi="Arial" w:cs="Arial"/>
        </w:rPr>
        <w:t xml:space="preserve"> Calendar of Events</w:t>
      </w:r>
      <w:r w:rsidR="00ED51FF">
        <w:rPr>
          <w:rFonts w:ascii="Arial" w:hAnsi="Arial" w:cs="Arial"/>
        </w:rPr>
        <w:t>.</w:t>
      </w:r>
      <w:r w:rsidR="00ED51FF" w:rsidRPr="001771EE">
        <w:rPr>
          <w:rFonts w:ascii="Arial" w:hAnsi="Arial" w:cs="Arial"/>
        </w:rPr>
        <w:t xml:space="preserve"> </w:t>
      </w:r>
      <w:r w:rsidRPr="001771EE">
        <w:rPr>
          <w:rFonts w:ascii="Arial" w:hAnsi="Arial" w:cs="Arial"/>
        </w:rPr>
        <w:t xml:space="preserve">Failure </w:t>
      </w:r>
      <w:r w:rsidR="00183884">
        <w:rPr>
          <w:rFonts w:ascii="Arial" w:hAnsi="Arial" w:cs="Arial"/>
        </w:rPr>
        <w:t xml:space="preserve">on the part of the Proposer </w:t>
      </w:r>
      <w:r w:rsidRPr="001771EE">
        <w:rPr>
          <w:rFonts w:ascii="Arial" w:hAnsi="Arial" w:cs="Arial"/>
        </w:rPr>
        <w:t>to</w:t>
      </w:r>
      <w:r>
        <w:rPr>
          <w:rFonts w:ascii="Arial" w:hAnsi="Arial" w:cs="Arial"/>
        </w:rPr>
        <w:t>:</w:t>
      </w:r>
    </w:p>
    <w:p w14:paraId="5C3960A8" w14:textId="105047F6" w:rsidR="00BC3E8E" w:rsidRDefault="00A87C30" w:rsidP="009B5F86">
      <w:pPr>
        <w:pStyle w:val="BodyText"/>
        <w:numPr>
          <w:ilvl w:val="0"/>
          <w:numId w:val="26"/>
        </w:numPr>
        <w:spacing w:before="0" w:after="0"/>
        <w:jc w:val="both"/>
        <w:rPr>
          <w:rFonts w:ascii="Arial" w:hAnsi="Arial" w:cs="Arial"/>
        </w:rPr>
      </w:pPr>
      <w:r w:rsidRPr="001771EE">
        <w:rPr>
          <w:rFonts w:ascii="Arial" w:hAnsi="Arial" w:cs="Arial"/>
        </w:rPr>
        <w:t>submit a complete Proposal</w:t>
      </w:r>
      <w:r>
        <w:rPr>
          <w:rFonts w:ascii="Arial" w:hAnsi="Arial" w:cs="Arial"/>
        </w:rPr>
        <w:t xml:space="preserve"> </w:t>
      </w:r>
      <w:r w:rsidR="00C339E3">
        <w:rPr>
          <w:rFonts w:ascii="Arial" w:hAnsi="Arial" w:cs="Arial"/>
        </w:rPr>
        <w:t xml:space="preserve">on time </w:t>
      </w:r>
      <w:r w:rsidR="005B66A8">
        <w:rPr>
          <w:rFonts w:ascii="Arial" w:hAnsi="Arial" w:cs="Arial"/>
        </w:rPr>
        <w:t xml:space="preserve">and </w:t>
      </w:r>
      <w:r>
        <w:rPr>
          <w:rFonts w:ascii="Arial" w:hAnsi="Arial" w:cs="Arial"/>
        </w:rPr>
        <w:t xml:space="preserve">following the instructions for completing the Proposal specified in this RFP, or, </w:t>
      </w:r>
    </w:p>
    <w:p w14:paraId="5A766756" w14:textId="145E1FB0" w:rsidR="00183884" w:rsidRDefault="00099C89" w:rsidP="009B5F86">
      <w:pPr>
        <w:pStyle w:val="BodyText"/>
        <w:numPr>
          <w:ilvl w:val="0"/>
          <w:numId w:val="26"/>
        </w:numPr>
        <w:spacing w:before="0" w:after="0"/>
        <w:jc w:val="both"/>
        <w:rPr>
          <w:rFonts w:ascii="Arial" w:hAnsi="Arial" w:cs="Arial"/>
        </w:rPr>
      </w:pPr>
      <w:r w:rsidRPr="54D405AC">
        <w:rPr>
          <w:rFonts w:ascii="Arial" w:hAnsi="Arial" w:cs="Arial"/>
        </w:rPr>
        <w:t xml:space="preserve">provide a complete response to Form </w:t>
      </w:r>
      <w:r w:rsidR="21178935" w:rsidRPr="54D405AC">
        <w:rPr>
          <w:rFonts w:ascii="Arial" w:hAnsi="Arial" w:cs="Arial"/>
        </w:rPr>
        <w:t>H</w:t>
      </w:r>
      <w:r w:rsidRPr="54D405AC">
        <w:rPr>
          <w:rFonts w:ascii="Arial" w:hAnsi="Arial" w:cs="Arial"/>
        </w:rPr>
        <w:t xml:space="preserve"> – Cost Proposal</w:t>
      </w:r>
      <w:r w:rsidR="55E10CA2" w:rsidRPr="54D405AC">
        <w:rPr>
          <w:rFonts w:ascii="Arial" w:hAnsi="Arial" w:cs="Arial"/>
        </w:rPr>
        <w:t xml:space="preserve"> Workbook</w:t>
      </w:r>
      <w:r w:rsidR="3DF62DF9" w:rsidRPr="54D405AC">
        <w:rPr>
          <w:rFonts w:ascii="Arial" w:hAnsi="Arial" w:cs="Arial"/>
        </w:rPr>
        <w:t xml:space="preserve">, </w:t>
      </w:r>
      <w:r w:rsidR="6B14950A" w:rsidRPr="54D405AC">
        <w:rPr>
          <w:rFonts w:ascii="Arial" w:hAnsi="Arial" w:cs="Arial"/>
        </w:rPr>
        <w:t>or</w:t>
      </w:r>
      <w:r w:rsidR="683100C8" w:rsidRPr="54D405AC">
        <w:rPr>
          <w:rFonts w:ascii="Arial" w:hAnsi="Arial" w:cs="Arial"/>
        </w:rPr>
        <w:t>,</w:t>
      </w:r>
    </w:p>
    <w:p w14:paraId="5C3960AA" w14:textId="12B159EF" w:rsidR="00BC3E8E" w:rsidRDefault="00183884" w:rsidP="009B5F86">
      <w:pPr>
        <w:pStyle w:val="BodyText"/>
        <w:numPr>
          <w:ilvl w:val="0"/>
          <w:numId w:val="26"/>
        </w:numPr>
        <w:spacing w:before="0" w:after="0"/>
        <w:jc w:val="both"/>
        <w:rPr>
          <w:rFonts w:ascii="Arial" w:hAnsi="Arial" w:cs="Arial"/>
        </w:rPr>
      </w:pPr>
      <w:r>
        <w:rPr>
          <w:rFonts w:ascii="Arial" w:hAnsi="Arial" w:cs="Arial"/>
        </w:rPr>
        <w:t>be able to meet the specifications in</w:t>
      </w:r>
      <w:r w:rsidR="00EE37E4">
        <w:rPr>
          <w:rFonts w:ascii="Arial" w:hAnsi="Arial" w:cs="Arial"/>
        </w:rPr>
        <w:t xml:space="preserve"> </w:t>
      </w:r>
      <w:r w:rsidR="0042683A">
        <w:rPr>
          <w:rFonts w:ascii="Arial" w:hAnsi="Arial" w:cs="Arial"/>
        </w:rPr>
        <w:t xml:space="preserve">this RFP and the </w:t>
      </w:r>
      <w:r w:rsidR="00267F06">
        <w:rPr>
          <w:rFonts w:ascii="Arial" w:hAnsi="Arial" w:cs="Arial"/>
        </w:rPr>
        <w:t>appropriate appendices</w:t>
      </w:r>
      <w:r w:rsidR="0042683A">
        <w:rPr>
          <w:rFonts w:ascii="Arial" w:hAnsi="Arial" w:cs="Arial"/>
        </w:rPr>
        <w:t>,</w:t>
      </w:r>
      <w:r w:rsidR="00A87C30">
        <w:rPr>
          <w:rFonts w:ascii="Arial" w:hAnsi="Arial" w:cs="Arial"/>
        </w:rPr>
        <w:t xml:space="preserve"> </w:t>
      </w:r>
    </w:p>
    <w:p w14:paraId="5C3960AB" w14:textId="1EC22600" w:rsidR="00BC3E8E" w:rsidRPr="001771EE" w:rsidRDefault="00A87C30" w:rsidP="00BC3E8E">
      <w:pPr>
        <w:pStyle w:val="BodyText"/>
        <w:spacing w:before="0" w:after="0"/>
        <w:jc w:val="both"/>
        <w:rPr>
          <w:rFonts w:ascii="Arial" w:hAnsi="Arial" w:cs="Arial"/>
        </w:rPr>
      </w:pPr>
      <w:r>
        <w:rPr>
          <w:rFonts w:ascii="Arial" w:hAnsi="Arial" w:cs="Arial"/>
        </w:rPr>
        <w:lastRenderedPageBreak/>
        <w:t>may result in rejection</w:t>
      </w:r>
      <w:r w:rsidRPr="001771EE">
        <w:rPr>
          <w:rFonts w:ascii="Arial" w:hAnsi="Arial" w:cs="Arial"/>
        </w:rPr>
        <w:t xml:space="preserve"> of the Proposal</w:t>
      </w:r>
      <w:r w:rsidRPr="00CE214D">
        <w:rPr>
          <w:rFonts w:ascii="Arial" w:hAnsi="Arial" w:cs="Arial"/>
        </w:rPr>
        <w:t xml:space="preserve"> </w:t>
      </w:r>
      <w:r>
        <w:rPr>
          <w:rFonts w:ascii="Arial" w:hAnsi="Arial" w:cs="Arial"/>
        </w:rPr>
        <w:t>regardless of when the Department makes such discovery</w:t>
      </w:r>
      <w:r w:rsidRPr="001771EE">
        <w:rPr>
          <w:rFonts w:ascii="Arial" w:hAnsi="Arial" w:cs="Arial"/>
        </w:rPr>
        <w:t xml:space="preserve">. </w:t>
      </w:r>
      <w:r>
        <w:rPr>
          <w:rFonts w:ascii="Arial" w:hAnsi="Arial" w:cs="Arial"/>
        </w:rPr>
        <w:t xml:space="preserve">In the event that all Proposers do not meet one or more of the </w:t>
      </w:r>
      <w:r w:rsidR="00267F06">
        <w:rPr>
          <w:rFonts w:ascii="Arial" w:hAnsi="Arial" w:cs="Arial"/>
        </w:rPr>
        <w:t xml:space="preserve">RFP </w:t>
      </w:r>
      <w:r>
        <w:rPr>
          <w:rFonts w:ascii="Arial" w:hAnsi="Arial" w:cs="Arial"/>
        </w:rPr>
        <w:t>requirements, the Department reserves the right to continue the evaluation of Proposals and to select the Proposal</w:t>
      </w:r>
      <w:r w:rsidR="00A01842">
        <w:rPr>
          <w:rFonts w:ascii="Arial" w:hAnsi="Arial" w:cs="Arial"/>
        </w:rPr>
        <w:t>(s)</w:t>
      </w:r>
      <w:r>
        <w:rPr>
          <w:rFonts w:ascii="Arial" w:hAnsi="Arial" w:cs="Arial"/>
        </w:rPr>
        <w:t xml:space="preserve"> </w:t>
      </w:r>
      <w:r w:rsidR="00A01842">
        <w:rPr>
          <w:rFonts w:ascii="Arial" w:hAnsi="Arial" w:cs="Arial"/>
        </w:rPr>
        <w:t xml:space="preserve">that </w:t>
      </w:r>
      <w:r>
        <w:rPr>
          <w:rFonts w:ascii="Arial" w:hAnsi="Arial" w:cs="Arial"/>
        </w:rPr>
        <w:t>most closely meet</w:t>
      </w:r>
      <w:r w:rsidR="00A01842">
        <w:rPr>
          <w:rFonts w:ascii="Arial" w:hAnsi="Arial" w:cs="Arial"/>
        </w:rPr>
        <w:t>(</w:t>
      </w:r>
      <w:r>
        <w:rPr>
          <w:rFonts w:ascii="Arial" w:hAnsi="Arial" w:cs="Arial"/>
        </w:rPr>
        <w:t>s</w:t>
      </w:r>
      <w:r w:rsidR="00A01842">
        <w:rPr>
          <w:rFonts w:ascii="Arial" w:hAnsi="Arial" w:cs="Arial"/>
        </w:rPr>
        <w:t>)</w:t>
      </w:r>
      <w:r>
        <w:rPr>
          <w:rFonts w:ascii="Arial" w:hAnsi="Arial" w:cs="Arial"/>
        </w:rPr>
        <w:t xml:space="preserve"> the requirements specified in this RFP. Also</w:t>
      </w:r>
      <w:r w:rsidR="00A01842">
        <w:rPr>
          <w:rFonts w:ascii="Arial" w:hAnsi="Arial" w:cs="Arial"/>
        </w:rPr>
        <w:t>,</w:t>
      </w:r>
      <w:r>
        <w:rPr>
          <w:rFonts w:ascii="Arial" w:hAnsi="Arial" w:cs="Arial"/>
        </w:rPr>
        <w:t xml:space="preserve"> see Section 2.4.3 regarding assumptions/exceptions to certain sections of Appendix </w:t>
      </w:r>
      <w:r w:rsidR="009B5F86">
        <w:rPr>
          <w:rFonts w:ascii="Arial" w:hAnsi="Arial" w:cs="Arial"/>
        </w:rPr>
        <w:t>7</w:t>
      </w:r>
      <w:r w:rsidR="00EB4849">
        <w:rPr>
          <w:rFonts w:ascii="Arial" w:hAnsi="Arial" w:cs="Arial"/>
        </w:rPr>
        <w:t xml:space="preserve"> – </w:t>
      </w:r>
      <w:r>
        <w:rPr>
          <w:rFonts w:ascii="Arial" w:hAnsi="Arial" w:cs="Arial"/>
        </w:rPr>
        <w:t>Department Terms and Conditions.</w:t>
      </w:r>
    </w:p>
    <w:p w14:paraId="5C3960AC" w14:textId="569E4BCD" w:rsidR="006456A2" w:rsidRPr="00273653" w:rsidRDefault="2F3C1301" w:rsidP="54D405AC">
      <w:pPr>
        <w:pStyle w:val="Heading2"/>
        <w:numPr>
          <w:ilvl w:val="1"/>
          <w:numId w:val="0"/>
        </w:numPr>
      </w:pPr>
      <w:r>
        <w:t>3.2</w:t>
      </w:r>
      <w:r w:rsidR="00A87C30">
        <w:tab/>
      </w:r>
      <w:r w:rsidR="00099C89">
        <w:t>Clarification Process</w:t>
      </w:r>
    </w:p>
    <w:p w14:paraId="5C3960AD" w14:textId="5D01239B" w:rsidR="00BC3E8E" w:rsidRPr="001771EE" w:rsidRDefault="00A87C30" w:rsidP="00BC3E8E">
      <w:pPr>
        <w:pStyle w:val="LRWLBodyText"/>
        <w:jc w:val="both"/>
        <w:rPr>
          <w:rFonts w:cs="Arial"/>
        </w:rPr>
      </w:pPr>
      <w:r>
        <w:rPr>
          <w:rFonts w:cs="Arial"/>
        </w:rPr>
        <w:t xml:space="preserve">The Department </w:t>
      </w:r>
      <w:r w:rsidRPr="001771EE">
        <w:rPr>
          <w:rFonts w:cs="Arial"/>
        </w:rPr>
        <w:t xml:space="preserve">may request </w:t>
      </w:r>
      <w:r>
        <w:rPr>
          <w:rFonts w:cs="Arial"/>
        </w:rPr>
        <w:t>Proposer</w:t>
      </w:r>
      <w:r w:rsidRPr="001771EE">
        <w:rPr>
          <w:rFonts w:cs="Arial"/>
        </w:rPr>
        <w:t xml:space="preserve">s clarify ambiguities or answer questions related to information presented in their Proposal. Clarifications may occur throughout the Proposal evaluation process. Clarification requests will include appropriate references to this RFP </w:t>
      </w:r>
      <w:r w:rsidR="007F2389">
        <w:rPr>
          <w:rFonts w:cs="Arial"/>
        </w:rPr>
        <w:t>and</w:t>
      </w:r>
      <w:r w:rsidRPr="001771EE">
        <w:rPr>
          <w:rFonts w:cs="Arial"/>
        </w:rPr>
        <w:t xml:space="preserve"> the Proposal. Responses </w:t>
      </w:r>
      <w:r w:rsidR="006C2290">
        <w:rPr>
          <w:rFonts w:cs="Arial"/>
        </w:rPr>
        <w:t>must</w:t>
      </w:r>
      <w:r w:rsidR="006C2290" w:rsidRPr="001771EE">
        <w:rPr>
          <w:rFonts w:cs="Arial"/>
        </w:rPr>
        <w:t xml:space="preserve"> </w:t>
      </w:r>
      <w:r w:rsidRPr="001771EE">
        <w:rPr>
          <w:rFonts w:cs="Arial"/>
        </w:rPr>
        <w:t xml:space="preserve">be submitted to </w:t>
      </w:r>
      <w:r>
        <w:rPr>
          <w:rFonts w:cs="Arial"/>
        </w:rPr>
        <w:t>the Department</w:t>
      </w:r>
      <w:r w:rsidRPr="001771EE">
        <w:rPr>
          <w:rFonts w:cs="Arial"/>
        </w:rPr>
        <w:t xml:space="preserve"> in writing</w:t>
      </w:r>
      <w:r w:rsidR="006C2290">
        <w:rPr>
          <w:rFonts w:cs="Arial"/>
        </w:rPr>
        <w:t xml:space="preserve"> in the manner and timeframe specified by the Department</w:t>
      </w:r>
      <w:r w:rsidRPr="001771EE">
        <w:rPr>
          <w:rFonts w:cs="Arial"/>
        </w:rPr>
        <w:t xml:space="preserve">. Failure to provide responses as instructed may result in rejection of a Proposal. </w:t>
      </w:r>
    </w:p>
    <w:p w14:paraId="5C3960AE" w14:textId="0A4A7791" w:rsidR="006456A2" w:rsidRPr="00273653" w:rsidRDefault="0E835DAB" w:rsidP="54D405AC">
      <w:pPr>
        <w:pStyle w:val="Heading2"/>
        <w:numPr>
          <w:ilvl w:val="1"/>
          <w:numId w:val="0"/>
        </w:numPr>
      </w:pPr>
      <w:r>
        <w:t>3.3</w:t>
      </w:r>
      <w:r w:rsidR="00B96FBC">
        <w:tab/>
      </w:r>
      <w:r w:rsidR="69FC3D9B">
        <w:t>Evaluation Criteria</w:t>
      </w:r>
    </w:p>
    <w:p w14:paraId="5C3960AF" w14:textId="6FB0FDAF" w:rsidR="00BC3E8E" w:rsidRPr="00FC582C" w:rsidRDefault="00099C89" w:rsidP="00BC3E8E">
      <w:pPr>
        <w:pStyle w:val="LRWLBodyText"/>
        <w:jc w:val="both"/>
        <w:rPr>
          <w:rFonts w:cs="Arial"/>
        </w:rPr>
      </w:pPr>
      <w:r w:rsidRPr="1E20169A">
        <w:rPr>
          <w:rFonts w:cs="Arial"/>
        </w:rPr>
        <w:t xml:space="preserve">Proposals that pass the preliminary evaluation may be reviewed by an evaluation committee. The evaluation committee may review written Proposals, additional clarifications, oral presentations or </w:t>
      </w:r>
      <w:r w:rsidR="18634983" w:rsidRPr="70E09855">
        <w:rPr>
          <w:rFonts w:cs="Arial"/>
        </w:rPr>
        <w:t>interviews</w:t>
      </w:r>
      <w:r w:rsidR="48E0C6C6" w:rsidRPr="1E20169A">
        <w:rPr>
          <w:rFonts w:cs="Arial"/>
        </w:rPr>
        <w:t xml:space="preserve"> </w:t>
      </w:r>
      <w:r w:rsidRPr="1E20169A">
        <w:rPr>
          <w:rFonts w:cs="Arial"/>
        </w:rPr>
        <w:t>(top scoring Proposers only), site visits, and other information to score Proposals. The Department may request reports on a Proposer’s financial stability (this includes the Department’s request for Proposers to furnish audited financial statements), and if financial stability is not substantiated, may reject a Proposer’s Proposal. The Department may review results of past awards to the Proposer by the State.</w:t>
      </w:r>
    </w:p>
    <w:p w14:paraId="34D66C91" w14:textId="33E4B0F3" w:rsidR="00DE79BA" w:rsidRDefault="1AC7E8C5" w:rsidP="00DE79BA">
      <w:pPr>
        <w:pStyle w:val="LRWLBodyText"/>
        <w:jc w:val="both"/>
        <w:rPr>
          <w:rFonts w:cs="Arial"/>
        </w:rPr>
      </w:pPr>
      <w:r>
        <w:t>The RFP evaluation committee may</w:t>
      </w:r>
      <w:r w:rsidR="23CE6299">
        <w:t xml:space="preserve"> </w:t>
      </w:r>
      <w:r>
        <w:t xml:space="preserve">contact the references of selected Proposers to determine the quality of services provided and work performed by the Proposer, customer satisfaction, etc. </w:t>
      </w:r>
      <w:r w:rsidR="7CBC1A24">
        <w:t xml:space="preserve">Proposers should </w:t>
      </w:r>
      <w:r w:rsidR="7CBC1A24" w:rsidRPr="0897B1F9">
        <w:rPr>
          <w:b/>
          <w:bCs/>
        </w:rPr>
        <w:t>u</w:t>
      </w:r>
      <w:r w:rsidR="23CE6299" w:rsidRPr="0897B1F9">
        <w:rPr>
          <w:b/>
          <w:bCs/>
        </w:rPr>
        <w:t xml:space="preserve">se </w:t>
      </w:r>
      <w:r w:rsidR="1FA87613" w:rsidRPr="0897B1F9">
        <w:rPr>
          <w:b/>
          <w:bCs/>
        </w:rPr>
        <w:t>Form</w:t>
      </w:r>
      <w:r w:rsidR="23CE6299" w:rsidRPr="0897B1F9">
        <w:rPr>
          <w:b/>
          <w:bCs/>
        </w:rPr>
        <w:t xml:space="preserve"> F – Vendor References</w:t>
      </w:r>
      <w:r w:rsidR="23CE6299" w:rsidRPr="00BC0B21">
        <w:t xml:space="preserve"> to provide references. </w:t>
      </w:r>
      <w:r w:rsidR="6073E418">
        <w:t xml:space="preserve">The Department will act as its own reference (therefore do not list the Department as a reference). </w:t>
      </w:r>
      <w:r>
        <w:t>Reference checks may be used by evaluation committee members to clarify and substantiate information in the Proposals, learn about the Proposer’s past performance and ability to perform the Services</w:t>
      </w:r>
      <w:r w:rsidR="00BC0B21">
        <w:t xml:space="preserve"> described in these RFPs and in the Proposal</w:t>
      </w:r>
      <w:r>
        <w:t>, and may be considered when scoring Proposer responses to the general and technical questionnaires.</w:t>
      </w:r>
      <w:r w:rsidR="7CBC1A24" w:rsidRPr="0897B1F9">
        <w:rPr>
          <w:rFonts w:cs="Arial"/>
        </w:rPr>
        <w:t xml:space="preserve"> </w:t>
      </w:r>
    </w:p>
    <w:p w14:paraId="52C707ED" w14:textId="08DA2BFE" w:rsidR="00DE79BA" w:rsidRPr="00FC582C" w:rsidRDefault="00DE79BA" w:rsidP="00DE79BA">
      <w:pPr>
        <w:pStyle w:val="LRWLBodyText"/>
        <w:jc w:val="both"/>
        <w:rPr>
          <w:rFonts w:cs="Arial"/>
        </w:rPr>
      </w:pPr>
      <w:r w:rsidRPr="00FC582C">
        <w:rPr>
          <w:rFonts w:cs="Arial"/>
        </w:rPr>
        <w:t xml:space="preserve">A </w:t>
      </w:r>
      <w:r>
        <w:rPr>
          <w:rFonts w:cs="Arial"/>
        </w:rPr>
        <w:t>Proposer</w:t>
      </w:r>
      <w:r w:rsidRPr="00FC582C">
        <w:rPr>
          <w:rFonts w:cs="Arial"/>
        </w:rPr>
        <w:t xml:space="preserve"> may not contact any member of the RFP evaluation committee</w:t>
      </w:r>
      <w:r>
        <w:rPr>
          <w:rFonts w:cs="Arial"/>
        </w:rPr>
        <w:t xml:space="preserve"> about any issue related to this RFP.</w:t>
      </w:r>
    </w:p>
    <w:p w14:paraId="77DACF37" w14:textId="2CEEE79D" w:rsidR="00BF6CE4" w:rsidRPr="00FC582C" w:rsidRDefault="00DE79BA" w:rsidP="009244DD">
      <w:pPr>
        <w:pStyle w:val="LRWLBodyText"/>
        <w:jc w:val="both"/>
      </w:pPr>
      <w:r w:rsidRPr="00FC582C">
        <w:rPr>
          <w:rFonts w:cs="Arial"/>
        </w:rPr>
        <w:t>The evaluation committee's scoring will be tabulated, and Proposals will be ranked based on the numerical scores received.</w:t>
      </w:r>
      <w:r w:rsidR="009244DD">
        <w:rPr>
          <w:rFonts w:cs="Arial"/>
        </w:rPr>
        <w:t xml:space="preserve"> </w:t>
      </w:r>
      <w:r w:rsidRPr="00FC582C">
        <w:rPr>
          <w:rFonts w:cs="Arial"/>
        </w:rPr>
        <w:t xml:space="preserve">The evaluation committee reserves the right to stop </w:t>
      </w:r>
      <w:r>
        <w:rPr>
          <w:rFonts w:cs="Arial"/>
        </w:rPr>
        <w:t>reviewing</w:t>
      </w:r>
      <w:r w:rsidRPr="00FC582C">
        <w:rPr>
          <w:rFonts w:cs="Arial"/>
        </w:rPr>
        <w:t xml:space="preserve"> a Proposal at any point during the evaluation</w:t>
      </w:r>
      <w:r>
        <w:rPr>
          <w:rFonts w:cs="Arial"/>
        </w:rPr>
        <w:t xml:space="preserve"> process and remove the Proposal from further consideration when the Proposal is not reasonably apt to receive an award</w:t>
      </w:r>
      <w:r w:rsidRPr="00FC582C">
        <w:rPr>
          <w:rFonts w:cs="Arial"/>
        </w:rPr>
        <w:t xml:space="preserve">. </w:t>
      </w:r>
    </w:p>
    <w:p w14:paraId="5C3960B3" w14:textId="10019612" w:rsidR="006456A2" w:rsidRPr="00273653" w:rsidRDefault="721CA5EE" w:rsidP="54D405AC">
      <w:pPr>
        <w:pStyle w:val="Heading2"/>
        <w:numPr>
          <w:ilvl w:val="1"/>
          <w:numId w:val="0"/>
        </w:numPr>
      </w:pPr>
      <w:r>
        <w:t>3.4</w:t>
      </w:r>
      <w:r w:rsidR="00B96FBC">
        <w:tab/>
      </w:r>
      <w:r w:rsidR="69FC3D9B">
        <w:t>Proposal Scoring</w:t>
      </w:r>
      <w:r w:rsidR="00099C89">
        <w:t xml:space="preserve"> </w:t>
      </w:r>
    </w:p>
    <w:p w14:paraId="5C3960B4" w14:textId="7E558083" w:rsidR="006456A2" w:rsidRDefault="00A87C30" w:rsidP="00BC3E8E">
      <w:pPr>
        <w:spacing w:before="0" w:after="0"/>
        <w:jc w:val="both"/>
        <w:rPr>
          <w:rFonts w:ascii="Arial" w:hAnsi="Arial" w:cs="Arial"/>
        </w:rPr>
      </w:pPr>
      <w:r w:rsidRPr="005A65FA">
        <w:rPr>
          <w:rFonts w:ascii="Arial" w:hAnsi="Arial" w:cs="Arial"/>
        </w:rPr>
        <w:t xml:space="preserve">Proposals </w:t>
      </w:r>
      <w:r w:rsidR="00997327">
        <w:rPr>
          <w:rFonts w:ascii="Arial" w:hAnsi="Arial" w:cs="Arial"/>
        </w:rPr>
        <w:t xml:space="preserve">submitted </w:t>
      </w:r>
      <w:r w:rsidR="00F31FAF">
        <w:rPr>
          <w:rFonts w:ascii="Arial" w:hAnsi="Arial" w:cs="Arial"/>
        </w:rPr>
        <w:t xml:space="preserve">for each </w:t>
      </w:r>
      <w:r w:rsidR="00997327">
        <w:rPr>
          <w:rFonts w:ascii="Arial" w:hAnsi="Arial" w:cs="Arial"/>
        </w:rPr>
        <w:t xml:space="preserve">of the </w:t>
      </w:r>
      <w:r w:rsidR="00F31FAF">
        <w:rPr>
          <w:rFonts w:ascii="Arial" w:hAnsi="Arial" w:cs="Arial"/>
        </w:rPr>
        <w:t>RFP</w:t>
      </w:r>
      <w:r w:rsidR="00997327">
        <w:rPr>
          <w:rFonts w:ascii="Arial" w:hAnsi="Arial" w:cs="Arial"/>
        </w:rPr>
        <w:t>s (ET</w:t>
      </w:r>
      <w:r w:rsidR="00DB3217">
        <w:rPr>
          <w:rFonts w:ascii="Arial" w:hAnsi="Arial" w:cs="Arial"/>
        </w:rPr>
        <w:t>D0055, ETD0056, ETD0057, ETD</w:t>
      </w:r>
      <w:r w:rsidR="00997327">
        <w:rPr>
          <w:rFonts w:ascii="Arial" w:hAnsi="Arial" w:cs="Arial"/>
        </w:rPr>
        <w:t>00</w:t>
      </w:r>
      <w:r w:rsidR="00DB3217">
        <w:rPr>
          <w:rFonts w:ascii="Arial" w:hAnsi="Arial" w:cs="Arial"/>
        </w:rPr>
        <w:t>58</w:t>
      </w:r>
      <w:r w:rsidR="00997327">
        <w:rPr>
          <w:rFonts w:ascii="Arial" w:hAnsi="Arial" w:cs="Arial"/>
        </w:rPr>
        <w:t xml:space="preserve">, </w:t>
      </w:r>
      <w:r w:rsidR="00DB3217">
        <w:rPr>
          <w:rFonts w:ascii="Arial" w:hAnsi="Arial" w:cs="Arial"/>
        </w:rPr>
        <w:t xml:space="preserve">and </w:t>
      </w:r>
      <w:r w:rsidR="00997327">
        <w:rPr>
          <w:rFonts w:ascii="Arial" w:hAnsi="Arial" w:cs="Arial"/>
        </w:rPr>
        <w:t>ET</w:t>
      </w:r>
      <w:r w:rsidR="00DB3217">
        <w:rPr>
          <w:rFonts w:ascii="Arial" w:hAnsi="Arial" w:cs="Arial"/>
        </w:rPr>
        <w:t>D</w:t>
      </w:r>
      <w:r w:rsidR="00997327">
        <w:rPr>
          <w:rFonts w:ascii="Arial" w:hAnsi="Arial" w:cs="Arial"/>
        </w:rPr>
        <w:t>00</w:t>
      </w:r>
      <w:r w:rsidR="00DB3217">
        <w:rPr>
          <w:rFonts w:ascii="Arial" w:hAnsi="Arial" w:cs="Arial"/>
        </w:rPr>
        <w:t>59</w:t>
      </w:r>
      <w:r w:rsidR="00997327">
        <w:rPr>
          <w:rFonts w:ascii="Arial" w:hAnsi="Arial" w:cs="Arial"/>
        </w:rPr>
        <w:t xml:space="preserve">) </w:t>
      </w:r>
      <w:r w:rsidRPr="005A65FA">
        <w:rPr>
          <w:rFonts w:ascii="Arial" w:hAnsi="Arial" w:cs="Arial"/>
        </w:rPr>
        <w:t>will be</w:t>
      </w:r>
      <w:r w:rsidRPr="005A65FA" w:rsidDel="000E6363">
        <w:rPr>
          <w:rFonts w:ascii="Arial" w:hAnsi="Arial" w:cs="Arial"/>
        </w:rPr>
        <w:t xml:space="preserve"> </w:t>
      </w:r>
      <w:r w:rsidR="000E6363">
        <w:rPr>
          <w:rFonts w:ascii="Arial" w:hAnsi="Arial" w:cs="Arial"/>
        </w:rPr>
        <w:t>scored</w:t>
      </w:r>
      <w:r w:rsidR="000E6363" w:rsidRPr="005A65FA">
        <w:rPr>
          <w:rFonts w:ascii="Arial" w:hAnsi="Arial" w:cs="Arial"/>
        </w:rPr>
        <w:t xml:space="preserve"> </w:t>
      </w:r>
      <w:r w:rsidRPr="005A65FA">
        <w:rPr>
          <w:rFonts w:ascii="Arial" w:hAnsi="Arial" w:cs="Arial"/>
        </w:rPr>
        <w:t xml:space="preserve">based upon the proven ability of the </w:t>
      </w:r>
      <w:r>
        <w:rPr>
          <w:rFonts w:ascii="Arial" w:hAnsi="Arial" w:cs="Arial"/>
        </w:rPr>
        <w:t>Proposer</w:t>
      </w:r>
      <w:r w:rsidRPr="005A65FA">
        <w:rPr>
          <w:rFonts w:ascii="Arial" w:hAnsi="Arial" w:cs="Arial"/>
        </w:rPr>
        <w:t xml:space="preserve"> to satisfy the requirements specified herein in an efficient, cost-effective manner, taking into account quality of </w:t>
      </w:r>
      <w:r>
        <w:rPr>
          <w:rFonts w:ascii="Arial" w:hAnsi="Arial" w:cs="Arial"/>
        </w:rPr>
        <w:t>S</w:t>
      </w:r>
      <w:r w:rsidRPr="005A65FA">
        <w:rPr>
          <w:rFonts w:ascii="Arial" w:hAnsi="Arial" w:cs="Arial"/>
        </w:rPr>
        <w:t xml:space="preserve">ervices proposed. Proposals will be scored </w:t>
      </w:r>
      <w:r w:rsidR="002A69A8">
        <w:rPr>
          <w:rFonts w:ascii="Arial" w:hAnsi="Arial" w:cs="Arial"/>
        </w:rPr>
        <w:t>individually</w:t>
      </w:r>
      <w:r w:rsidR="00D51750">
        <w:rPr>
          <w:rFonts w:ascii="Arial" w:hAnsi="Arial" w:cs="Arial"/>
        </w:rPr>
        <w:t xml:space="preserve"> for each RFP the Proposer is applying for</w:t>
      </w:r>
      <w:r w:rsidR="002A69A8">
        <w:rPr>
          <w:rFonts w:ascii="Arial" w:hAnsi="Arial" w:cs="Arial"/>
        </w:rPr>
        <w:t xml:space="preserve">, </w:t>
      </w:r>
      <w:r w:rsidRPr="005A65FA">
        <w:rPr>
          <w:rFonts w:ascii="Arial" w:hAnsi="Arial" w:cs="Arial"/>
        </w:rPr>
        <w:t xml:space="preserve">using the following </w:t>
      </w:r>
      <w:r w:rsidR="000E6363">
        <w:rPr>
          <w:rFonts w:ascii="Arial" w:hAnsi="Arial" w:cs="Arial"/>
        </w:rPr>
        <w:t>point system</w:t>
      </w:r>
      <w:r w:rsidRPr="005A65FA">
        <w:rPr>
          <w:rFonts w:ascii="Arial" w:hAnsi="Arial" w:cs="Arial"/>
        </w:rPr>
        <w:t>:</w:t>
      </w:r>
    </w:p>
    <w:p w14:paraId="5C3960B5" w14:textId="725519E9" w:rsidR="009733E4" w:rsidRPr="009733E4" w:rsidRDefault="00A87C30" w:rsidP="009733E4">
      <w:pPr>
        <w:pStyle w:val="Caption"/>
        <w:rPr>
          <w:rFonts w:ascii="Arial" w:hAnsi="Arial" w:cs="Arial"/>
          <w:sz w:val="22"/>
          <w:szCs w:val="22"/>
        </w:rPr>
      </w:pPr>
      <w:r w:rsidRPr="0046721F">
        <w:rPr>
          <w:rFonts w:ascii="Arial" w:hAnsi="Arial" w:cs="Arial"/>
          <w:sz w:val="22"/>
          <w:szCs w:val="22"/>
        </w:rPr>
        <w:lastRenderedPageBreak/>
        <w:t xml:space="preserve">Table </w:t>
      </w:r>
      <w:r w:rsidR="00DB3217">
        <w:rPr>
          <w:rFonts w:ascii="Arial" w:hAnsi="Arial" w:cs="Arial"/>
          <w:sz w:val="22"/>
          <w:szCs w:val="22"/>
        </w:rPr>
        <w:t>5</w:t>
      </w:r>
      <w:r w:rsidR="00550A3A">
        <w:rPr>
          <w:rFonts w:ascii="Arial" w:hAnsi="Arial" w:cs="Arial"/>
          <w:sz w:val="22"/>
          <w:szCs w:val="22"/>
        </w:rPr>
        <w:t>.</w:t>
      </w:r>
      <w:r w:rsidRPr="0046721F">
        <w:rPr>
          <w:rFonts w:ascii="Arial" w:hAnsi="Arial" w:cs="Arial"/>
          <w:sz w:val="22"/>
          <w:szCs w:val="22"/>
        </w:rPr>
        <w:t xml:space="preserve"> Evaluation Criteria</w:t>
      </w:r>
      <w:r w:rsidR="009F0ECD">
        <w:rPr>
          <w:rFonts w:ascii="Arial" w:hAnsi="Arial" w:cs="Arial"/>
          <w:sz w:val="22"/>
          <w:szCs w:val="22"/>
        </w:rPr>
        <w:t xml:space="preserve"> / Points</w:t>
      </w:r>
    </w:p>
    <w:tbl>
      <w:tblPr>
        <w:tblW w:w="9264"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20" w:firstRow="1" w:lastRow="0" w:firstColumn="0" w:lastColumn="0" w:noHBand="0" w:noVBand="0"/>
      </w:tblPr>
      <w:tblGrid>
        <w:gridCol w:w="1358"/>
        <w:gridCol w:w="5625"/>
        <w:gridCol w:w="1476"/>
        <w:gridCol w:w="805"/>
      </w:tblGrid>
      <w:tr w:rsidR="00F223D8" w14:paraId="5C3960BA" w14:textId="77777777" w:rsidTr="03F2942C">
        <w:trPr>
          <w:trHeight w:val="300"/>
          <w:tblHeader/>
          <w:jc w:val="center"/>
        </w:trPr>
        <w:tc>
          <w:tcPr>
            <w:tcW w:w="1358" w:type="dxa"/>
            <w:tcBorders>
              <w:bottom w:val="single" w:sz="4" w:space="0" w:color="FFFFFF" w:themeColor="background1"/>
            </w:tcBorders>
            <w:shd w:val="clear" w:color="auto" w:fill="548DD4" w:themeFill="text2" w:themeFillTint="99"/>
            <w:vAlign w:val="center"/>
          </w:tcPr>
          <w:p w14:paraId="5C3960B6" w14:textId="77777777" w:rsidR="006456A2" w:rsidRPr="00273653" w:rsidRDefault="00A87C30" w:rsidP="006456A2">
            <w:pPr>
              <w:pStyle w:val="LRWLTableHeader"/>
              <w:tabs>
                <w:tab w:val="left" w:pos="3870"/>
              </w:tabs>
              <w:rPr>
                <w:rFonts w:cs="Arial"/>
                <w:b/>
                <w:sz w:val="22"/>
              </w:rPr>
            </w:pPr>
            <w:r w:rsidRPr="00273653">
              <w:rPr>
                <w:rFonts w:cs="Arial"/>
                <w:b/>
                <w:sz w:val="22"/>
              </w:rPr>
              <w:t>RFP Section</w:t>
            </w:r>
          </w:p>
        </w:tc>
        <w:tc>
          <w:tcPr>
            <w:tcW w:w="5625" w:type="dxa"/>
            <w:tcBorders>
              <w:bottom w:val="single" w:sz="4" w:space="0" w:color="FFFFFF" w:themeColor="background1"/>
            </w:tcBorders>
            <w:shd w:val="clear" w:color="auto" w:fill="548DD4" w:themeFill="text2" w:themeFillTint="99"/>
          </w:tcPr>
          <w:p w14:paraId="5C3960B7" w14:textId="77777777" w:rsidR="006456A2" w:rsidRPr="00273653" w:rsidRDefault="00A87C30" w:rsidP="006456A2">
            <w:pPr>
              <w:pStyle w:val="LRWLTableHeader"/>
              <w:tabs>
                <w:tab w:val="left" w:pos="3870"/>
              </w:tabs>
              <w:rPr>
                <w:rFonts w:cs="Arial"/>
                <w:b/>
                <w:sz w:val="22"/>
              </w:rPr>
            </w:pPr>
            <w:r w:rsidRPr="00273653">
              <w:rPr>
                <w:rFonts w:cs="Arial"/>
                <w:b/>
                <w:sz w:val="22"/>
              </w:rPr>
              <w:t>Description</w:t>
            </w:r>
          </w:p>
        </w:tc>
        <w:tc>
          <w:tcPr>
            <w:tcW w:w="1476" w:type="dxa"/>
            <w:tcBorders>
              <w:bottom w:val="single" w:sz="4" w:space="0" w:color="FFFFFF" w:themeColor="background1"/>
            </w:tcBorders>
            <w:shd w:val="clear" w:color="auto" w:fill="548DD4" w:themeFill="text2" w:themeFillTint="99"/>
          </w:tcPr>
          <w:p w14:paraId="5C3960B8" w14:textId="77777777" w:rsidR="006456A2" w:rsidRPr="00273653" w:rsidRDefault="00A87C30" w:rsidP="006456A2">
            <w:pPr>
              <w:pStyle w:val="LRWLTableHeader"/>
              <w:tabs>
                <w:tab w:val="left" w:pos="3870"/>
              </w:tabs>
              <w:rPr>
                <w:rFonts w:cs="Arial"/>
                <w:b/>
                <w:sz w:val="22"/>
              </w:rPr>
            </w:pPr>
            <w:r w:rsidRPr="00273653">
              <w:rPr>
                <w:rFonts w:cs="Arial"/>
                <w:b/>
                <w:sz w:val="22"/>
              </w:rPr>
              <w:t>Total Points</w:t>
            </w:r>
          </w:p>
        </w:tc>
        <w:tc>
          <w:tcPr>
            <w:tcW w:w="805" w:type="dxa"/>
            <w:tcBorders>
              <w:bottom w:val="single" w:sz="4" w:space="0" w:color="FFFFFF" w:themeColor="background1"/>
            </w:tcBorders>
            <w:shd w:val="clear" w:color="auto" w:fill="548DD4" w:themeFill="text2" w:themeFillTint="99"/>
          </w:tcPr>
          <w:p w14:paraId="5C3960B9" w14:textId="77777777" w:rsidR="006456A2" w:rsidRPr="00273653" w:rsidRDefault="00A87C30" w:rsidP="00036812">
            <w:pPr>
              <w:pStyle w:val="LRWLTableHeader"/>
              <w:tabs>
                <w:tab w:val="left" w:pos="3870"/>
              </w:tabs>
              <w:rPr>
                <w:rFonts w:cs="Arial"/>
                <w:b/>
                <w:sz w:val="22"/>
              </w:rPr>
            </w:pPr>
            <w:r w:rsidRPr="00273653">
              <w:rPr>
                <w:rFonts w:cs="Arial"/>
                <w:b/>
                <w:sz w:val="22"/>
              </w:rPr>
              <w:t xml:space="preserve">% </w:t>
            </w:r>
          </w:p>
        </w:tc>
      </w:tr>
      <w:tr w:rsidR="00F223D8" w14:paraId="5C3960BF" w14:textId="77777777" w:rsidTr="03F2942C">
        <w:trPr>
          <w:trHeight w:val="300"/>
          <w:jc w:val="center"/>
        </w:trPr>
        <w:tc>
          <w:tcPr>
            <w:tcW w:w="1358" w:type="dxa"/>
            <w:shd w:val="clear" w:color="auto" w:fill="B8CCE4" w:themeFill="accent1" w:themeFillTint="66"/>
            <w:vAlign w:val="center"/>
          </w:tcPr>
          <w:p w14:paraId="5C3960BB" w14:textId="77777777" w:rsidR="006456A2" w:rsidRPr="00273653" w:rsidRDefault="00A87C30" w:rsidP="006456A2">
            <w:pPr>
              <w:pStyle w:val="LRWLTableText"/>
              <w:tabs>
                <w:tab w:val="left" w:pos="3870"/>
                <w:tab w:val="left" w:pos="8550"/>
              </w:tabs>
              <w:jc w:val="center"/>
              <w:rPr>
                <w:rFonts w:cs="Arial"/>
                <w:sz w:val="22"/>
                <w:szCs w:val="22"/>
              </w:rPr>
            </w:pPr>
            <w:r>
              <w:rPr>
                <w:rFonts w:cs="Arial"/>
                <w:sz w:val="22"/>
                <w:szCs w:val="22"/>
              </w:rPr>
              <w:t>6</w:t>
            </w:r>
          </w:p>
        </w:tc>
        <w:tc>
          <w:tcPr>
            <w:tcW w:w="5625" w:type="dxa"/>
            <w:shd w:val="clear" w:color="auto" w:fill="B8CCE4" w:themeFill="accent1" w:themeFillTint="66"/>
            <w:vAlign w:val="center"/>
          </w:tcPr>
          <w:p w14:paraId="5C3960BC" w14:textId="15A32136" w:rsidR="006456A2" w:rsidRPr="00273653" w:rsidRDefault="206E0516" w:rsidP="54D405AC">
            <w:pPr>
              <w:pStyle w:val="LRWLTableText"/>
              <w:tabs>
                <w:tab w:val="left" w:pos="3870"/>
                <w:tab w:val="left" w:pos="8550"/>
              </w:tabs>
              <w:jc w:val="left"/>
              <w:rPr>
                <w:rFonts w:cs="Arial"/>
                <w:sz w:val="22"/>
                <w:szCs w:val="22"/>
              </w:rPr>
            </w:pPr>
            <w:r w:rsidRPr="03F2942C">
              <w:rPr>
                <w:rFonts w:cs="Arial"/>
                <w:sz w:val="22"/>
                <w:szCs w:val="22"/>
              </w:rPr>
              <w:t xml:space="preserve">General </w:t>
            </w:r>
            <w:r w:rsidR="741E0137" w:rsidRPr="03F2942C">
              <w:rPr>
                <w:rFonts w:cs="Arial"/>
                <w:sz w:val="22"/>
                <w:szCs w:val="22"/>
              </w:rPr>
              <w:t>Questionnaire</w:t>
            </w:r>
            <w:r w:rsidR="08806E96" w:rsidRPr="03F2942C">
              <w:rPr>
                <w:rFonts w:cs="Arial"/>
                <w:sz w:val="22"/>
                <w:szCs w:val="22"/>
              </w:rPr>
              <w:t>:</w:t>
            </w:r>
            <w:r w:rsidR="3D3A2ED9" w:rsidRPr="03F2942C">
              <w:rPr>
                <w:rFonts w:cs="Arial"/>
                <w:sz w:val="22"/>
                <w:szCs w:val="22"/>
              </w:rPr>
              <w:t xml:space="preserve"> </w:t>
            </w:r>
            <w:r w:rsidR="0FB66AED" w:rsidRPr="03F2942C">
              <w:rPr>
                <w:rFonts w:cs="Arial"/>
                <w:sz w:val="22"/>
                <w:szCs w:val="22"/>
              </w:rPr>
              <w:t xml:space="preserve"> </w:t>
            </w:r>
            <w:r w:rsidR="71EC9732" w:rsidRPr="03F2942C">
              <w:rPr>
                <w:rFonts w:cs="Arial"/>
                <w:sz w:val="22"/>
                <w:szCs w:val="22"/>
              </w:rPr>
              <w:t>Complete only once, applies to all RFPs</w:t>
            </w:r>
            <w:r w:rsidR="00AD6168">
              <w:rPr>
                <w:rFonts w:cs="Arial"/>
                <w:sz w:val="22"/>
                <w:szCs w:val="22"/>
              </w:rPr>
              <w:t>,</w:t>
            </w:r>
            <w:r w:rsidR="0FB66AED" w:rsidRPr="03F2942C">
              <w:rPr>
                <w:rFonts w:cs="Arial"/>
                <w:sz w:val="22"/>
                <w:szCs w:val="22"/>
              </w:rPr>
              <w:t xml:space="preserve"> whether applying to audit one or all five programs. </w:t>
            </w:r>
          </w:p>
        </w:tc>
        <w:tc>
          <w:tcPr>
            <w:tcW w:w="1476" w:type="dxa"/>
            <w:shd w:val="clear" w:color="auto" w:fill="B8CCE4" w:themeFill="accent1" w:themeFillTint="66"/>
          </w:tcPr>
          <w:p w14:paraId="5C3960BD" w14:textId="5BEB8021" w:rsidR="006456A2" w:rsidRPr="00EE3C97" w:rsidRDefault="4EAAFF4E" w:rsidP="00777C6B">
            <w:pPr>
              <w:pStyle w:val="LRWLTableText"/>
              <w:tabs>
                <w:tab w:val="left" w:pos="3870"/>
                <w:tab w:val="left" w:pos="8550"/>
              </w:tabs>
              <w:jc w:val="center"/>
              <w:rPr>
                <w:rFonts w:cs="Arial"/>
                <w:sz w:val="22"/>
                <w:szCs w:val="22"/>
              </w:rPr>
            </w:pPr>
            <w:r w:rsidRPr="54D405AC">
              <w:rPr>
                <w:rFonts w:cs="Arial"/>
                <w:sz w:val="22"/>
                <w:szCs w:val="22"/>
              </w:rPr>
              <w:t>0</w:t>
            </w:r>
          </w:p>
        </w:tc>
        <w:tc>
          <w:tcPr>
            <w:tcW w:w="805" w:type="dxa"/>
            <w:shd w:val="clear" w:color="auto" w:fill="B8CCE4" w:themeFill="accent1" w:themeFillTint="66"/>
          </w:tcPr>
          <w:p w14:paraId="5C3960BE" w14:textId="19D8B894" w:rsidR="006456A2" w:rsidRPr="00EE3C97" w:rsidRDefault="545BC4F1" w:rsidP="006456A2">
            <w:pPr>
              <w:pStyle w:val="LRWLTableText"/>
              <w:tabs>
                <w:tab w:val="left" w:pos="3870"/>
                <w:tab w:val="left" w:pos="8550"/>
              </w:tabs>
              <w:jc w:val="center"/>
              <w:rPr>
                <w:rFonts w:cs="Arial"/>
                <w:sz w:val="22"/>
                <w:szCs w:val="22"/>
              </w:rPr>
            </w:pPr>
            <w:r w:rsidRPr="54D405AC">
              <w:rPr>
                <w:rFonts w:cs="Arial"/>
                <w:sz w:val="22"/>
                <w:szCs w:val="22"/>
              </w:rPr>
              <w:t>0</w:t>
            </w:r>
            <w:r w:rsidR="58AED180" w:rsidRPr="54D405AC">
              <w:rPr>
                <w:rFonts w:cs="Arial"/>
                <w:sz w:val="22"/>
                <w:szCs w:val="22"/>
              </w:rPr>
              <w:t>%</w:t>
            </w:r>
            <w:r w:rsidR="5F464A70" w:rsidRPr="54D405AC">
              <w:rPr>
                <w:rFonts w:cs="Arial"/>
                <w:sz w:val="22"/>
                <w:szCs w:val="22"/>
              </w:rPr>
              <w:t xml:space="preserve"> </w:t>
            </w:r>
          </w:p>
        </w:tc>
      </w:tr>
      <w:tr w:rsidR="00F223D8" w14:paraId="5C3960C8" w14:textId="77777777" w:rsidTr="03F2942C">
        <w:trPr>
          <w:trHeight w:val="300"/>
          <w:jc w:val="center"/>
        </w:trPr>
        <w:tc>
          <w:tcPr>
            <w:tcW w:w="1358" w:type="dxa"/>
            <w:shd w:val="clear" w:color="auto" w:fill="B8CCE4" w:themeFill="accent1" w:themeFillTint="66"/>
            <w:vAlign w:val="center"/>
          </w:tcPr>
          <w:p w14:paraId="5C3960C0" w14:textId="77777777" w:rsidR="006456A2" w:rsidRPr="00942D95" w:rsidRDefault="00A87C30" w:rsidP="006456A2">
            <w:pPr>
              <w:pStyle w:val="LRWLTableText"/>
              <w:tabs>
                <w:tab w:val="left" w:pos="3870"/>
                <w:tab w:val="left" w:pos="8550"/>
              </w:tabs>
              <w:jc w:val="center"/>
              <w:rPr>
                <w:rFonts w:cs="Arial"/>
                <w:sz w:val="22"/>
                <w:szCs w:val="22"/>
              </w:rPr>
            </w:pPr>
            <w:r w:rsidRPr="00942D95">
              <w:rPr>
                <w:rFonts w:cs="Arial"/>
                <w:sz w:val="22"/>
                <w:szCs w:val="22"/>
              </w:rPr>
              <w:t>7</w:t>
            </w:r>
          </w:p>
        </w:tc>
        <w:tc>
          <w:tcPr>
            <w:tcW w:w="5625" w:type="dxa"/>
            <w:shd w:val="clear" w:color="auto" w:fill="B8CCE4" w:themeFill="accent1" w:themeFillTint="66"/>
            <w:vAlign w:val="center"/>
          </w:tcPr>
          <w:p w14:paraId="75E79FB3" w14:textId="568999C1" w:rsidR="003C5C2E" w:rsidRDefault="206E0516" w:rsidP="008E3AA7">
            <w:pPr>
              <w:pStyle w:val="LRWLTableText"/>
              <w:tabs>
                <w:tab w:val="left" w:pos="3870"/>
                <w:tab w:val="left" w:pos="8550"/>
              </w:tabs>
              <w:ind w:left="1"/>
              <w:jc w:val="left"/>
              <w:rPr>
                <w:rFonts w:cs="Arial"/>
                <w:sz w:val="22"/>
                <w:szCs w:val="22"/>
              </w:rPr>
            </w:pPr>
            <w:r w:rsidRPr="03F2942C">
              <w:rPr>
                <w:rFonts w:cs="Arial"/>
                <w:sz w:val="22"/>
                <w:szCs w:val="22"/>
              </w:rPr>
              <w:t>Technical Questionnaire</w:t>
            </w:r>
            <w:r w:rsidR="7F65C7F7" w:rsidRPr="03F2942C">
              <w:rPr>
                <w:rFonts w:cs="Arial"/>
                <w:sz w:val="22"/>
                <w:szCs w:val="22"/>
              </w:rPr>
              <w:t xml:space="preserve">: </w:t>
            </w:r>
            <w:r w:rsidR="00D51750">
              <w:rPr>
                <w:rFonts w:cs="Arial"/>
                <w:sz w:val="22"/>
                <w:szCs w:val="22"/>
              </w:rPr>
              <w:t>A</w:t>
            </w:r>
            <w:r w:rsidR="5B06AAEC" w:rsidRPr="03F2942C">
              <w:rPr>
                <w:rFonts w:cs="Arial"/>
                <w:sz w:val="22"/>
                <w:szCs w:val="22"/>
              </w:rPr>
              <w:t>nswer</w:t>
            </w:r>
            <w:r w:rsidR="4F779CC9" w:rsidRPr="03F2942C">
              <w:rPr>
                <w:rFonts w:cs="Arial"/>
                <w:sz w:val="22"/>
                <w:szCs w:val="22"/>
              </w:rPr>
              <w:t xml:space="preserve"> th</w:t>
            </w:r>
            <w:r w:rsidR="1AD5CC30" w:rsidRPr="03F2942C">
              <w:rPr>
                <w:rFonts w:cs="Arial"/>
                <w:sz w:val="22"/>
                <w:szCs w:val="22"/>
              </w:rPr>
              <w:t>e</w:t>
            </w:r>
            <w:r w:rsidR="4D94B0CE" w:rsidRPr="03F2942C">
              <w:rPr>
                <w:rFonts w:cs="Arial"/>
                <w:sz w:val="22"/>
                <w:szCs w:val="22"/>
              </w:rPr>
              <w:t xml:space="preserve"> Technical </w:t>
            </w:r>
            <w:r w:rsidR="3E9EAFEC" w:rsidRPr="03F2942C">
              <w:rPr>
                <w:rFonts w:cs="Arial"/>
                <w:sz w:val="22"/>
                <w:szCs w:val="22"/>
              </w:rPr>
              <w:t>Q</w:t>
            </w:r>
            <w:r w:rsidR="4D94B0CE" w:rsidRPr="03F2942C">
              <w:rPr>
                <w:rFonts w:cs="Arial"/>
                <w:sz w:val="22"/>
                <w:szCs w:val="22"/>
              </w:rPr>
              <w:t>uestion</w:t>
            </w:r>
            <w:r w:rsidR="2D830F79" w:rsidRPr="03F2942C">
              <w:rPr>
                <w:rFonts w:cs="Arial"/>
                <w:sz w:val="22"/>
                <w:szCs w:val="22"/>
              </w:rPr>
              <w:t>naire</w:t>
            </w:r>
            <w:r w:rsidR="4D94B0CE" w:rsidRPr="03F2942C">
              <w:rPr>
                <w:rFonts w:cs="Arial"/>
                <w:sz w:val="22"/>
                <w:szCs w:val="22"/>
              </w:rPr>
              <w:t>s found in</w:t>
            </w:r>
            <w:r w:rsidR="4F779CC9" w:rsidRPr="03F2942C">
              <w:rPr>
                <w:rFonts w:cs="Arial"/>
                <w:sz w:val="22"/>
                <w:szCs w:val="22"/>
              </w:rPr>
              <w:t xml:space="preserve"> Appendices 1-5 </w:t>
            </w:r>
            <w:r w:rsidR="61BEA852" w:rsidRPr="03F2942C">
              <w:rPr>
                <w:rFonts w:cs="Arial"/>
                <w:sz w:val="22"/>
                <w:szCs w:val="22"/>
              </w:rPr>
              <w:t xml:space="preserve">for those </w:t>
            </w:r>
            <w:r w:rsidR="00D51750">
              <w:rPr>
                <w:rFonts w:cs="Arial"/>
                <w:sz w:val="22"/>
                <w:szCs w:val="22"/>
              </w:rPr>
              <w:t>Programs/RFPs</w:t>
            </w:r>
            <w:r w:rsidR="4F779CC9" w:rsidRPr="03F2942C">
              <w:rPr>
                <w:rFonts w:cs="Arial"/>
                <w:sz w:val="22"/>
                <w:szCs w:val="22"/>
              </w:rPr>
              <w:t xml:space="preserve"> </w:t>
            </w:r>
            <w:r w:rsidR="38DB01FF" w:rsidRPr="03F2942C">
              <w:rPr>
                <w:rFonts w:cs="Arial"/>
                <w:sz w:val="22"/>
                <w:szCs w:val="22"/>
              </w:rPr>
              <w:t>P</w:t>
            </w:r>
            <w:r w:rsidR="4F779CC9" w:rsidRPr="03F2942C">
              <w:rPr>
                <w:rFonts w:cs="Arial"/>
                <w:sz w:val="22"/>
                <w:szCs w:val="22"/>
              </w:rPr>
              <w:t>roposer is applying to audit</w:t>
            </w:r>
            <w:r w:rsidR="5A73E0A1" w:rsidRPr="03F2942C">
              <w:rPr>
                <w:rFonts w:cs="Arial"/>
                <w:sz w:val="22"/>
                <w:szCs w:val="22"/>
              </w:rPr>
              <w:t>.</w:t>
            </w:r>
          </w:p>
          <w:p w14:paraId="42895E87" w14:textId="45AD6E0D" w:rsidR="00251719" w:rsidRPr="00942D95" w:rsidRDefault="3BCC6F21" w:rsidP="54D405AC">
            <w:pPr>
              <w:pStyle w:val="LRWLTableText"/>
              <w:tabs>
                <w:tab w:val="left" w:pos="3870"/>
                <w:tab w:val="left" w:pos="8550"/>
              </w:tabs>
              <w:ind w:left="1"/>
              <w:jc w:val="left"/>
              <w:rPr>
                <w:rFonts w:cs="Arial"/>
                <w:sz w:val="22"/>
                <w:szCs w:val="22"/>
              </w:rPr>
            </w:pPr>
            <w:r w:rsidRPr="54D405AC">
              <w:rPr>
                <w:rFonts w:cs="Arial"/>
                <w:sz w:val="22"/>
                <w:szCs w:val="22"/>
              </w:rPr>
              <w:t xml:space="preserve">The maximum total score for section </w:t>
            </w:r>
            <w:r w:rsidR="5747D91E" w:rsidRPr="54D405AC">
              <w:rPr>
                <w:rFonts w:cs="Arial"/>
                <w:sz w:val="22"/>
                <w:szCs w:val="22"/>
              </w:rPr>
              <w:t xml:space="preserve">7 is </w:t>
            </w:r>
            <w:r w:rsidR="0F9700BA" w:rsidRPr="54D405AC">
              <w:rPr>
                <w:rFonts w:cs="Arial"/>
                <w:sz w:val="22"/>
                <w:szCs w:val="22"/>
              </w:rPr>
              <w:t>9</w:t>
            </w:r>
            <w:r w:rsidR="545BC4F1" w:rsidRPr="54D405AC">
              <w:rPr>
                <w:rFonts w:cs="Arial"/>
                <w:sz w:val="22"/>
                <w:szCs w:val="22"/>
              </w:rPr>
              <w:t>00</w:t>
            </w:r>
            <w:r w:rsidR="55DB60F3" w:rsidRPr="54D405AC">
              <w:rPr>
                <w:rFonts w:cs="Arial"/>
                <w:sz w:val="22"/>
                <w:szCs w:val="22"/>
              </w:rPr>
              <w:t xml:space="preserve"> </w:t>
            </w:r>
            <w:r w:rsidR="4BC6F07B" w:rsidRPr="54D405AC">
              <w:rPr>
                <w:rFonts w:cs="Arial"/>
                <w:sz w:val="22"/>
                <w:szCs w:val="22"/>
              </w:rPr>
              <w:t>points</w:t>
            </w:r>
            <w:r w:rsidR="008B6053">
              <w:rPr>
                <w:rFonts w:cs="Arial"/>
                <w:sz w:val="22"/>
                <w:szCs w:val="22"/>
              </w:rPr>
              <w:t xml:space="preserve"> for each </w:t>
            </w:r>
            <w:r w:rsidR="00D51750">
              <w:rPr>
                <w:rFonts w:cs="Arial"/>
                <w:sz w:val="22"/>
                <w:szCs w:val="22"/>
              </w:rPr>
              <w:t>Program/RFP</w:t>
            </w:r>
            <w:r w:rsidR="008B6053">
              <w:rPr>
                <w:rFonts w:cs="Arial"/>
                <w:sz w:val="22"/>
                <w:szCs w:val="22"/>
              </w:rPr>
              <w:t xml:space="preserve"> and is</w:t>
            </w:r>
            <w:r w:rsidR="60B33662" w:rsidRPr="54D405AC">
              <w:rPr>
                <w:rFonts w:cs="Arial"/>
                <w:sz w:val="22"/>
                <w:szCs w:val="22"/>
              </w:rPr>
              <w:t xml:space="preserve"> composed of:</w:t>
            </w:r>
            <w:r w:rsidR="5747D91E" w:rsidRPr="54D405AC">
              <w:rPr>
                <w:rFonts w:cs="Arial"/>
                <w:sz w:val="22"/>
                <w:szCs w:val="22"/>
              </w:rPr>
              <w:t xml:space="preserve"> </w:t>
            </w:r>
          </w:p>
          <w:p w14:paraId="56AD4D44" w14:textId="59E654DE" w:rsidR="00251719" w:rsidRPr="00942D95" w:rsidRDefault="2AE7107F" w:rsidP="008B6053">
            <w:pPr>
              <w:pStyle w:val="LRWLTableText"/>
              <w:numPr>
                <w:ilvl w:val="0"/>
                <w:numId w:val="3"/>
              </w:numPr>
              <w:tabs>
                <w:tab w:val="left" w:pos="3870"/>
                <w:tab w:val="left" w:pos="8550"/>
              </w:tabs>
              <w:spacing w:line="259" w:lineRule="auto"/>
              <w:ind w:left="421" w:hanging="270"/>
              <w:jc w:val="left"/>
              <w:rPr>
                <w:rFonts w:cs="Arial"/>
                <w:sz w:val="22"/>
                <w:szCs w:val="22"/>
              </w:rPr>
            </w:pPr>
            <w:r w:rsidRPr="24F4EF82">
              <w:rPr>
                <w:rFonts w:cs="Arial"/>
                <w:sz w:val="22"/>
                <w:szCs w:val="22"/>
              </w:rPr>
              <w:t>Executive Summary (</w:t>
            </w:r>
            <w:r w:rsidR="45A03048" w:rsidRPr="24F4EF82">
              <w:rPr>
                <w:rFonts w:cs="Arial"/>
                <w:sz w:val="22"/>
                <w:szCs w:val="22"/>
              </w:rPr>
              <w:t>50</w:t>
            </w:r>
            <w:r w:rsidR="5257F398" w:rsidRPr="24F4EF82">
              <w:rPr>
                <w:rFonts w:cs="Arial"/>
                <w:sz w:val="22"/>
                <w:szCs w:val="22"/>
              </w:rPr>
              <w:t xml:space="preserve"> </w:t>
            </w:r>
            <w:r w:rsidR="61EB7BFD" w:rsidRPr="24F4EF82">
              <w:rPr>
                <w:rFonts w:cs="Arial"/>
                <w:sz w:val="22"/>
                <w:szCs w:val="22"/>
              </w:rPr>
              <w:t>points)</w:t>
            </w:r>
          </w:p>
          <w:p w14:paraId="4432C8C0" w14:textId="01629150" w:rsidR="00251719" w:rsidRPr="00942D95" w:rsidRDefault="61EB7BFD" w:rsidP="008B6053">
            <w:pPr>
              <w:pStyle w:val="LRWLTableText"/>
              <w:numPr>
                <w:ilvl w:val="0"/>
                <w:numId w:val="3"/>
              </w:numPr>
              <w:tabs>
                <w:tab w:val="left" w:pos="3870"/>
                <w:tab w:val="left" w:pos="8550"/>
              </w:tabs>
              <w:spacing w:line="259" w:lineRule="auto"/>
              <w:ind w:left="421" w:hanging="270"/>
              <w:jc w:val="left"/>
              <w:rPr>
                <w:rFonts w:cs="Arial"/>
                <w:sz w:val="22"/>
                <w:szCs w:val="22"/>
              </w:rPr>
            </w:pPr>
            <w:r w:rsidRPr="54D405AC">
              <w:rPr>
                <w:rFonts w:cs="Arial"/>
                <w:sz w:val="22"/>
                <w:szCs w:val="22"/>
              </w:rPr>
              <w:t>Proposer Capabilities and Experience (200 points)</w:t>
            </w:r>
          </w:p>
          <w:p w14:paraId="4911BAC3" w14:textId="5DB6FB47" w:rsidR="00251719" w:rsidRPr="00942D95" w:rsidRDefault="61EB7BFD" w:rsidP="008B6053">
            <w:pPr>
              <w:pStyle w:val="LRWLTableText"/>
              <w:numPr>
                <w:ilvl w:val="0"/>
                <w:numId w:val="3"/>
              </w:numPr>
              <w:tabs>
                <w:tab w:val="left" w:pos="3870"/>
                <w:tab w:val="left" w:pos="8550"/>
              </w:tabs>
              <w:spacing w:line="259" w:lineRule="auto"/>
              <w:ind w:left="421" w:hanging="270"/>
              <w:jc w:val="left"/>
            </w:pPr>
            <w:r w:rsidRPr="54D405AC">
              <w:rPr>
                <w:rFonts w:cs="Arial"/>
                <w:sz w:val="22"/>
                <w:szCs w:val="22"/>
              </w:rPr>
              <w:t>Staff Qualifications (</w:t>
            </w:r>
            <w:r w:rsidR="606744D3" w:rsidRPr="54D405AC">
              <w:rPr>
                <w:rFonts w:cs="Arial"/>
                <w:sz w:val="22"/>
                <w:szCs w:val="22"/>
              </w:rPr>
              <w:t>3</w:t>
            </w:r>
            <w:r w:rsidRPr="54D405AC">
              <w:rPr>
                <w:rFonts w:cs="Arial"/>
                <w:sz w:val="22"/>
                <w:szCs w:val="22"/>
              </w:rPr>
              <w:t>00 points)</w:t>
            </w:r>
          </w:p>
          <w:p w14:paraId="5C3960C5" w14:textId="3BEB3357" w:rsidR="00251719" w:rsidRPr="00942D95" w:rsidRDefault="61EB7BFD" w:rsidP="008B6053">
            <w:pPr>
              <w:pStyle w:val="LRWLTableText"/>
              <w:numPr>
                <w:ilvl w:val="0"/>
                <w:numId w:val="3"/>
              </w:numPr>
              <w:tabs>
                <w:tab w:val="left" w:pos="3870"/>
                <w:tab w:val="left" w:pos="8550"/>
              </w:tabs>
              <w:spacing w:line="259" w:lineRule="auto"/>
              <w:ind w:left="421" w:hanging="270"/>
              <w:jc w:val="left"/>
              <w:rPr>
                <w:rFonts w:cs="Arial"/>
                <w:sz w:val="22"/>
                <w:szCs w:val="22"/>
              </w:rPr>
            </w:pPr>
            <w:r w:rsidRPr="24F4EF82">
              <w:rPr>
                <w:rFonts w:cs="Arial"/>
                <w:sz w:val="22"/>
                <w:szCs w:val="22"/>
              </w:rPr>
              <w:t>Methodology, Work Product, and Timeline (3</w:t>
            </w:r>
            <w:r w:rsidR="70F8CF67" w:rsidRPr="24F4EF82">
              <w:rPr>
                <w:rFonts w:cs="Arial"/>
                <w:sz w:val="22"/>
                <w:szCs w:val="22"/>
              </w:rPr>
              <w:t>50</w:t>
            </w:r>
            <w:r w:rsidRPr="24F4EF82">
              <w:rPr>
                <w:rFonts w:cs="Arial"/>
                <w:sz w:val="22"/>
                <w:szCs w:val="22"/>
              </w:rPr>
              <w:t xml:space="preserve"> points)</w:t>
            </w:r>
          </w:p>
        </w:tc>
        <w:tc>
          <w:tcPr>
            <w:tcW w:w="1476" w:type="dxa"/>
            <w:shd w:val="clear" w:color="auto" w:fill="B8CCE4" w:themeFill="accent1" w:themeFillTint="66"/>
          </w:tcPr>
          <w:p w14:paraId="22970A6C" w14:textId="5D3E9A17" w:rsidR="006456A2" w:rsidRPr="00EE3C97" w:rsidRDefault="564E305F" w:rsidP="03F2942C">
            <w:pPr>
              <w:pStyle w:val="LRWLTableText"/>
              <w:tabs>
                <w:tab w:val="left" w:pos="3870"/>
                <w:tab w:val="left" w:pos="8550"/>
              </w:tabs>
              <w:jc w:val="center"/>
              <w:rPr>
                <w:rFonts w:cs="Arial"/>
                <w:sz w:val="22"/>
                <w:szCs w:val="22"/>
              </w:rPr>
            </w:pPr>
            <w:r w:rsidRPr="03F2942C">
              <w:rPr>
                <w:rFonts w:cs="Arial"/>
                <w:sz w:val="22"/>
                <w:szCs w:val="22"/>
              </w:rPr>
              <w:t>9</w:t>
            </w:r>
            <w:r w:rsidR="1076101F" w:rsidRPr="03F2942C">
              <w:rPr>
                <w:rFonts w:cs="Arial"/>
                <w:sz w:val="22"/>
                <w:szCs w:val="22"/>
              </w:rPr>
              <w:t>00</w:t>
            </w:r>
          </w:p>
          <w:p w14:paraId="5C3960C6" w14:textId="0807E11F" w:rsidR="006456A2" w:rsidRPr="00EE3C97" w:rsidRDefault="2444C1B4" w:rsidP="03F2942C">
            <w:pPr>
              <w:pStyle w:val="LRWLTableText"/>
              <w:tabs>
                <w:tab w:val="left" w:pos="3870"/>
                <w:tab w:val="left" w:pos="8550"/>
              </w:tabs>
              <w:jc w:val="center"/>
              <w:rPr>
                <w:rFonts w:cs="Arial"/>
                <w:sz w:val="16"/>
                <w:szCs w:val="16"/>
              </w:rPr>
            </w:pPr>
            <w:r w:rsidRPr="03F2942C">
              <w:rPr>
                <w:rFonts w:cs="Arial"/>
                <w:sz w:val="16"/>
                <w:szCs w:val="16"/>
              </w:rPr>
              <w:t>(for each RFP</w:t>
            </w:r>
            <w:r w:rsidR="680AA8B7" w:rsidRPr="03F2942C">
              <w:rPr>
                <w:rFonts w:cs="Arial"/>
                <w:sz w:val="16"/>
                <w:szCs w:val="16"/>
              </w:rPr>
              <w:t>)</w:t>
            </w:r>
          </w:p>
        </w:tc>
        <w:tc>
          <w:tcPr>
            <w:tcW w:w="805" w:type="dxa"/>
            <w:shd w:val="clear" w:color="auto" w:fill="B8CCE4" w:themeFill="accent1" w:themeFillTint="66"/>
          </w:tcPr>
          <w:p w14:paraId="5C3960C7" w14:textId="176E2457" w:rsidR="006456A2" w:rsidRPr="00EE3C97" w:rsidRDefault="3C9ED7A6" w:rsidP="006456A2">
            <w:pPr>
              <w:pStyle w:val="LRWLTableText"/>
              <w:tabs>
                <w:tab w:val="left" w:pos="3870"/>
                <w:tab w:val="left" w:pos="8550"/>
              </w:tabs>
              <w:jc w:val="center"/>
              <w:rPr>
                <w:rFonts w:cs="Arial"/>
                <w:sz w:val="22"/>
                <w:szCs w:val="22"/>
              </w:rPr>
            </w:pPr>
            <w:r w:rsidRPr="54D405AC">
              <w:rPr>
                <w:rFonts w:cs="Arial"/>
                <w:sz w:val="22"/>
                <w:szCs w:val="22"/>
              </w:rPr>
              <w:t>9</w:t>
            </w:r>
            <w:r w:rsidR="735F2031" w:rsidRPr="54D405AC">
              <w:rPr>
                <w:rFonts w:cs="Arial"/>
                <w:sz w:val="22"/>
                <w:szCs w:val="22"/>
              </w:rPr>
              <w:t>0</w:t>
            </w:r>
            <w:r w:rsidR="58AED180" w:rsidRPr="54D405AC">
              <w:rPr>
                <w:rFonts w:cs="Arial"/>
                <w:sz w:val="22"/>
                <w:szCs w:val="22"/>
              </w:rPr>
              <w:t>%</w:t>
            </w:r>
          </w:p>
        </w:tc>
      </w:tr>
      <w:tr w:rsidR="00F223D8" w14:paraId="5C3960CD" w14:textId="77777777" w:rsidTr="03F2942C">
        <w:trPr>
          <w:trHeight w:val="300"/>
          <w:jc w:val="center"/>
        </w:trPr>
        <w:tc>
          <w:tcPr>
            <w:tcW w:w="1358" w:type="dxa"/>
            <w:tcBorders>
              <w:bottom w:val="single" w:sz="4" w:space="0" w:color="FFFFFF" w:themeColor="background1"/>
            </w:tcBorders>
            <w:shd w:val="clear" w:color="auto" w:fill="B8CCE4" w:themeFill="accent1" w:themeFillTint="66"/>
            <w:vAlign w:val="center"/>
          </w:tcPr>
          <w:p w14:paraId="5C3960C9" w14:textId="1359E8E3" w:rsidR="006456A2" w:rsidRPr="00273653" w:rsidRDefault="00D51750" w:rsidP="00B56EE6">
            <w:pPr>
              <w:pStyle w:val="LRWLTableText"/>
              <w:tabs>
                <w:tab w:val="left" w:pos="3870"/>
                <w:tab w:val="left" w:pos="8550"/>
              </w:tabs>
              <w:jc w:val="center"/>
              <w:rPr>
                <w:rFonts w:cs="Arial"/>
                <w:sz w:val="22"/>
                <w:szCs w:val="22"/>
              </w:rPr>
            </w:pPr>
            <w:r>
              <w:rPr>
                <w:rFonts w:cs="Arial"/>
                <w:sz w:val="22"/>
                <w:szCs w:val="22"/>
              </w:rPr>
              <w:t>8</w:t>
            </w:r>
          </w:p>
        </w:tc>
        <w:tc>
          <w:tcPr>
            <w:tcW w:w="5625" w:type="dxa"/>
            <w:tcBorders>
              <w:bottom w:val="single" w:sz="4" w:space="0" w:color="FFFFFF" w:themeColor="background1"/>
            </w:tcBorders>
            <w:shd w:val="clear" w:color="auto" w:fill="B8CCE4" w:themeFill="accent1" w:themeFillTint="66"/>
            <w:vAlign w:val="center"/>
          </w:tcPr>
          <w:p w14:paraId="5C3960CA" w14:textId="0BFE6F2C" w:rsidR="006456A2" w:rsidRPr="00273653" w:rsidRDefault="00D51750" w:rsidP="006456A2">
            <w:pPr>
              <w:pStyle w:val="LRWLTableText"/>
              <w:tabs>
                <w:tab w:val="left" w:pos="3870"/>
                <w:tab w:val="left" w:pos="8550"/>
              </w:tabs>
              <w:rPr>
                <w:rFonts w:cs="Arial"/>
                <w:sz w:val="22"/>
                <w:szCs w:val="22"/>
              </w:rPr>
            </w:pPr>
            <w:r>
              <w:rPr>
                <w:rFonts w:cs="Arial"/>
                <w:sz w:val="22"/>
                <w:szCs w:val="22"/>
              </w:rPr>
              <w:t xml:space="preserve">Form H - </w:t>
            </w:r>
            <w:r w:rsidR="00099C89" w:rsidRPr="54D405AC">
              <w:rPr>
                <w:rFonts w:cs="Arial"/>
                <w:sz w:val="22"/>
                <w:szCs w:val="22"/>
              </w:rPr>
              <w:t>Cost</w:t>
            </w:r>
            <w:r w:rsidR="1852EA68" w:rsidRPr="54D405AC">
              <w:rPr>
                <w:rFonts w:cs="Arial"/>
                <w:sz w:val="22"/>
                <w:szCs w:val="22"/>
              </w:rPr>
              <w:t xml:space="preserve"> </w:t>
            </w:r>
            <w:r w:rsidR="19CF0BBE" w:rsidRPr="54D405AC">
              <w:rPr>
                <w:rFonts w:cs="Arial"/>
                <w:sz w:val="22"/>
                <w:szCs w:val="22"/>
              </w:rPr>
              <w:t>Proposal</w:t>
            </w:r>
            <w:r w:rsidR="5A3E3554" w:rsidRPr="54D405AC">
              <w:rPr>
                <w:rFonts w:cs="Arial"/>
                <w:sz w:val="22"/>
                <w:szCs w:val="22"/>
              </w:rPr>
              <w:t xml:space="preserve"> Workbook</w:t>
            </w:r>
          </w:p>
        </w:tc>
        <w:tc>
          <w:tcPr>
            <w:tcW w:w="1476" w:type="dxa"/>
            <w:tcBorders>
              <w:bottom w:val="single" w:sz="4" w:space="0" w:color="FFFFFF" w:themeColor="background1"/>
            </w:tcBorders>
            <w:shd w:val="clear" w:color="auto" w:fill="B8CCE4" w:themeFill="accent1" w:themeFillTint="66"/>
          </w:tcPr>
          <w:p w14:paraId="1272449E" w14:textId="469EA174" w:rsidR="006456A2" w:rsidRPr="00EE3C97" w:rsidRDefault="454D6967" w:rsidP="03F2942C">
            <w:pPr>
              <w:pStyle w:val="LRWLTableText"/>
              <w:tabs>
                <w:tab w:val="left" w:pos="3870"/>
                <w:tab w:val="left" w:pos="8550"/>
              </w:tabs>
              <w:jc w:val="center"/>
              <w:rPr>
                <w:rFonts w:cs="Arial"/>
                <w:sz w:val="16"/>
                <w:szCs w:val="16"/>
              </w:rPr>
            </w:pPr>
            <w:r w:rsidRPr="03F2942C">
              <w:rPr>
                <w:rFonts w:cs="Arial"/>
                <w:sz w:val="22"/>
                <w:szCs w:val="22"/>
              </w:rPr>
              <w:t>1</w:t>
            </w:r>
            <w:r w:rsidR="40CBC767" w:rsidRPr="03F2942C">
              <w:rPr>
                <w:rFonts w:cs="Arial"/>
                <w:sz w:val="22"/>
                <w:szCs w:val="22"/>
              </w:rPr>
              <w:t>00</w:t>
            </w:r>
          </w:p>
          <w:p w14:paraId="5C3960CB" w14:textId="6ED1A3F0" w:rsidR="006456A2" w:rsidRPr="00EE3C97" w:rsidRDefault="5B34099B" w:rsidP="03F2942C">
            <w:pPr>
              <w:pStyle w:val="LRWLTableText"/>
              <w:tabs>
                <w:tab w:val="left" w:pos="3870"/>
                <w:tab w:val="left" w:pos="8550"/>
              </w:tabs>
              <w:jc w:val="center"/>
              <w:rPr>
                <w:rFonts w:cs="Arial"/>
                <w:sz w:val="16"/>
                <w:szCs w:val="16"/>
              </w:rPr>
            </w:pPr>
            <w:r w:rsidRPr="03F2942C">
              <w:rPr>
                <w:rFonts w:cs="Arial"/>
                <w:sz w:val="16"/>
                <w:szCs w:val="16"/>
              </w:rPr>
              <w:t>(for each RFP)</w:t>
            </w:r>
          </w:p>
        </w:tc>
        <w:tc>
          <w:tcPr>
            <w:tcW w:w="805" w:type="dxa"/>
            <w:tcBorders>
              <w:bottom w:val="single" w:sz="4" w:space="0" w:color="FFFFFF" w:themeColor="background1"/>
            </w:tcBorders>
            <w:shd w:val="clear" w:color="auto" w:fill="B8CCE4" w:themeFill="accent1" w:themeFillTint="66"/>
          </w:tcPr>
          <w:p w14:paraId="5C3960CC" w14:textId="5174435D" w:rsidR="006456A2" w:rsidRPr="00EE3C97" w:rsidRDefault="1B7F0107" w:rsidP="006456A2">
            <w:pPr>
              <w:pStyle w:val="LRWLTableText"/>
              <w:tabs>
                <w:tab w:val="left" w:pos="3870"/>
                <w:tab w:val="left" w:pos="8550"/>
              </w:tabs>
              <w:jc w:val="center"/>
              <w:rPr>
                <w:rFonts w:cs="Arial"/>
                <w:sz w:val="22"/>
                <w:szCs w:val="22"/>
              </w:rPr>
            </w:pPr>
            <w:r w:rsidRPr="54D405AC">
              <w:rPr>
                <w:rFonts w:cs="Arial"/>
                <w:sz w:val="22"/>
                <w:szCs w:val="22"/>
              </w:rPr>
              <w:t>1</w:t>
            </w:r>
            <w:r w:rsidR="6F9C355A" w:rsidRPr="54D405AC">
              <w:rPr>
                <w:rFonts w:cs="Arial"/>
                <w:sz w:val="22"/>
                <w:szCs w:val="22"/>
              </w:rPr>
              <w:t>0</w:t>
            </w:r>
            <w:r w:rsidR="58AED180" w:rsidRPr="54D405AC">
              <w:rPr>
                <w:rFonts w:cs="Arial"/>
                <w:sz w:val="22"/>
                <w:szCs w:val="22"/>
              </w:rPr>
              <w:t>%</w:t>
            </w:r>
          </w:p>
        </w:tc>
      </w:tr>
      <w:tr w:rsidR="00F223D8" w14:paraId="5C3960D2" w14:textId="77777777" w:rsidTr="03F2942C">
        <w:trPr>
          <w:trHeight w:val="58"/>
          <w:jc w:val="center"/>
        </w:trPr>
        <w:tc>
          <w:tcPr>
            <w:tcW w:w="1358" w:type="dxa"/>
            <w:tcBorders>
              <w:bottom w:val="single" w:sz="4" w:space="0" w:color="auto"/>
            </w:tcBorders>
            <w:shd w:val="clear" w:color="auto" w:fill="B8CCE4" w:themeFill="accent1" w:themeFillTint="66"/>
            <w:vAlign w:val="center"/>
          </w:tcPr>
          <w:p w14:paraId="5C3960CE" w14:textId="77777777" w:rsidR="006456A2" w:rsidRPr="00273653" w:rsidRDefault="006456A2" w:rsidP="006456A2">
            <w:pPr>
              <w:pStyle w:val="LRWLTableText"/>
              <w:tabs>
                <w:tab w:val="left" w:pos="3870"/>
                <w:tab w:val="left" w:pos="8550"/>
              </w:tabs>
              <w:rPr>
                <w:rFonts w:cs="Arial"/>
                <w:sz w:val="22"/>
                <w:szCs w:val="22"/>
              </w:rPr>
            </w:pPr>
          </w:p>
        </w:tc>
        <w:tc>
          <w:tcPr>
            <w:tcW w:w="5625" w:type="dxa"/>
            <w:tcBorders>
              <w:bottom w:val="single" w:sz="4" w:space="0" w:color="auto"/>
            </w:tcBorders>
            <w:shd w:val="clear" w:color="auto" w:fill="B8CCE4" w:themeFill="accent1" w:themeFillTint="66"/>
            <w:vAlign w:val="center"/>
          </w:tcPr>
          <w:p w14:paraId="5C3960CF" w14:textId="77777777" w:rsidR="006456A2" w:rsidRPr="00C94564" w:rsidRDefault="00A87C30" w:rsidP="006456A2">
            <w:pPr>
              <w:pStyle w:val="LRWLTableText"/>
              <w:tabs>
                <w:tab w:val="left" w:pos="3870"/>
                <w:tab w:val="left" w:pos="8550"/>
              </w:tabs>
              <w:rPr>
                <w:rFonts w:cs="Arial"/>
                <w:b/>
                <w:sz w:val="22"/>
                <w:szCs w:val="22"/>
              </w:rPr>
            </w:pPr>
            <w:r w:rsidRPr="00C94564">
              <w:rPr>
                <w:rFonts w:cs="Arial"/>
                <w:b/>
                <w:sz w:val="22"/>
                <w:szCs w:val="22"/>
              </w:rPr>
              <w:t>Proposal Total</w:t>
            </w:r>
          </w:p>
        </w:tc>
        <w:tc>
          <w:tcPr>
            <w:tcW w:w="1476" w:type="dxa"/>
            <w:tcBorders>
              <w:bottom w:val="single" w:sz="4" w:space="0" w:color="auto"/>
            </w:tcBorders>
            <w:shd w:val="clear" w:color="auto" w:fill="B8CCE4" w:themeFill="accent1" w:themeFillTint="66"/>
          </w:tcPr>
          <w:p w14:paraId="5301143A" w14:textId="037D4620" w:rsidR="006456A2" w:rsidRPr="00EE3C97" w:rsidRDefault="0F44ADE4" w:rsidP="03F2942C">
            <w:pPr>
              <w:pStyle w:val="LRWLTableText"/>
              <w:tabs>
                <w:tab w:val="left" w:pos="3870"/>
                <w:tab w:val="left" w:pos="8550"/>
              </w:tabs>
              <w:jc w:val="center"/>
              <w:rPr>
                <w:rFonts w:cs="Arial"/>
                <w:b/>
                <w:bCs/>
                <w:sz w:val="22"/>
                <w:szCs w:val="22"/>
              </w:rPr>
            </w:pPr>
            <w:r w:rsidRPr="03F2942C">
              <w:rPr>
                <w:rFonts w:cs="Arial"/>
                <w:b/>
                <w:bCs/>
                <w:sz w:val="22"/>
                <w:szCs w:val="22"/>
              </w:rPr>
              <w:t>1</w:t>
            </w:r>
            <w:r w:rsidR="548A0F1F" w:rsidRPr="03F2942C">
              <w:rPr>
                <w:rFonts w:cs="Arial"/>
                <w:b/>
                <w:bCs/>
                <w:sz w:val="22"/>
                <w:szCs w:val="22"/>
              </w:rPr>
              <w:t>,000</w:t>
            </w:r>
          </w:p>
          <w:p w14:paraId="5C3960D0" w14:textId="2D2E37E4" w:rsidR="006456A2" w:rsidRPr="00EE3C97" w:rsidRDefault="22E1EBF4" w:rsidP="03F2942C">
            <w:pPr>
              <w:pStyle w:val="LRWLTableText"/>
              <w:tabs>
                <w:tab w:val="left" w:pos="3870"/>
                <w:tab w:val="left" w:pos="8550"/>
              </w:tabs>
              <w:jc w:val="center"/>
              <w:rPr>
                <w:rFonts w:cs="Arial"/>
                <w:sz w:val="16"/>
                <w:szCs w:val="16"/>
              </w:rPr>
            </w:pPr>
            <w:r w:rsidRPr="03F2942C">
              <w:rPr>
                <w:rFonts w:cs="Arial"/>
                <w:sz w:val="16"/>
                <w:szCs w:val="16"/>
              </w:rPr>
              <w:t>(</w:t>
            </w:r>
            <w:r w:rsidR="00AD6168">
              <w:rPr>
                <w:rFonts w:cs="Arial"/>
                <w:sz w:val="16"/>
                <w:szCs w:val="16"/>
              </w:rPr>
              <w:t>for each</w:t>
            </w:r>
            <w:r w:rsidRPr="03F2942C">
              <w:rPr>
                <w:rFonts w:cs="Arial"/>
                <w:sz w:val="16"/>
                <w:szCs w:val="16"/>
              </w:rPr>
              <w:t xml:space="preserve"> RFP)</w:t>
            </w:r>
          </w:p>
        </w:tc>
        <w:tc>
          <w:tcPr>
            <w:tcW w:w="805" w:type="dxa"/>
            <w:tcBorders>
              <w:bottom w:val="single" w:sz="4" w:space="0" w:color="auto"/>
            </w:tcBorders>
            <w:shd w:val="clear" w:color="auto" w:fill="B8CCE4" w:themeFill="accent1" w:themeFillTint="66"/>
          </w:tcPr>
          <w:p w14:paraId="5C3960D1" w14:textId="3E3A0605" w:rsidR="006456A2" w:rsidRPr="00EE3C97" w:rsidRDefault="00A87C30" w:rsidP="006456A2">
            <w:pPr>
              <w:pStyle w:val="LRWLTableText"/>
              <w:tabs>
                <w:tab w:val="left" w:pos="3870"/>
                <w:tab w:val="left" w:pos="8550"/>
              </w:tabs>
              <w:jc w:val="center"/>
              <w:rPr>
                <w:rFonts w:cs="Arial"/>
                <w:b/>
                <w:sz w:val="22"/>
                <w:szCs w:val="22"/>
              </w:rPr>
            </w:pPr>
            <w:r w:rsidRPr="00EE3C97">
              <w:rPr>
                <w:rFonts w:cs="Arial"/>
                <w:b/>
                <w:sz w:val="22"/>
                <w:szCs w:val="22"/>
              </w:rPr>
              <w:t>100</w:t>
            </w:r>
            <w:r w:rsidR="00F45D50">
              <w:rPr>
                <w:rFonts w:cs="Arial"/>
                <w:b/>
                <w:sz w:val="22"/>
                <w:szCs w:val="22"/>
              </w:rPr>
              <w:t>%</w:t>
            </w:r>
          </w:p>
        </w:tc>
      </w:tr>
      <w:tr w:rsidR="00F223D8" w14:paraId="5C3960D7" w14:textId="77777777" w:rsidTr="03F2942C">
        <w:trPr>
          <w:trHeight w:val="58"/>
          <w:jc w:val="center"/>
        </w:trPr>
        <w:tc>
          <w:tcPr>
            <w:tcW w:w="1358" w:type="dxa"/>
            <w:tcBorders>
              <w:top w:val="single" w:sz="4" w:space="0" w:color="auto"/>
            </w:tcBorders>
            <w:shd w:val="clear" w:color="auto" w:fill="548DD4" w:themeFill="text2" w:themeFillTint="99"/>
            <w:vAlign w:val="center"/>
          </w:tcPr>
          <w:p w14:paraId="5C3960D3" w14:textId="77777777" w:rsidR="00B76F6F" w:rsidRPr="00F579E4" w:rsidRDefault="00A87C30" w:rsidP="00F579E4">
            <w:pPr>
              <w:pStyle w:val="LRWLTableHeader"/>
              <w:tabs>
                <w:tab w:val="left" w:pos="3870"/>
              </w:tabs>
              <w:rPr>
                <w:rFonts w:cs="Arial"/>
                <w:b/>
                <w:sz w:val="22"/>
              </w:rPr>
            </w:pPr>
            <w:r w:rsidRPr="00F579E4">
              <w:rPr>
                <w:rFonts w:cs="Arial"/>
                <w:b/>
                <w:sz w:val="22"/>
              </w:rPr>
              <w:t>top proposers only</w:t>
            </w:r>
          </w:p>
        </w:tc>
        <w:tc>
          <w:tcPr>
            <w:tcW w:w="5625" w:type="dxa"/>
            <w:tcBorders>
              <w:top w:val="single" w:sz="4" w:space="0" w:color="auto"/>
            </w:tcBorders>
            <w:shd w:val="clear" w:color="auto" w:fill="548DD4" w:themeFill="text2" w:themeFillTint="99"/>
          </w:tcPr>
          <w:p w14:paraId="5C3960D4" w14:textId="77777777" w:rsidR="00B76F6F" w:rsidRPr="00F579E4" w:rsidRDefault="00A87C30" w:rsidP="00F579E4">
            <w:pPr>
              <w:pStyle w:val="LRWLTableHeader"/>
              <w:tabs>
                <w:tab w:val="left" w:pos="3870"/>
              </w:tabs>
              <w:rPr>
                <w:rFonts w:cs="Arial"/>
                <w:b/>
                <w:sz w:val="22"/>
              </w:rPr>
            </w:pPr>
            <w:r w:rsidRPr="00273653">
              <w:rPr>
                <w:rFonts w:cs="Arial"/>
                <w:b/>
                <w:sz w:val="22"/>
              </w:rPr>
              <w:t>Description</w:t>
            </w:r>
          </w:p>
        </w:tc>
        <w:tc>
          <w:tcPr>
            <w:tcW w:w="1476" w:type="dxa"/>
            <w:tcBorders>
              <w:top w:val="single" w:sz="4" w:space="0" w:color="auto"/>
            </w:tcBorders>
            <w:shd w:val="clear" w:color="auto" w:fill="548DD4" w:themeFill="text2" w:themeFillTint="99"/>
          </w:tcPr>
          <w:p w14:paraId="5C3960D5" w14:textId="77777777" w:rsidR="00B76F6F" w:rsidRPr="00F579E4" w:rsidRDefault="00A87C30" w:rsidP="00F579E4">
            <w:pPr>
              <w:pStyle w:val="LRWLTableHeader"/>
              <w:tabs>
                <w:tab w:val="left" w:pos="3870"/>
              </w:tabs>
              <w:rPr>
                <w:rFonts w:cs="Arial"/>
                <w:b/>
                <w:sz w:val="22"/>
              </w:rPr>
            </w:pPr>
            <w:r w:rsidRPr="00273653">
              <w:rPr>
                <w:rFonts w:cs="Arial"/>
                <w:b/>
                <w:sz w:val="22"/>
              </w:rPr>
              <w:t>Total Points</w:t>
            </w:r>
          </w:p>
        </w:tc>
        <w:tc>
          <w:tcPr>
            <w:tcW w:w="805" w:type="dxa"/>
            <w:tcBorders>
              <w:top w:val="single" w:sz="4" w:space="0" w:color="auto"/>
            </w:tcBorders>
            <w:shd w:val="clear" w:color="auto" w:fill="548DD4" w:themeFill="text2" w:themeFillTint="99"/>
          </w:tcPr>
          <w:p w14:paraId="5C3960D6" w14:textId="77777777" w:rsidR="00B76F6F" w:rsidRPr="00BC5984" w:rsidRDefault="00A87C30" w:rsidP="00F579E4">
            <w:pPr>
              <w:pStyle w:val="LRWLTableHeader"/>
              <w:tabs>
                <w:tab w:val="left" w:pos="3870"/>
              </w:tabs>
              <w:rPr>
                <w:rFonts w:cs="Arial"/>
                <w:b/>
                <w:sz w:val="22"/>
              </w:rPr>
            </w:pPr>
            <w:r>
              <w:rPr>
                <w:rFonts w:cs="Arial"/>
                <w:b/>
                <w:sz w:val="22"/>
              </w:rPr>
              <w:t>%</w:t>
            </w:r>
          </w:p>
        </w:tc>
      </w:tr>
      <w:tr w:rsidR="00B964CD" w14:paraId="5C3960DB" w14:textId="77777777" w:rsidTr="03F2942C">
        <w:trPr>
          <w:trHeight w:val="58"/>
          <w:jc w:val="center"/>
        </w:trPr>
        <w:tc>
          <w:tcPr>
            <w:tcW w:w="1358" w:type="dxa"/>
            <w:tcBorders>
              <w:top w:val="single" w:sz="4" w:space="0" w:color="auto"/>
            </w:tcBorders>
            <w:shd w:val="clear" w:color="auto" w:fill="B8CCE4" w:themeFill="accent1" w:themeFillTint="66"/>
            <w:vAlign w:val="center"/>
          </w:tcPr>
          <w:p w14:paraId="5C3960D8" w14:textId="77777777" w:rsidR="007C0D07" w:rsidRPr="00273653" w:rsidRDefault="00A87C30" w:rsidP="00F579E4">
            <w:pPr>
              <w:pStyle w:val="LRWLTableText"/>
              <w:tabs>
                <w:tab w:val="left" w:pos="3870"/>
                <w:tab w:val="left" w:pos="8550"/>
              </w:tabs>
              <w:jc w:val="center"/>
              <w:rPr>
                <w:rFonts w:cs="Arial"/>
                <w:sz w:val="22"/>
                <w:szCs w:val="22"/>
              </w:rPr>
            </w:pPr>
            <w:r>
              <w:rPr>
                <w:rFonts w:cs="Arial"/>
                <w:sz w:val="22"/>
                <w:szCs w:val="22"/>
              </w:rPr>
              <w:t>-</w:t>
            </w:r>
          </w:p>
        </w:tc>
        <w:tc>
          <w:tcPr>
            <w:tcW w:w="5625" w:type="dxa"/>
            <w:tcBorders>
              <w:top w:val="single" w:sz="4" w:space="0" w:color="auto"/>
            </w:tcBorders>
            <w:shd w:val="clear" w:color="auto" w:fill="B8CCE4" w:themeFill="accent1" w:themeFillTint="66"/>
            <w:vAlign w:val="center"/>
          </w:tcPr>
          <w:p w14:paraId="5C3960D9" w14:textId="5D63E22D" w:rsidR="007C0D07" w:rsidRPr="00FF6B9B" w:rsidRDefault="00099C89" w:rsidP="54D405AC">
            <w:pPr>
              <w:pStyle w:val="LRWLTableText"/>
              <w:tabs>
                <w:tab w:val="left" w:pos="3870"/>
                <w:tab w:val="left" w:pos="8550"/>
              </w:tabs>
              <w:jc w:val="left"/>
              <w:rPr>
                <w:rFonts w:cs="Arial"/>
                <w:sz w:val="22"/>
                <w:szCs w:val="22"/>
              </w:rPr>
            </w:pPr>
            <w:r w:rsidRPr="54D405AC">
              <w:rPr>
                <w:rFonts w:cs="Arial"/>
                <w:sz w:val="22"/>
                <w:szCs w:val="22"/>
              </w:rPr>
              <w:t xml:space="preserve">Proposer </w:t>
            </w:r>
            <w:r w:rsidR="06237B9B" w:rsidRPr="54D405AC">
              <w:rPr>
                <w:rFonts w:cs="Arial"/>
                <w:sz w:val="22"/>
                <w:szCs w:val="22"/>
              </w:rPr>
              <w:t>Interviews</w:t>
            </w:r>
            <w:r w:rsidR="1823AE3F" w:rsidRPr="54D405AC">
              <w:rPr>
                <w:rFonts w:cs="Arial"/>
                <w:sz w:val="22"/>
                <w:szCs w:val="22"/>
              </w:rPr>
              <w:t xml:space="preserve"> – optional at discretion of Department</w:t>
            </w:r>
          </w:p>
        </w:tc>
        <w:tc>
          <w:tcPr>
            <w:tcW w:w="2281" w:type="dxa"/>
            <w:gridSpan w:val="2"/>
            <w:tcBorders>
              <w:top w:val="single" w:sz="4" w:space="0" w:color="auto"/>
            </w:tcBorders>
            <w:shd w:val="clear" w:color="auto" w:fill="B8CCE4" w:themeFill="accent1" w:themeFillTint="66"/>
          </w:tcPr>
          <w:p w14:paraId="5C3960DA" w14:textId="564C433C" w:rsidR="007C0D07" w:rsidRPr="00BC5984" w:rsidRDefault="00A87C30" w:rsidP="007C0D07">
            <w:pPr>
              <w:pStyle w:val="LRWLTableText"/>
              <w:tabs>
                <w:tab w:val="left" w:pos="3870"/>
                <w:tab w:val="left" w:pos="8550"/>
              </w:tabs>
              <w:jc w:val="center"/>
              <w:rPr>
                <w:rFonts w:cs="Arial"/>
                <w:sz w:val="22"/>
                <w:szCs w:val="22"/>
              </w:rPr>
            </w:pPr>
            <w:r>
              <w:rPr>
                <w:rFonts w:cs="Arial"/>
                <w:sz w:val="22"/>
                <w:szCs w:val="22"/>
              </w:rPr>
              <w:t xml:space="preserve">Not scored but used </w:t>
            </w:r>
            <w:r w:rsidR="0057659D">
              <w:rPr>
                <w:rFonts w:cs="Arial"/>
                <w:sz w:val="22"/>
                <w:szCs w:val="22"/>
              </w:rPr>
              <w:t xml:space="preserve">by the </w:t>
            </w:r>
            <w:r>
              <w:rPr>
                <w:rFonts w:cs="Arial"/>
                <w:sz w:val="22"/>
                <w:szCs w:val="22"/>
              </w:rPr>
              <w:t>evaluation committee</w:t>
            </w:r>
            <w:r w:rsidR="00FF6B9B">
              <w:rPr>
                <w:rFonts w:cs="Arial"/>
                <w:sz w:val="22"/>
                <w:szCs w:val="22"/>
              </w:rPr>
              <w:t xml:space="preserve"> </w:t>
            </w:r>
            <w:r w:rsidR="00FF6B9B">
              <w:rPr>
                <w:rFonts w:cs="Arial"/>
              </w:rPr>
              <w:t>to</w:t>
            </w:r>
            <w:r>
              <w:rPr>
                <w:rFonts w:cs="Arial"/>
                <w:sz w:val="22"/>
                <w:szCs w:val="22"/>
              </w:rPr>
              <w:t xml:space="preserve"> clarify proposals</w:t>
            </w:r>
          </w:p>
        </w:tc>
      </w:tr>
    </w:tbl>
    <w:p w14:paraId="5C3960DD" w14:textId="7627F838" w:rsidR="006456A2" w:rsidRPr="00273653" w:rsidRDefault="00099C89" w:rsidP="003C642E">
      <w:pPr>
        <w:jc w:val="both"/>
        <w:rPr>
          <w:rFonts w:ascii="Arial" w:hAnsi="Arial" w:cs="Arial"/>
        </w:rPr>
      </w:pPr>
      <w:r w:rsidRPr="54D405AC">
        <w:rPr>
          <w:rFonts w:ascii="Arial" w:hAnsi="Arial" w:cs="Arial"/>
        </w:rPr>
        <w:t xml:space="preserve">The points </w:t>
      </w:r>
      <w:r w:rsidR="778529E3" w:rsidRPr="54D405AC">
        <w:rPr>
          <w:rFonts w:ascii="Arial" w:hAnsi="Arial" w:cs="Arial"/>
        </w:rPr>
        <w:t xml:space="preserve">listed </w:t>
      </w:r>
      <w:r w:rsidRPr="54D405AC">
        <w:rPr>
          <w:rFonts w:ascii="Arial" w:hAnsi="Arial" w:cs="Arial"/>
        </w:rPr>
        <w:t xml:space="preserve">above are the maximum </w:t>
      </w:r>
      <w:r w:rsidR="778529E3" w:rsidRPr="54D405AC">
        <w:rPr>
          <w:rFonts w:ascii="Arial" w:hAnsi="Arial" w:cs="Arial"/>
        </w:rPr>
        <w:t>points</w:t>
      </w:r>
      <w:r w:rsidRPr="54D405AC">
        <w:rPr>
          <w:rFonts w:ascii="Arial" w:hAnsi="Arial" w:cs="Arial"/>
        </w:rPr>
        <w:t xml:space="preserve"> awarded for each </w:t>
      </w:r>
      <w:r w:rsidR="260BDD78" w:rsidRPr="54D405AC">
        <w:rPr>
          <w:rFonts w:ascii="Arial" w:hAnsi="Arial" w:cs="Arial"/>
        </w:rPr>
        <w:t>RFP section listed</w:t>
      </w:r>
      <w:r w:rsidRPr="54D405AC">
        <w:rPr>
          <w:rFonts w:ascii="Arial" w:hAnsi="Arial" w:cs="Arial"/>
        </w:rPr>
        <w:t>.</w:t>
      </w:r>
      <w:r w:rsidR="30005C3A" w:rsidRPr="54D405AC">
        <w:rPr>
          <w:rFonts w:ascii="Arial" w:hAnsi="Arial" w:cs="Arial"/>
        </w:rPr>
        <w:t xml:space="preserve"> </w:t>
      </w:r>
      <w:r w:rsidR="008B6053">
        <w:rPr>
          <w:rFonts w:ascii="Arial" w:hAnsi="Arial" w:cs="Arial"/>
        </w:rPr>
        <w:t>In the event the Evaluation Committee determines to hold Proposer interviews, those Proposers whose Proposals are accepted for final consideration will be required to participate</w:t>
      </w:r>
      <w:r w:rsidR="002745D8">
        <w:rPr>
          <w:rFonts w:ascii="Arial" w:hAnsi="Arial" w:cs="Arial"/>
        </w:rPr>
        <w:t xml:space="preserve"> in</w:t>
      </w:r>
      <w:r w:rsidR="008B6053">
        <w:rPr>
          <w:rFonts w:ascii="Arial" w:hAnsi="Arial" w:cs="Arial"/>
        </w:rPr>
        <w:t xml:space="preserve"> such interviews as described below in Section 3.5 </w:t>
      </w:r>
      <w:r w:rsidR="00A36EEF">
        <w:rPr>
          <w:rFonts w:ascii="Arial" w:hAnsi="Arial" w:cs="Arial"/>
        </w:rPr>
        <w:t>Proposer Presentations, Demonstrations or Interviews</w:t>
      </w:r>
    </w:p>
    <w:p w14:paraId="5C3960DE" w14:textId="13A4E1BD" w:rsidR="006456A2" w:rsidRPr="00273653" w:rsidRDefault="71DCF660" w:rsidP="54D405AC">
      <w:pPr>
        <w:pStyle w:val="Heading2"/>
        <w:numPr>
          <w:ilvl w:val="1"/>
          <w:numId w:val="0"/>
        </w:numPr>
      </w:pPr>
      <w:r>
        <w:t>3.5</w:t>
      </w:r>
      <w:r w:rsidR="00A87C30">
        <w:tab/>
      </w:r>
      <w:r w:rsidR="00099C89">
        <w:t xml:space="preserve">Proposer </w:t>
      </w:r>
      <w:r w:rsidR="4C78E9B5">
        <w:t xml:space="preserve">Presentations, Demonstrations, </w:t>
      </w:r>
      <w:r w:rsidR="06237B9B">
        <w:t>Interviews</w:t>
      </w:r>
    </w:p>
    <w:p w14:paraId="5C3960DF" w14:textId="77777777" w:rsidR="00550A3A" w:rsidRDefault="00A87C30" w:rsidP="00550A3A">
      <w:pPr>
        <w:rPr>
          <w:rFonts w:ascii="Arial" w:hAnsi="Arial" w:cs="Arial"/>
          <w:b/>
          <w:bCs/>
        </w:rPr>
      </w:pPr>
      <w:r>
        <w:rPr>
          <w:rFonts w:ascii="Arial" w:hAnsi="Arial" w:cs="Arial"/>
          <w:b/>
          <w:bCs/>
          <w:szCs w:val="20"/>
        </w:rPr>
        <w:t xml:space="preserve">This section is not </w:t>
      </w:r>
      <w:r w:rsidRPr="00B00CB1">
        <w:rPr>
          <w:rFonts w:ascii="Arial" w:hAnsi="Arial" w:cs="Arial"/>
          <w:b/>
          <w:bCs/>
        </w:rPr>
        <w:t>scored</w:t>
      </w:r>
      <w:r>
        <w:rPr>
          <w:rFonts w:ascii="Arial" w:hAnsi="Arial" w:cs="Arial"/>
          <w:b/>
          <w:bCs/>
        </w:rPr>
        <w:t>.</w:t>
      </w:r>
      <w:r w:rsidRPr="00B00CB1">
        <w:rPr>
          <w:rFonts w:ascii="Arial" w:hAnsi="Arial" w:cs="Arial"/>
          <w:b/>
          <w:bCs/>
        </w:rPr>
        <w:t xml:space="preserve"> </w:t>
      </w:r>
      <w:r>
        <w:rPr>
          <w:rFonts w:ascii="Arial" w:hAnsi="Arial" w:cs="Arial"/>
          <w:b/>
          <w:bCs/>
        </w:rPr>
        <w:t>(0 points)</w:t>
      </w:r>
    </w:p>
    <w:p w14:paraId="5C3960E0" w14:textId="39C8D9A3" w:rsidR="00550A3A" w:rsidRPr="00B00CB1" w:rsidRDefault="00099C89" w:rsidP="00550A3A">
      <w:pPr>
        <w:ind w:right="-180"/>
        <w:rPr>
          <w:rFonts w:ascii="Arial" w:hAnsi="Arial" w:cs="Arial"/>
          <w:b/>
          <w:bCs/>
        </w:rPr>
      </w:pPr>
      <w:r w:rsidRPr="5E366CD0">
        <w:rPr>
          <w:rFonts w:ascii="Arial" w:hAnsi="Arial" w:cs="Arial"/>
          <w:b/>
          <w:bCs/>
        </w:rPr>
        <w:t>Any presentation</w:t>
      </w:r>
      <w:r w:rsidR="1C10A551" w:rsidRPr="5E366CD0">
        <w:rPr>
          <w:rFonts w:ascii="Arial" w:hAnsi="Arial" w:cs="Arial"/>
          <w:b/>
          <w:bCs/>
        </w:rPr>
        <w:t>s</w:t>
      </w:r>
      <w:r w:rsidRPr="5E366CD0">
        <w:rPr>
          <w:rFonts w:ascii="Arial" w:hAnsi="Arial" w:cs="Arial"/>
          <w:b/>
          <w:bCs/>
        </w:rPr>
        <w:t xml:space="preserve">, demonstrations or </w:t>
      </w:r>
      <w:r w:rsidR="5F698B84" w:rsidRPr="70E09855">
        <w:rPr>
          <w:rFonts w:ascii="Arial" w:hAnsi="Arial" w:cs="Arial"/>
          <w:b/>
          <w:bCs/>
        </w:rPr>
        <w:t>i</w:t>
      </w:r>
      <w:r w:rsidR="4C5AD6F4" w:rsidRPr="70E09855">
        <w:rPr>
          <w:rFonts w:ascii="Arial" w:hAnsi="Arial" w:cs="Arial"/>
          <w:b/>
          <w:bCs/>
        </w:rPr>
        <w:t>nterviews</w:t>
      </w:r>
      <w:r w:rsidRPr="5E366CD0">
        <w:rPr>
          <w:rFonts w:ascii="Arial" w:hAnsi="Arial" w:cs="Arial"/>
          <w:b/>
          <w:bCs/>
        </w:rPr>
        <w:t xml:space="preserve"> will inform</w:t>
      </w:r>
      <w:r w:rsidR="04A76A51" w:rsidRPr="5E366CD0">
        <w:rPr>
          <w:rFonts w:ascii="Arial" w:hAnsi="Arial" w:cs="Arial"/>
          <w:b/>
          <w:bCs/>
        </w:rPr>
        <w:t xml:space="preserve"> evaluation committee members’</w:t>
      </w:r>
      <w:r w:rsidRPr="5E366CD0">
        <w:rPr>
          <w:rFonts w:ascii="Arial" w:hAnsi="Arial" w:cs="Arial"/>
          <w:b/>
          <w:bCs/>
        </w:rPr>
        <w:t xml:space="preserve"> scoring of the Technical Questionnaires.</w:t>
      </w:r>
    </w:p>
    <w:p w14:paraId="5C3960E1" w14:textId="402A9440" w:rsidR="00550A3A" w:rsidRDefault="00099C89" w:rsidP="00550A3A">
      <w:pPr>
        <w:jc w:val="both"/>
        <w:rPr>
          <w:rFonts w:ascii="Arial" w:hAnsi="Arial" w:cs="Arial"/>
        </w:rPr>
      </w:pPr>
      <w:r w:rsidRPr="700FB4FC">
        <w:rPr>
          <w:rFonts w:ascii="Arial" w:hAnsi="Arial" w:cs="Arial"/>
        </w:rPr>
        <w:t xml:space="preserve">At the </w:t>
      </w:r>
      <w:r w:rsidR="7DDF7BF8" w:rsidRPr="700FB4FC">
        <w:rPr>
          <w:rFonts w:ascii="Arial" w:hAnsi="Arial" w:cs="Arial"/>
        </w:rPr>
        <w:t xml:space="preserve">direction of the evaluation committee and the </w:t>
      </w:r>
      <w:r w:rsidRPr="700FB4FC">
        <w:rPr>
          <w:rFonts w:ascii="Arial" w:hAnsi="Arial" w:cs="Arial"/>
        </w:rPr>
        <w:t xml:space="preserve">discretion of the Department, Proposers reasonably apt to receive an award </w:t>
      </w:r>
      <w:r w:rsidR="0A08FF6F" w:rsidRPr="700FB4FC">
        <w:rPr>
          <w:rFonts w:ascii="Arial" w:hAnsi="Arial" w:cs="Arial"/>
        </w:rPr>
        <w:t xml:space="preserve">(top scoring Proposers) </w:t>
      </w:r>
      <w:r w:rsidRPr="700FB4FC">
        <w:rPr>
          <w:rFonts w:ascii="Arial" w:hAnsi="Arial" w:cs="Arial"/>
        </w:rPr>
        <w:t xml:space="preserve">based on the evaluation of their Proposal </w:t>
      </w:r>
      <w:r w:rsidR="3CB7F5A7" w:rsidRPr="700FB4FC">
        <w:rPr>
          <w:rFonts w:ascii="Arial" w:hAnsi="Arial" w:cs="Arial"/>
        </w:rPr>
        <w:t>and</w:t>
      </w:r>
      <w:r w:rsidR="0A08FF6F" w:rsidRPr="700FB4FC">
        <w:rPr>
          <w:rFonts w:ascii="Arial" w:hAnsi="Arial" w:cs="Arial"/>
        </w:rPr>
        <w:t xml:space="preserve"> </w:t>
      </w:r>
      <w:r w:rsidR="778529E3" w:rsidRPr="700FB4FC">
        <w:rPr>
          <w:rFonts w:ascii="Arial" w:hAnsi="Arial" w:cs="Arial"/>
        </w:rPr>
        <w:t xml:space="preserve">the </w:t>
      </w:r>
      <w:r w:rsidR="0A08FF6F" w:rsidRPr="700FB4FC">
        <w:rPr>
          <w:rFonts w:ascii="Arial" w:hAnsi="Arial" w:cs="Arial"/>
        </w:rPr>
        <w:t xml:space="preserve">scores </w:t>
      </w:r>
      <w:r w:rsidRPr="700FB4FC">
        <w:rPr>
          <w:rFonts w:ascii="Arial" w:hAnsi="Arial" w:cs="Arial"/>
        </w:rPr>
        <w:t>to the</w:t>
      </w:r>
      <w:r w:rsidR="0A08FF6F" w:rsidRPr="700FB4FC">
        <w:rPr>
          <w:rFonts w:ascii="Arial" w:hAnsi="Arial" w:cs="Arial"/>
        </w:rPr>
        <w:t>ir</w:t>
      </w:r>
      <w:r w:rsidRPr="700FB4FC">
        <w:rPr>
          <w:rFonts w:ascii="Arial" w:hAnsi="Arial" w:cs="Arial"/>
        </w:rPr>
        <w:t xml:space="preserve"> Technical Questionnaires (</w:t>
      </w:r>
      <w:r w:rsidR="0A08FF6F" w:rsidRPr="700FB4FC">
        <w:rPr>
          <w:rFonts w:ascii="Arial" w:hAnsi="Arial" w:cs="Arial"/>
        </w:rPr>
        <w:t xml:space="preserve">RFP </w:t>
      </w:r>
      <w:r w:rsidRPr="700FB4FC">
        <w:rPr>
          <w:rFonts w:ascii="Arial" w:hAnsi="Arial" w:cs="Arial"/>
        </w:rPr>
        <w:t>Section 7</w:t>
      </w:r>
      <w:r w:rsidR="72945412" w:rsidRPr="700FB4FC">
        <w:rPr>
          <w:rFonts w:ascii="Arial" w:hAnsi="Arial" w:cs="Arial"/>
        </w:rPr>
        <w:t xml:space="preserve"> found in Appendices 1-5</w:t>
      </w:r>
      <w:r w:rsidRPr="700FB4FC">
        <w:rPr>
          <w:rFonts w:ascii="Arial" w:hAnsi="Arial" w:cs="Arial"/>
        </w:rPr>
        <w:t>) may be required to participate in oral presentations</w:t>
      </w:r>
      <w:r w:rsidR="753450D8" w:rsidRPr="700FB4FC">
        <w:rPr>
          <w:rFonts w:ascii="Arial" w:hAnsi="Arial" w:cs="Arial"/>
        </w:rPr>
        <w:t>,</w:t>
      </w:r>
      <w:r w:rsidRPr="700FB4FC">
        <w:rPr>
          <w:rFonts w:ascii="Arial" w:hAnsi="Arial" w:cs="Arial"/>
        </w:rPr>
        <w:t xml:space="preserve"> demonstrations, </w:t>
      </w:r>
      <w:r w:rsidR="1A6FD05B" w:rsidRPr="700FB4FC">
        <w:rPr>
          <w:rFonts w:ascii="Arial" w:hAnsi="Arial" w:cs="Arial"/>
        </w:rPr>
        <w:t xml:space="preserve">or </w:t>
      </w:r>
      <w:r w:rsidRPr="700FB4FC">
        <w:rPr>
          <w:rFonts w:ascii="Arial" w:hAnsi="Arial" w:cs="Arial"/>
        </w:rPr>
        <w:t xml:space="preserve">interviews to supplement the Proposals, if requested by the Department. This may include presentations to supplement or clarify information in the Proposal </w:t>
      </w:r>
      <w:r w:rsidR="17C7D3D8" w:rsidRPr="700FB4FC">
        <w:rPr>
          <w:rFonts w:ascii="Arial" w:hAnsi="Arial" w:cs="Arial"/>
        </w:rPr>
        <w:t>or</w:t>
      </w:r>
      <w:r w:rsidRPr="700FB4FC">
        <w:rPr>
          <w:rFonts w:ascii="Arial" w:hAnsi="Arial" w:cs="Arial"/>
        </w:rPr>
        <w:t xml:space="preserve"> interviews with key Department staff, evaluation committee members, and Board members.</w:t>
      </w:r>
      <w:r w:rsidR="1516A8B9" w:rsidRPr="700FB4FC">
        <w:rPr>
          <w:rFonts w:ascii="Arial" w:hAnsi="Arial" w:cs="Arial"/>
        </w:rPr>
        <w:t xml:space="preserve"> Proposer presentations and/or </w:t>
      </w:r>
      <w:r w:rsidR="60CFBE17" w:rsidRPr="700FB4FC">
        <w:rPr>
          <w:rFonts w:ascii="Arial" w:hAnsi="Arial" w:cs="Arial"/>
        </w:rPr>
        <w:t>interviews</w:t>
      </w:r>
      <w:r w:rsidR="1516A8B9" w:rsidRPr="700FB4FC">
        <w:rPr>
          <w:rFonts w:ascii="Arial" w:hAnsi="Arial" w:cs="Arial"/>
        </w:rPr>
        <w:t xml:space="preserve"> </w:t>
      </w:r>
      <w:r w:rsidR="698EA7B8" w:rsidRPr="700FB4FC">
        <w:rPr>
          <w:rFonts w:ascii="Arial" w:hAnsi="Arial" w:cs="Arial"/>
        </w:rPr>
        <w:lastRenderedPageBreak/>
        <w:t xml:space="preserve">may be used by evaluation committee members to validate or supplement </w:t>
      </w:r>
      <w:r w:rsidR="1166808C" w:rsidRPr="700FB4FC">
        <w:rPr>
          <w:rFonts w:ascii="Arial" w:hAnsi="Arial" w:cs="Arial"/>
        </w:rPr>
        <w:t xml:space="preserve">Proposal information; committee members may change their scores to the Proposer’s </w:t>
      </w:r>
      <w:r w:rsidR="778529E3" w:rsidRPr="700FB4FC">
        <w:rPr>
          <w:rFonts w:ascii="Arial" w:hAnsi="Arial" w:cs="Arial"/>
        </w:rPr>
        <w:t xml:space="preserve">responses to </w:t>
      </w:r>
      <w:r w:rsidR="73A63D9E" w:rsidRPr="700FB4FC">
        <w:rPr>
          <w:rFonts w:ascii="Arial" w:hAnsi="Arial" w:cs="Arial"/>
        </w:rPr>
        <w:t>questions</w:t>
      </w:r>
      <w:r w:rsidR="7A19E59F" w:rsidRPr="700FB4FC">
        <w:rPr>
          <w:rFonts w:ascii="Arial" w:hAnsi="Arial" w:cs="Arial"/>
        </w:rPr>
        <w:t xml:space="preserve"> </w:t>
      </w:r>
      <w:r w:rsidR="778529E3" w:rsidRPr="700FB4FC">
        <w:rPr>
          <w:rFonts w:ascii="Arial" w:hAnsi="Arial" w:cs="Arial"/>
        </w:rPr>
        <w:t>in Section 7 based on Proposer presentations/</w:t>
      </w:r>
      <w:r w:rsidR="1C4F0B27" w:rsidRPr="700FB4FC">
        <w:rPr>
          <w:rFonts w:ascii="Arial" w:hAnsi="Arial" w:cs="Arial"/>
        </w:rPr>
        <w:t>interview</w:t>
      </w:r>
      <w:r w:rsidR="778529E3" w:rsidRPr="700FB4FC">
        <w:rPr>
          <w:rFonts w:ascii="Arial" w:hAnsi="Arial" w:cs="Arial"/>
        </w:rPr>
        <w:t xml:space="preserve">s. </w:t>
      </w:r>
      <w:r w:rsidR="1166808C" w:rsidRPr="700FB4FC">
        <w:rPr>
          <w:rFonts w:ascii="Arial" w:hAnsi="Arial" w:cs="Arial"/>
        </w:rPr>
        <w:t xml:space="preserve"> </w:t>
      </w:r>
    </w:p>
    <w:p w14:paraId="5C3960E2" w14:textId="77945115" w:rsidR="00550A3A" w:rsidRDefault="00099C89" w:rsidP="00550A3A">
      <w:pPr>
        <w:jc w:val="both"/>
        <w:rPr>
          <w:rFonts w:ascii="Arial" w:hAnsi="Arial" w:cs="Arial"/>
        </w:rPr>
      </w:pPr>
      <w:r w:rsidRPr="54D405AC">
        <w:rPr>
          <w:rFonts w:ascii="Arial" w:hAnsi="Arial" w:cs="Arial"/>
        </w:rPr>
        <w:t xml:space="preserve">The Department will reasonably attempt to schedule each Proposer presentation or </w:t>
      </w:r>
      <w:r w:rsidR="346783D5" w:rsidRPr="54D405AC">
        <w:rPr>
          <w:rFonts w:ascii="Arial" w:hAnsi="Arial" w:cs="Arial"/>
        </w:rPr>
        <w:t>interview</w:t>
      </w:r>
      <w:r w:rsidRPr="54D405AC">
        <w:rPr>
          <w:rFonts w:ascii="Arial" w:hAnsi="Arial" w:cs="Arial"/>
        </w:rPr>
        <w:t xml:space="preserve"> at a time that is agreeable to the Proposer. Presentations</w:t>
      </w:r>
      <w:r w:rsidR="0DC47722" w:rsidRPr="54D405AC">
        <w:rPr>
          <w:rFonts w:ascii="Arial" w:hAnsi="Arial" w:cs="Arial"/>
        </w:rPr>
        <w:t>/interview</w:t>
      </w:r>
      <w:r w:rsidRPr="54D405AC">
        <w:rPr>
          <w:rFonts w:ascii="Arial" w:hAnsi="Arial" w:cs="Arial"/>
        </w:rPr>
        <w:t xml:space="preserve"> will be held either virtually via MS Teams or in Madison, Wisconsin. Failure of a Proposer to </w:t>
      </w:r>
      <w:r w:rsidR="52A2671E" w:rsidRPr="54D405AC">
        <w:rPr>
          <w:rFonts w:ascii="Arial" w:hAnsi="Arial" w:cs="Arial"/>
        </w:rPr>
        <w:t xml:space="preserve">provide a presentation or </w:t>
      </w:r>
      <w:r w:rsidR="6EA594DA" w:rsidRPr="54D405AC">
        <w:rPr>
          <w:rFonts w:ascii="Arial" w:hAnsi="Arial" w:cs="Arial"/>
        </w:rPr>
        <w:t>interview</w:t>
      </w:r>
      <w:r w:rsidRPr="54D405AC">
        <w:rPr>
          <w:rFonts w:ascii="Arial" w:hAnsi="Arial" w:cs="Arial"/>
        </w:rPr>
        <w:t xml:space="preserve"> or permit a site visit on the date scheduled may result in rejection of the Proposer’s Proposal.</w:t>
      </w:r>
    </w:p>
    <w:p w14:paraId="5C3960E3" w14:textId="77777777" w:rsidR="00550A3A" w:rsidRDefault="00A87C30" w:rsidP="00550A3A">
      <w:pPr>
        <w:jc w:val="both"/>
        <w:rPr>
          <w:rFonts w:ascii="Arial" w:hAnsi="Arial" w:cs="Arial"/>
        </w:rPr>
      </w:pPr>
      <w:r>
        <w:rPr>
          <w:rFonts w:ascii="Arial" w:hAnsi="Arial" w:cs="Arial"/>
        </w:rPr>
        <w:t>By submitting a Proposal in response to this RFP, the Proposer grants rights to the Department to contact or arrange a site visit with any or all of the Proposer’s clients, associates, Subcontractors, and/or references.</w:t>
      </w:r>
    </w:p>
    <w:p w14:paraId="5C3960E4" w14:textId="627C51CA" w:rsidR="00550A3A" w:rsidRDefault="00099C89" w:rsidP="00550A3A">
      <w:pPr>
        <w:jc w:val="both"/>
        <w:rPr>
          <w:rFonts w:ascii="Arial" w:hAnsi="Arial" w:cs="Arial"/>
        </w:rPr>
      </w:pPr>
      <w:r w:rsidRPr="54D405AC">
        <w:rPr>
          <w:rFonts w:ascii="Arial" w:hAnsi="Arial" w:cs="Arial"/>
        </w:rPr>
        <w:t xml:space="preserve">Proposers invited by the evaluation committee </w:t>
      </w:r>
      <w:r w:rsidR="2557078B" w:rsidRPr="54D405AC">
        <w:rPr>
          <w:rFonts w:ascii="Arial" w:hAnsi="Arial" w:cs="Arial"/>
        </w:rPr>
        <w:t xml:space="preserve">and Department </w:t>
      </w:r>
      <w:r w:rsidRPr="54D405AC">
        <w:rPr>
          <w:rFonts w:ascii="Arial" w:hAnsi="Arial" w:cs="Arial"/>
        </w:rPr>
        <w:t xml:space="preserve">to provide a presentation or </w:t>
      </w:r>
      <w:r w:rsidR="6407007E" w:rsidRPr="54D405AC">
        <w:rPr>
          <w:rFonts w:ascii="Arial" w:hAnsi="Arial" w:cs="Arial"/>
        </w:rPr>
        <w:t>interview</w:t>
      </w:r>
      <w:r w:rsidRPr="54D405AC">
        <w:rPr>
          <w:rFonts w:ascii="Arial" w:hAnsi="Arial" w:cs="Arial"/>
        </w:rPr>
        <w:t xml:space="preserve"> will be given a list of agenda items</w:t>
      </w:r>
      <w:r w:rsidR="1516A8B9" w:rsidRPr="54D405AC">
        <w:rPr>
          <w:rFonts w:ascii="Arial" w:hAnsi="Arial" w:cs="Arial"/>
        </w:rPr>
        <w:t>/talking points</w:t>
      </w:r>
      <w:r w:rsidRPr="54D405AC">
        <w:rPr>
          <w:rFonts w:ascii="Arial" w:hAnsi="Arial" w:cs="Arial"/>
        </w:rPr>
        <w:t xml:space="preserve"> the Proposer must address to ensure an objective comparison by the evaluation committee of Proposers’ proposed </w:t>
      </w:r>
      <w:r w:rsidR="6DA50BC2" w:rsidRPr="54D405AC">
        <w:rPr>
          <w:rFonts w:ascii="Arial" w:hAnsi="Arial" w:cs="Arial"/>
        </w:rPr>
        <w:t>services</w:t>
      </w:r>
      <w:r w:rsidRPr="54D405AC">
        <w:rPr>
          <w:rFonts w:ascii="Arial" w:hAnsi="Arial" w:cs="Arial"/>
        </w:rPr>
        <w:t>.</w:t>
      </w:r>
    </w:p>
    <w:p w14:paraId="5C3960E5" w14:textId="21DAF5EB" w:rsidR="00550A3A" w:rsidRPr="00BD0A7F" w:rsidRDefault="00099C89" w:rsidP="00550A3A">
      <w:pPr>
        <w:jc w:val="both"/>
        <w:rPr>
          <w:rFonts w:ascii="Arial" w:hAnsi="Arial"/>
        </w:rPr>
      </w:pPr>
      <w:r w:rsidRPr="4DA03E16">
        <w:rPr>
          <w:rFonts w:ascii="Arial" w:hAnsi="Arial" w:cs="Arial"/>
        </w:rPr>
        <w:t xml:space="preserve">If a presentation or </w:t>
      </w:r>
      <w:r w:rsidR="1564DC7C" w:rsidRPr="4DA03E16">
        <w:rPr>
          <w:rFonts w:ascii="Arial" w:hAnsi="Arial" w:cs="Arial"/>
        </w:rPr>
        <w:t>interview</w:t>
      </w:r>
      <w:r w:rsidRPr="4DA03E16">
        <w:rPr>
          <w:rFonts w:ascii="Arial" w:hAnsi="Arial" w:cs="Arial"/>
        </w:rPr>
        <w:t xml:space="preserve"> is required, the Department prefers to </w:t>
      </w:r>
      <w:r w:rsidR="4B8FE2EE" w:rsidRPr="4DA03E16">
        <w:rPr>
          <w:rFonts w:ascii="Arial" w:hAnsi="Arial" w:cs="Arial"/>
        </w:rPr>
        <w:t>have</w:t>
      </w:r>
      <w:r w:rsidRPr="4DA03E16">
        <w:rPr>
          <w:rFonts w:ascii="Arial" w:hAnsi="Arial" w:cs="Arial"/>
        </w:rPr>
        <w:t xml:space="preserve"> the designated primary contact, </w:t>
      </w:r>
      <w:r w:rsidR="547AB4D3" w:rsidRPr="4DA03E16">
        <w:rPr>
          <w:rFonts w:ascii="Arial" w:hAnsi="Arial" w:cs="Arial"/>
        </w:rPr>
        <w:t xml:space="preserve">program managers, </w:t>
      </w:r>
      <w:r w:rsidRPr="4DA03E16">
        <w:rPr>
          <w:rFonts w:ascii="Arial" w:hAnsi="Arial" w:cs="Arial"/>
        </w:rPr>
        <w:t xml:space="preserve">implementation managers, </w:t>
      </w:r>
      <w:r w:rsidR="547AB4D3" w:rsidRPr="4DA03E16">
        <w:rPr>
          <w:rFonts w:ascii="Arial" w:hAnsi="Arial" w:cs="Arial"/>
        </w:rPr>
        <w:t xml:space="preserve">or </w:t>
      </w:r>
      <w:r w:rsidRPr="4DA03E16">
        <w:rPr>
          <w:rFonts w:ascii="Arial" w:hAnsi="Arial" w:cs="Arial"/>
        </w:rPr>
        <w:t xml:space="preserve">other key assigned project staff participate in the presentation or </w:t>
      </w:r>
      <w:r w:rsidR="25FC3152" w:rsidRPr="4DA03E16">
        <w:rPr>
          <w:rFonts w:ascii="Arial" w:hAnsi="Arial" w:cs="Arial"/>
        </w:rPr>
        <w:t>interview</w:t>
      </w:r>
      <w:r w:rsidRPr="4DA03E16">
        <w:rPr>
          <w:rFonts w:ascii="Arial" w:hAnsi="Arial" w:cs="Arial"/>
        </w:rPr>
        <w:t xml:space="preserve"> and facilitate discussions. The Department’s objective is to ascertain the designated primary contact’s familiarity with the Department’s mission and expectations, and their ability to explain, communicate, converse, and interact with Department staff. While respecting the role of sales and marketing staff in the sales process, the Department is most interested in interacting with the staff the Department will be interacting with</w:t>
      </w:r>
      <w:r w:rsidR="5CCFB931" w:rsidRPr="4DA03E16">
        <w:rPr>
          <w:rFonts w:ascii="Arial" w:hAnsi="Arial" w:cs="Arial"/>
        </w:rPr>
        <w:t xml:space="preserve"> regularly</w:t>
      </w:r>
      <w:r w:rsidRPr="4DA03E16" w:rsidDel="00099C89">
        <w:rPr>
          <w:rFonts w:ascii="Arial" w:hAnsi="Arial" w:cs="Arial"/>
        </w:rPr>
        <w:t xml:space="preserve"> </w:t>
      </w:r>
      <w:r w:rsidRPr="4DA03E16">
        <w:rPr>
          <w:rFonts w:ascii="Arial" w:hAnsi="Arial" w:cs="Arial"/>
        </w:rPr>
        <w:t>to manage the Contract, if the Proposer wins the award.</w:t>
      </w:r>
      <w:r w:rsidRPr="4DA03E16">
        <w:rPr>
          <w:rFonts w:ascii="Arial" w:hAnsi="Arial" w:cs="Arial"/>
          <w:b/>
          <w:bCs/>
          <w:smallCaps/>
          <w:color w:val="1F497D" w:themeColor="text2"/>
          <w:sz w:val="28"/>
          <w:szCs w:val="28"/>
        </w:rPr>
        <w:t xml:space="preserve">  </w:t>
      </w:r>
    </w:p>
    <w:p w14:paraId="5C3960E6" w14:textId="2253536D" w:rsidR="008D123F" w:rsidRPr="00273653" w:rsidRDefault="50830771" w:rsidP="54D405AC">
      <w:pPr>
        <w:pStyle w:val="Heading2"/>
        <w:numPr>
          <w:ilvl w:val="1"/>
          <w:numId w:val="0"/>
        </w:numPr>
      </w:pPr>
      <w:r>
        <w:t>3.6</w:t>
      </w:r>
      <w:r w:rsidR="00A87C30">
        <w:tab/>
      </w:r>
      <w:r w:rsidR="00099C89">
        <w:t>Method to Score the Cost</w:t>
      </w:r>
    </w:p>
    <w:p w14:paraId="5C3960E7" w14:textId="72901322" w:rsidR="008D123F" w:rsidRDefault="003C4043" w:rsidP="009164E7">
      <w:pPr>
        <w:jc w:val="both"/>
        <w:rPr>
          <w:rFonts w:ascii="Arial" w:hAnsi="Arial" w:cs="Arial"/>
        </w:rPr>
      </w:pPr>
      <w:r>
        <w:rPr>
          <w:rFonts w:ascii="Arial" w:hAnsi="Arial" w:cs="Arial"/>
        </w:rPr>
        <w:t>Scores for each RFP (ET</w:t>
      </w:r>
      <w:r w:rsidR="00044902">
        <w:rPr>
          <w:rFonts w:ascii="Arial" w:hAnsi="Arial" w:cs="Arial"/>
        </w:rPr>
        <w:t>D0055, ETD0056, ETD0057, ETD0058, and ETD0059)</w:t>
      </w:r>
      <w:r>
        <w:rPr>
          <w:rFonts w:ascii="Arial" w:hAnsi="Arial" w:cs="Arial"/>
        </w:rPr>
        <w:t xml:space="preserve"> will be tallied separately. </w:t>
      </w:r>
      <w:r w:rsidR="00A87C30" w:rsidRPr="00273653">
        <w:rPr>
          <w:rFonts w:ascii="Arial" w:hAnsi="Arial" w:cs="Arial"/>
        </w:rPr>
        <w:t xml:space="preserve">The lowest </w:t>
      </w:r>
      <w:r w:rsidR="00A87C30">
        <w:rPr>
          <w:rFonts w:ascii="Arial" w:hAnsi="Arial" w:cs="Arial"/>
        </w:rPr>
        <w:t>C</w:t>
      </w:r>
      <w:r w:rsidR="00A87C30" w:rsidRPr="00273653">
        <w:rPr>
          <w:rFonts w:ascii="Arial" w:hAnsi="Arial" w:cs="Arial"/>
        </w:rPr>
        <w:t xml:space="preserve">ost </w:t>
      </w:r>
      <w:r w:rsidR="00A87C30">
        <w:rPr>
          <w:rFonts w:ascii="Arial" w:hAnsi="Arial" w:cs="Arial"/>
        </w:rPr>
        <w:t>P</w:t>
      </w:r>
      <w:r w:rsidR="00A87C30" w:rsidRPr="00273653">
        <w:rPr>
          <w:rFonts w:ascii="Arial" w:hAnsi="Arial" w:cs="Arial"/>
        </w:rPr>
        <w:t xml:space="preserve">roposal </w:t>
      </w:r>
      <w:r w:rsidR="009E0117">
        <w:rPr>
          <w:rFonts w:ascii="Arial" w:hAnsi="Arial" w:cs="Arial"/>
        </w:rPr>
        <w:t>for each RFP (ET</w:t>
      </w:r>
      <w:r w:rsidR="00044902">
        <w:rPr>
          <w:rFonts w:ascii="Arial" w:hAnsi="Arial" w:cs="Arial"/>
        </w:rPr>
        <w:t>D0055, ETD0056, ETD0057, ETD0058, and ETD0059</w:t>
      </w:r>
      <w:r w:rsidR="009E0117">
        <w:rPr>
          <w:rFonts w:ascii="Arial" w:hAnsi="Arial" w:cs="Arial"/>
        </w:rPr>
        <w:t xml:space="preserve">) </w:t>
      </w:r>
      <w:r w:rsidR="00A87C30" w:rsidRPr="00273653">
        <w:rPr>
          <w:rFonts w:ascii="Arial" w:hAnsi="Arial" w:cs="Arial"/>
        </w:rPr>
        <w:t>will receive the maximum number of points av</w:t>
      </w:r>
      <w:r w:rsidR="00A87C30">
        <w:rPr>
          <w:rFonts w:ascii="Arial" w:hAnsi="Arial" w:cs="Arial"/>
        </w:rPr>
        <w:t xml:space="preserve">ailable for the cost category. </w:t>
      </w:r>
      <w:r w:rsidR="00A87C30" w:rsidRPr="00273653">
        <w:rPr>
          <w:rFonts w:ascii="Arial" w:hAnsi="Arial" w:cs="Arial"/>
        </w:rPr>
        <w:t xml:space="preserve">Other </w:t>
      </w:r>
      <w:r w:rsidR="00A87C30">
        <w:rPr>
          <w:rFonts w:ascii="Arial" w:hAnsi="Arial" w:cs="Arial"/>
        </w:rPr>
        <w:t>C</w:t>
      </w:r>
      <w:r w:rsidR="00A87C30" w:rsidRPr="00273653">
        <w:rPr>
          <w:rFonts w:ascii="Arial" w:hAnsi="Arial" w:cs="Arial"/>
        </w:rPr>
        <w:t xml:space="preserve">ost </w:t>
      </w:r>
      <w:r w:rsidR="00A87C30">
        <w:rPr>
          <w:rFonts w:ascii="Arial" w:hAnsi="Arial" w:cs="Arial"/>
        </w:rPr>
        <w:t>P</w:t>
      </w:r>
      <w:r w:rsidR="00A87C30" w:rsidRPr="00273653">
        <w:rPr>
          <w:rFonts w:ascii="Arial" w:hAnsi="Arial" w:cs="Arial"/>
        </w:rPr>
        <w:t xml:space="preserve">roposals will receive prorated scores based on the proportion that the costs of the </w:t>
      </w:r>
      <w:r w:rsidR="00A87C30">
        <w:rPr>
          <w:rFonts w:ascii="Arial" w:hAnsi="Arial" w:cs="Arial"/>
        </w:rPr>
        <w:t>Proposal</w:t>
      </w:r>
      <w:r w:rsidR="00A87C30" w:rsidRPr="00273653">
        <w:rPr>
          <w:rFonts w:ascii="Arial" w:hAnsi="Arial" w:cs="Arial"/>
        </w:rPr>
        <w:t xml:space="preserve">s vary from the lowest </w:t>
      </w:r>
      <w:r w:rsidR="00A87C30">
        <w:rPr>
          <w:rFonts w:ascii="Arial" w:hAnsi="Arial" w:cs="Arial"/>
        </w:rPr>
        <w:t>C</w:t>
      </w:r>
      <w:r w:rsidR="00A87C30" w:rsidRPr="00273653">
        <w:rPr>
          <w:rFonts w:ascii="Arial" w:hAnsi="Arial" w:cs="Arial"/>
        </w:rPr>
        <w:t xml:space="preserve">ost </w:t>
      </w:r>
      <w:r w:rsidR="00A87C30">
        <w:rPr>
          <w:rFonts w:ascii="Arial" w:hAnsi="Arial" w:cs="Arial"/>
        </w:rPr>
        <w:t>P</w:t>
      </w:r>
      <w:r w:rsidR="00A87C30" w:rsidRPr="00273653">
        <w:rPr>
          <w:rFonts w:ascii="Arial" w:hAnsi="Arial" w:cs="Arial"/>
        </w:rPr>
        <w:t>roposal</w:t>
      </w:r>
      <w:r w:rsidR="00A87C30">
        <w:rPr>
          <w:rFonts w:ascii="Arial" w:hAnsi="Arial" w:cs="Arial"/>
        </w:rPr>
        <w:t xml:space="preserve">. </w:t>
      </w:r>
    </w:p>
    <w:p w14:paraId="5C3960EC" w14:textId="57930665" w:rsidR="00550A3A" w:rsidRPr="00273653" w:rsidRDefault="03C62B30" w:rsidP="54D405AC">
      <w:pPr>
        <w:pStyle w:val="Heading2"/>
        <w:numPr>
          <w:ilvl w:val="1"/>
          <w:numId w:val="0"/>
        </w:numPr>
      </w:pPr>
      <w:r>
        <w:t>3.7</w:t>
      </w:r>
      <w:r w:rsidR="00A87C30">
        <w:tab/>
      </w:r>
      <w:r w:rsidR="00099C89">
        <w:t>Best and Final Offer (BAFO)</w:t>
      </w:r>
    </w:p>
    <w:p w14:paraId="5C3960ED" w14:textId="77777777" w:rsidR="00550A3A" w:rsidRPr="002A322F" w:rsidRDefault="00A87C30" w:rsidP="00550A3A">
      <w:pPr>
        <w:jc w:val="both"/>
        <w:rPr>
          <w:rFonts w:ascii="Arial" w:hAnsi="Arial" w:cs="Arial"/>
        </w:rPr>
      </w:pPr>
      <w:r w:rsidRPr="000B62FB">
        <w:rPr>
          <w:rFonts w:ascii="Arial" w:hAnsi="Arial" w:cs="Arial"/>
        </w:rPr>
        <w:t xml:space="preserve">The Department reserves the right to solicit </w:t>
      </w:r>
      <w:r>
        <w:rPr>
          <w:rFonts w:ascii="Arial" w:hAnsi="Arial" w:cs="Arial"/>
        </w:rPr>
        <w:t>one or more</w:t>
      </w:r>
      <w:r w:rsidRPr="000B62FB">
        <w:rPr>
          <w:rFonts w:ascii="Arial" w:hAnsi="Arial" w:cs="Arial"/>
        </w:rPr>
        <w:t xml:space="preserve"> BAFO</w:t>
      </w:r>
      <w:r>
        <w:rPr>
          <w:rFonts w:ascii="Arial" w:hAnsi="Arial" w:cs="Arial"/>
        </w:rPr>
        <w:t>s</w:t>
      </w:r>
      <w:r w:rsidRPr="000B62FB">
        <w:rPr>
          <w:rFonts w:ascii="Arial" w:hAnsi="Arial" w:cs="Arial"/>
        </w:rPr>
        <w:t xml:space="preserve"> and conduct </w:t>
      </w:r>
      <w:r>
        <w:rPr>
          <w:rFonts w:ascii="Arial" w:hAnsi="Arial" w:cs="Arial"/>
        </w:rPr>
        <w:t>Proposer</w:t>
      </w:r>
      <w:r w:rsidRPr="000B62FB">
        <w:rPr>
          <w:rFonts w:ascii="Arial" w:hAnsi="Arial" w:cs="Arial"/>
        </w:rPr>
        <w:t xml:space="preserve"> discussions, request more competitive pricing, clarify Proposals, and contact references </w:t>
      </w:r>
      <w:r>
        <w:rPr>
          <w:rFonts w:ascii="Arial" w:hAnsi="Arial" w:cs="Arial"/>
        </w:rPr>
        <w:t xml:space="preserve">of </w:t>
      </w:r>
      <w:r w:rsidRPr="000B62FB">
        <w:rPr>
          <w:rFonts w:ascii="Arial" w:hAnsi="Arial" w:cs="Arial"/>
        </w:rPr>
        <w:t>finalists, should it be</w:t>
      </w:r>
      <w:r>
        <w:rPr>
          <w:rFonts w:ascii="Arial" w:hAnsi="Arial" w:cs="Arial"/>
        </w:rPr>
        <w:t xml:space="preserve"> advantageous for the Department to do so. The Department </w:t>
      </w:r>
      <w:r w:rsidRPr="000B62FB">
        <w:rPr>
          <w:rFonts w:ascii="Arial" w:hAnsi="Arial" w:cs="Arial"/>
        </w:rPr>
        <w:t xml:space="preserve">is the sole determinant of </w:t>
      </w:r>
      <w:r>
        <w:rPr>
          <w:rFonts w:ascii="Arial" w:hAnsi="Arial" w:cs="Arial"/>
        </w:rPr>
        <w:t>what is most advantageous.</w:t>
      </w:r>
    </w:p>
    <w:p w14:paraId="5C3960EE" w14:textId="77777777" w:rsidR="00550A3A" w:rsidRPr="00273653" w:rsidRDefault="00A87C30" w:rsidP="00550A3A">
      <w:pPr>
        <w:jc w:val="both"/>
        <w:rPr>
          <w:rFonts w:ascii="Arial" w:hAnsi="Arial" w:cs="Arial"/>
        </w:rPr>
      </w:pPr>
      <w:r w:rsidRPr="00E4633E">
        <w:rPr>
          <w:rFonts w:ascii="Arial" w:hAnsi="Arial" w:cs="Arial"/>
        </w:rPr>
        <w:t>If a BAFO is solicited, it will contain the specific information on what is being requested, as well as submission requirements</w:t>
      </w:r>
      <w:r>
        <w:rPr>
          <w:rFonts w:ascii="Arial" w:hAnsi="Arial" w:cs="Arial"/>
        </w:rPr>
        <w:t xml:space="preserve">, </w:t>
      </w:r>
      <w:r w:rsidRPr="00E4633E">
        <w:rPr>
          <w:rFonts w:ascii="Arial" w:hAnsi="Arial" w:cs="Arial"/>
        </w:rPr>
        <w:t xml:space="preserve">and a timeline with due date </w:t>
      </w:r>
      <w:r>
        <w:rPr>
          <w:rFonts w:ascii="Arial" w:hAnsi="Arial" w:cs="Arial"/>
        </w:rPr>
        <w:t>for</w:t>
      </w:r>
      <w:r w:rsidRPr="00E4633E">
        <w:rPr>
          <w:rFonts w:ascii="Arial" w:hAnsi="Arial" w:cs="Arial"/>
        </w:rPr>
        <w:t xml:space="preserve"> submission. Any BAFO</w:t>
      </w:r>
      <w:r w:rsidRPr="00283A0B">
        <w:rPr>
          <w:rFonts w:ascii="Arial" w:hAnsi="Arial" w:cs="Arial"/>
        </w:rPr>
        <w:t xml:space="preserve"> responses received by </w:t>
      </w:r>
      <w:r>
        <w:rPr>
          <w:rFonts w:ascii="Arial" w:hAnsi="Arial" w:cs="Arial"/>
        </w:rPr>
        <w:t>the Department</w:t>
      </w:r>
      <w:r w:rsidRPr="00283A0B">
        <w:rPr>
          <w:rFonts w:ascii="Arial" w:hAnsi="Arial" w:cs="Arial"/>
        </w:rPr>
        <w:t xml:space="preserve"> after the stated due date </w:t>
      </w:r>
      <w:r>
        <w:rPr>
          <w:rFonts w:ascii="Arial" w:hAnsi="Arial" w:cs="Arial"/>
        </w:rPr>
        <w:t>may</w:t>
      </w:r>
      <w:r w:rsidRPr="00283A0B">
        <w:rPr>
          <w:rFonts w:ascii="Arial" w:hAnsi="Arial" w:cs="Arial"/>
        </w:rPr>
        <w:t xml:space="preserve"> not be accepted. </w:t>
      </w:r>
      <w:r>
        <w:rPr>
          <w:rFonts w:ascii="Arial" w:hAnsi="Arial" w:cs="Arial"/>
        </w:rPr>
        <w:t>Proposer</w:t>
      </w:r>
      <w:r w:rsidRPr="00283A0B">
        <w:rPr>
          <w:rFonts w:ascii="Arial" w:hAnsi="Arial" w:cs="Arial"/>
        </w:rPr>
        <w:t xml:space="preserve">s that </w:t>
      </w:r>
      <w:r w:rsidRPr="00FC582C">
        <w:rPr>
          <w:rFonts w:ascii="Arial" w:hAnsi="Arial" w:cs="Arial"/>
        </w:rPr>
        <w:t xml:space="preserve">are asked to submit a BAFO may refuse to do so by submitting a written response indicating their </w:t>
      </w:r>
      <w:r>
        <w:rPr>
          <w:rFonts w:ascii="Arial" w:hAnsi="Arial" w:cs="Arial"/>
        </w:rPr>
        <w:t xml:space="preserve">Cost Proposal </w:t>
      </w:r>
      <w:r w:rsidRPr="00FC582C">
        <w:rPr>
          <w:rFonts w:ascii="Arial" w:hAnsi="Arial" w:cs="Arial"/>
        </w:rPr>
        <w:t>remains as originally submitted. Refusing to submit a BAFO</w:t>
      </w:r>
      <w:r>
        <w:rPr>
          <w:rFonts w:ascii="Arial" w:hAnsi="Arial" w:cs="Arial"/>
        </w:rPr>
        <w:t>, if asked,</w:t>
      </w:r>
      <w:r w:rsidRPr="00FC582C">
        <w:rPr>
          <w:rFonts w:ascii="Arial" w:hAnsi="Arial" w:cs="Arial"/>
        </w:rPr>
        <w:t xml:space="preserve"> will not disqualify the </w:t>
      </w:r>
      <w:r>
        <w:rPr>
          <w:rFonts w:ascii="Arial" w:hAnsi="Arial" w:cs="Arial"/>
        </w:rPr>
        <w:t>Proposer</w:t>
      </w:r>
      <w:r w:rsidRPr="00FC582C">
        <w:rPr>
          <w:rFonts w:ascii="Arial" w:hAnsi="Arial" w:cs="Arial"/>
        </w:rPr>
        <w:t xml:space="preserve"> from further consideration.</w:t>
      </w:r>
    </w:p>
    <w:p w14:paraId="5C3960EF" w14:textId="40FE4580" w:rsidR="006456A2" w:rsidRPr="00273653" w:rsidRDefault="592448EC" w:rsidP="54D405AC">
      <w:pPr>
        <w:pStyle w:val="Heading2"/>
        <w:numPr>
          <w:ilvl w:val="1"/>
          <w:numId w:val="0"/>
        </w:numPr>
      </w:pPr>
      <w:bookmarkStart w:id="33" w:name="_Hlk90628572"/>
      <w:r>
        <w:t>3.8</w:t>
      </w:r>
      <w:r w:rsidR="00A87C30">
        <w:tab/>
      </w:r>
      <w:r w:rsidR="00099C89">
        <w:t xml:space="preserve">Contract Award </w:t>
      </w:r>
    </w:p>
    <w:p w14:paraId="5C3960F0" w14:textId="4ED3C9AA" w:rsidR="00E5143D" w:rsidRPr="007C2CF0" w:rsidRDefault="00A87C30" w:rsidP="00650B86">
      <w:pPr>
        <w:jc w:val="both"/>
        <w:rPr>
          <w:rFonts w:ascii="Arial" w:hAnsi="Arial" w:cs="Arial"/>
        </w:rPr>
      </w:pPr>
      <w:r w:rsidRPr="00650B86">
        <w:rPr>
          <w:rFonts w:ascii="Arial" w:hAnsi="Arial" w:cs="Arial"/>
        </w:rPr>
        <w:t xml:space="preserve">The </w:t>
      </w:r>
      <w:r w:rsidRPr="007C2CF0">
        <w:rPr>
          <w:rFonts w:ascii="Arial" w:hAnsi="Arial" w:cs="Arial"/>
        </w:rPr>
        <w:t xml:space="preserve">evaluation committee may conduct Proposer discussions, clarify Proposals, contact the references of Proposers, and request a Best and Final Offer (BAFO) from Proposers. Information regarding the Proposals will be presented to the Board. One or more Proposals may be presented to the Board for award based on the results of the </w:t>
      </w:r>
      <w:r w:rsidR="00FC19C8">
        <w:rPr>
          <w:rFonts w:ascii="Arial" w:hAnsi="Arial" w:cs="Arial"/>
        </w:rPr>
        <w:t xml:space="preserve">general, </w:t>
      </w:r>
      <w:r w:rsidRPr="007C2CF0">
        <w:rPr>
          <w:rFonts w:ascii="Arial" w:hAnsi="Arial" w:cs="Arial"/>
        </w:rPr>
        <w:t>technical</w:t>
      </w:r>
      <w:r w:rsidRPr="00443A57">
        <w:rPr>
          <w:rFonts w:ascii="Arial" w:hAnsi="Arial" w:cs="Arial"/>
        </w:rPr>
        <w:t xml:space="preserve">, </w:t>
      </w:r>
      <w:r w:rsidRPr="007C2CF0">
        <w:rPr>
          <w:rFonts w:ascii="Arial" w:hAnsi="Arial" w:cs="Arial"/>
        </w:rPr>
        <w:t xml:space="preserve">cost evaluations, </w:t>
      </w:r>
      <w:r w:rsidRPr="007C2CF0">
        <w:rPr>
          <w:rFonts w:ascii="Arial" w:hAnsi="Arial" w:cs="Arial"/>
        </w:rPr>
        <w:lastRenderedPageBreak/>
        <w:t xml:space="preserve">and references. If the evaluation committee conducted </w:t>
      </w:r>
      <w:r w:rsidR="009164E7">
        <w:rPr>
          <w:rFonts w:ascii="Arial" w:hAnsi="Arial" w:cs="Arial"/>
        </w:rPr>
        <w:t xml:space="preserve">interviews or </w:t>
      </w:r>
      <w:r w:rsidRPr="007C2CF0">
        <w:rPr>
          <w:rFonts w:ascii="Arial" w:hAnsi="Arial" w:cs="Arial"/>
        </w:rPr>
        <w:t xml:space="preserve">presentations, the award will be based on the results of the </w:t>
      </w:r>
      <w:r w:rsidR="009164E7">
        <w:rPr>
          <w:rFonts w:ascii="Arial" w:hAnsi="Arial" w:cs="Arial"/>
        </w:rPr>
        <w:t xml:space="preserve">interviews or </w:t>
      </w:r>
      <w:r w:rsidRPr="007C2CF0">
        <w:rPr>
          <w:rFonts w:ascii="Arial" w:hAnsi="Arial" w:cs="Arial"/>
        </w:rPr>
        <w:t>presentations</w:t>
      </w:r>
      <w:r w:rsidR="2C867134" w:rsidRPr="70E09855">
        <w:rPr>
          <w:rFonts w:ascii="Arial" w:hAnsi="Arial" w:cs="Arial"/>
        </w:rPr>
        <w:t>, as well.</w:t>
      </w:r>
      <w:r w:rsidRPr="007C2CF0">
        <w:rPr>
          <w:rFonts w:ascii="Arial" w:hAnsi="Arial" w:cs="Arial"/>
        </w:rPr>
        <w:t xml:space="preserve"> The Proposal(s) determined to best meet the goals of the State’s benefits program may be selected by the Board for further action, including </w:t>
      </w:r>
      <w:r w:rsidR="009164E7">
        <w:rPr>
          <w:rFonts w:ascii="Arial" w:hAnsi="Arial" w:cs="Arial"/>
        </w:rPr>
        <w:t xml:space="preserve">interviews </w:t>
      </w:r>
      <w:r w:rsidR="64C73033" w:rsidRPr="70E09855">
        <w:rPr>
          <w:rFonts w:ascii="Arial" w:hAnsi="Arial" w:cs="Arial"/>
        </w:rPr>
        <w:t>or</w:t>
      </w:r>
      <w:r w:rsidR="2C867134" w:rsidRPr="70E09855">
        <w:rPr>
          <w:rFonts w:ascii="Arial" w:hAnsi="Arial" w:cs="Arial"/>
        </w:rPr>
        <w:t xml:space="preserve"> presentations </w:t>
      </w:r>
      <w:r w:rsidRPr="007C2CF0">
        <w:rPr>
          <w:rFonts w:ascii="Arial" w:hAnsi="Arial" w:cs="Arial"/>
        </w:rPr>
        <w:t>to the Board</w:t>
      </w:r>
      <w:r w:rsidR="00650B86" w:rsidRPr="007C2CF0">
        <w:rPr>
          <w:rFonts w:ascii="Arial" w:hAnsi="Arial" w:cs="Arial"/>
        </w:rPr>
        <w:t>,</w:t>
      </w:r>
      <w:r w:rsidRPr="007C2CF0">
        <w:rPr>
          <w:rFonts w:ascii="Arial" w:hAnsi="Arial" w:cs="Arial"/>
        </w:rPr>
        <w:t xml:space="preserve"> and the Board’s discussion held in closed session </w:t>
      </w:r>
      <w:r w:rsidR="00650B86" w:rsidRPr="007C2CF0">
        <w:rPr>
          <w:rFonts w:ascii="Arial" w:hAnsi="Arial" w:cs="Arial"/>
        </w:rPr>
        <w:t xml:space="preserve">regarding the award </w:t>
      </w:r>
      <w:r w:rsidRPr="007C2CF0">
        <w:rPr>
          <w:rFonts w:ascii="Arial" w:hAnsi="Arial" w:cs="Arial"/>
        </w:rPr>
        <w:t xml:space="preserve">among other considerations in determining </w:t>
      </w:r>
      <w:r w:rsidR="00650B86" w:rsidRPr="007C2CF0">
        <w:rPr>
          <w:rFonts w:ascii="Arial" w:hAnsi="Arial" w:cs="Arial"/>
        </w:rPr>
        <w:t>the award decision</w:t>
      </w:r>
      <w:r w:rsidRPr="007C2CF0">
        <w:rPr>
          <w:rFonts w:ascii="Arial" w:hAnsi="Arial" w:cs="Arial"/>
        </w:rPr>
        <w:t xml:space="preserve">. The Board has the fiduciary responsibility and authority to make the final contract award decision. </w:t>
      </w:r>
      <w:r w:rsidRPr="70E09855">
        <w:rPr>
          <w:rFonts w:ascii="Arial" w:hAnsi="Arial" w:cs="Arial"/>
          <w:color w:val="000000" w:themeColor="text1"/>
        </w:rPr>
        <w:t xml:space="preserve">Under </w:t>
      </w:r>
      <w:hyperlink r:id="rId33">
        <w:r w:rsidR="2C867134" w:rsidRPr="70E09855">
          <w:rPr>
            <w:rStyle w:val="Hyperlink"/>
            <w:rFonts w:ascii="Arial" w:hAnsi="Arial" w:cs="Arial"/>
          </w:rPr>
          <w:t>Wis. Stat. § 40</w:t>
        </w:r>
        <w:r w:rsidR="677F6E28" w:rsidRPr="70E09855">
          <w:rPr>
            <w:rStyle w:val="Hyperlink"/>
            <w:rFonts w:ascii="Arial" w:hAnsi="Arial" w:cs="Arial"/>
          </w:rPr>
          <w:t>.03</w:t>
        </w:r>
        <w:r w:rsidR="5DE4CDBB" w:rsidRPr="70E09855">
          <w:rPr>
            <w:rStyle w:val="Hyperlink"/>
            <w:rFonts w:ascii="Arial" w:hAnsi="Arial" w:cs="Arial"/>
          </w:rPr>
          <w:t xml:space="preserve"> </w:t>
        </w:r>
        <w:r w:rsidR="677F6E28" w:rsidRPr="70E09855">
          <w:rPr>
            <w:rStyle w:val="Hyperlink"/>
            <w:rFonts w:ascii="Arial" w:hAnsi="Arial" w:cs="Arial"/>
          </w:rPr>
          <w:t>(6)</w:t>
        </w:r>
      </w:hyperlink>
      <w:r w:rsidRPr="70E09855">
        <w:rPr>
          <w:rFonts w:ascii="Arial" w:hAnsi="Arial" w:cs="Arial"/>
          <w:color w:val="000000" w:themeColor="text1"/>
        </w:rPr>
        <w:t xml:space="preserve"> there is no requirement for the Board to award </w:t>
      </w:r>
      <w:r w:rsidR="004D453D" w:rsidRPr="70E09855">
        <w:rPr>
          <w:rFonts w:ascii="Arial" w:hAnsi="Arial" w:cs="Arial"/>
          <w:color w:val="000000" w:themeColor="text1"/>
        </w:rPr>
        <w:t xml:space="preserve">a </w:t>
      </w:r>
      <w:r w:rsidRPr="70E09855">
        <w:rPr>
          <w:rFonts w:ascii="Arial" w:hAnsi="Arial" w:cs="Arial"/>
          <w:color w:val="000000" w:themeColor="text1"/>
        </w:rPr>
        <w:t xml:space="preserve">contract to the </w:t>
      </w:r>
      <w:r w:rsidR="00650B86" w:rsidRPr="70E09855">
        <w:rPr>
          <w:rFonts w:ascii="Arial" w:hAnsi="Arial" w:cs="Arial"/>
          <w:color w:val="000000" w:themeColor="text1"/>
        </w:rPr>
        <w:t>Proposer</w:t>
      </w:r>
      <w:r w:rsidRPr="70E09855">
        <w:rPr>
          <w:rFonts w:ascii="Arial" w:hAnsi="Arial" w:cs="Arial"/>
          <w:color w:val="000000" w:themeColor="text1"/>
        </w:rPr>
        <w:t xml:space="preserve"> who scored the most points. </w:t>
      </w:r>
      <w:r w:rsidRPr="007C2CF0">
        <w:rPr>
          <w:rFonts w:ascii="Arial" w:hAnsi="Arial" w:cs="Arial"/>
        </w:rPr>
        <w:t xml:space="preserve">The Board reserves the right not to award a Contract. </w:t>
      </w:r>
    </w:p>
    <w:p w14:paraId="5C3960F1" w14:textId="77777777" w:rsidR="00E5143D" w:rsidRPr="00FC582C" w:rsidRDefault="00A87C30" w:rsidP="00E5143D">
      <w:pPr>
        <w:jc w:val="both"/>
        <w:rPr>
          <w:rFonts w:ascii="Arial" w:hAnsi="Arial" w:cs="Arial"/>
        </w:rPr>
      </w:pPr>
      <w:r w:rsidRPr="007C2CF0">
        <w:rPr>
          <w:rFonts w:ascii="Arial" w:hAnsi="Arial" w:cs="Arial"/>
        </w:rPr>
        <w:t xml:space="preserve">If contract negotiations cannot be concluded successfully with the selected Proposer(s), the Board may negotiate a Contract with another Proposer. </w:t>
      </w:r>
      <w:bookmarkEnd w:id="33"/>
    </w:p>
    <w:p w14:paraId="5C3960F2" w14:textId="7C7D8F2E" w:rsidR="006456A2" w:rsidRPr="00273653" w:rsidRDefault="35466311" w:rsidP="54D405AC">
      <w:pPr>
        <w:pStyle w:val="Heading2"/>
        <w:numPr>
          <w:ilvl w:val="1"/>
          <w:numId w:val="0"/>
        </w:numPr>
      </w:pPr>
      <w:r>
        <w:t>3.9</w:t>
      </w:r>
      <w:r w:rsidR="00A87C30">
        <w:tab/>
      </w:r>
      <w:r w:rsidR="00099C89">
        <w:t xml:space="preserve">Right to Reject Proposals and Negotiate Contract Terms </w:t>
      </w:r>
    </w:p>
    <w:p w14:paraId="5C3960F3" w14:textId="35941804" w:rsidR="00450E20" w:rsidRPr="00FC582C" w:rsidRDefault="00A87C30" w:rsidP="00450E20">
      <w:pPr>
        <w:jc w:val="both"/>
        <w:rPr>
          <w:rFonts w:ascii="Arial" w:hAnsi="Arial" w:cs="Arial"/>
        </w:rPr>
      </w:pPr>
      <w:r w:rsidRPr="002A322F">
        <w:rPr>
          <w:rFonts w:ascii="Arial" w:hAnsi="Arial" w:cs="Arial"/>
        </w:rPr>
        <w:t>Th</w:t>
      </w:r>
      <w:r>
        <w:rPr>
          <w:rFonts w:ascii="Arial" w:hAnsi="Arial" w:cs="Arial"/>
        </w:rPr>
        <w:t>is</w:t>
      </w:r>
      <w:r w:rsidRPr="002A322F">
        <w:rPr>
          <w:rFonts w:ascii="Arial" w:hAnsi="Arial" w:cs="Arial"/>
        </w:rPr>
        <w:t xml:space="preserve"> RFP does not commit the </w:t>
      </w:r>
      <w:r w:rsidRPr="00E4633E">
        <w:rPr>
          <w:rFonts w:ascii="Arial" w:hAnsi="Arial" w:cs="Arial"/>
        </w:rPr>
        <w:t>Board</w:t>
      </w:r>
      <w:r w:rsidRPr="00283A0B">
        <w:rPr>
          <w:rFonts w:ascii="Arial" w:hAnsi="Arial" w:cs="Arial"/>
        </w:rPr>
        <w:t xml:space="preserve"> to awarding </w:t>
      </w:r>
      <w:r>
        <w:rPr>
          <w:rFonts w:ascii="Arial" w:hAnsi="Arial" w:cs="Arial"/>
        </w:rPr>
        <w:t>a Contract</w:t>
      </w:r>
      <w:r w:rsidRPr="00283A0B">
        <w:rPr>
          <w:rFonts w:ascii="Arial" w:hAnsi="Arial" w:cs="Arial"/>
        </w:rPr>
        <w:t>, or pay</w:t>
      </w:r>
      <w:r w:rsidRPr="00FC582C">
        <w:rPr>
          <w:rFonts w:ascii="Arial" w:hAnsi="Arial" w:cs="Arial"/>
        </w:rPr>
        <w:t xml:space="preserve">ing any cost incurred in the preparation of a Proposal in response to the RFP. The Board retains the right to accept or reject any or all Proposals or accept or reject any part of a Proposal deemed to be in the best interest of the Board. The Board </w:t>
      </w:r>
      <w:r w:rsidR="006C2290">
        <w:rPr>
          <w:rFonts w:ascii="Arial" w:hAnsi="Arial" w:cs="Arial"/>
        </w:rPr>
        <w:t>will</w:t>
      </w:r>
      <w:r w:rsidR="006C2290" w:rsidRPr="00FC582C">
        <w:rPr>
          <w:rFonts w:ascii="Arial" w:hAnsi="Arial" w:cs="Arial"/>
        </w:rPr>
        <w:t xml:space="preserve"> </w:t>
      </w:r>
      <w:r w:rsidRPr="00FC582C">
        <w:rPr>
          <w:rFonts w:ascii="Arial" w:hAnsi="Arial" w:cs="Arial"/>
        </w:rPr>
        <w:t xml:space="preserve">be the sole judge as to compliance with the instructions contained in </w:t>
      </w:r>
      <w:r>
        <w:rPr>
          <w:rFonts w:ascii="Arial" w:hAnsi="Arial" w:cs="Arial"/>
        </w:rPr>
        <w:t>this</w:t>
      </w:r>
      <w:r w:rsidRPr="00FC582C">
        <w:rPr>
          <w:rFonts w:ascii="Arial" w:hAnsi="Arial" w:cs="Arial"/>
        </w:rPr>
        <w:t xml:space="preserve"> RFP. </w:t>
      </w:r>
    </w:p>
    <w:p w14:paraId="5C3960F4" w14:textId="07CCC852" w:rsidR="00942A99" w:rsidRPr="00273653" w:rsidRDefault="00A87C30" w:rsidP="00450E20">
      <w:pPr>
        <w:jc w:val="both"/>
        <w:rPr>
          <w:rFonts w:ascii="Arial" w:hAnsi="Arial" w:cs="Arial"/>
        </w:rPr>
      </w:pPr>
      <w:r w:rsidRPr="00FC582C">
        <w:rPr>
          <w:rFonts w:ascii="Arial" w:hAnsi="Arial" w:cs="Arial"/>
        </w:rPr>
        <w:t xml:space="preserve">The </w:t>
      </w:r>
      <w:r w:rsidR="00555E10">
        <w:rPr>
          <w:rFonts w:ascii="Arial" w:hAnsi="Arial" w:cs="Arial"/>
        </w:rPr>
        <w:t xml:space="preserve">Department, on behalf of the </w:t>
      </w:r>
      <w:r w:rsidRPr="00FC582C">
        <w:rPr>
          <w:rFonts w:ascii="Arial" w:hAnsi="Arial" w:cs="Arial"/>
        </w:rPr>
        <w:t>Board</w:t>
      </w:r>
      <w:r w:rsidR="00EC22F7">
        <w:rPr>
          <w:rFonts w:ascii="Arial" w:hAnsi="Arial" w:cs="Arial"/>
        </w:rPr>
        <w:t>,</w:t>
      </w:r>
      <w:r w:rsidRPr="00FC582C">
        <w:rPr>
          <w:rFonts w:ascii="Arial" w:hAnsi="Arial" w:cs="Arial"/>
        </w:rPr>
        <w:t xml:space="preserve"> </w:t>
      </w:r>
      <w:r w:rsidR="00EC22F7">
        <w:rPr>
          <w:rFonts w:ascii="Arial" w:hAnsi="Arial" w:cs="Arial"/>
        </w:rPr>
        <w:t>will</w:t>
      </w:r>
      <w:r w:rsidR="00EC22F7" w:rsidRPr="00FC582C">
        <w:rPr>
          <w:rFonts w:ascii="Arial" w:hAnsi="Arial" w:cs="Arial"/>
        </w:rPr>
        <w:t xml:space="preserve"> </w:t>
      </w:r>
      <w:r w:rsidRPr="00FC582C">
        <w:rPr>
          <w:rFonts w:ascii="Arial" w:hAnsi="Arial" w:cs="Arial"/>
        </w:rPr>
        <w:t xml:space="preserve">negotiate the terms of the Contract, including the award amount and the Contract length, with the selected </w:t>
      </w:r>
      <w:r>
        <w:rPr>
          <w:rFonts w:ascii="Arial" w:hAnsi="Arial" w:cs="Arial"/>
        </w:rPr>
        <w:t>Proposer</w:t>
      </w:r>
      <w:r w:rsidR="00EC22F7">
        <w:rPr>
          <w:rFonts w:ascii="Arial" w:hAnsi="Arial" w:cs="Arial"/>
        </w:rPr>
        <w:t>(s)</w:t>
      </w:r>
      <w:r w:rsidRPr="00FC582C">
        <w:rPr>
          <w:rFonts w:ascii="Arial" w:hAnsi="Arial" w:cs="Arial"/>
        </w:rPr>
        <w:t xml:space="preserve"> prior to entering into a Contract. The</w:t>
      </w:r>
      <w:r w:rsidRPr="00FC582C" w:rsidDel="00EC22F7">
        <w:rPr>
          <w:rFonts w:ascii="Arial" w:hAnsi="Arial" w:cs="Arial"/>
        </w:rPr>
        <w:t xml:space="preserve"> </w:t>
      </w:r>
      <w:r w:rsidR="00EC22F7">
        <w:rPr>
          <w:rFonts w:ascii="Arial" w:hAnsi="Arial" w:cs="Arial"/>
        </w:rPr>
        <w:t>Department</w:t>
      </w:r>
      <w:r w:rsidR="00EC22F7" w:rsidRPr="00FC582C">
        <w:rPr>
          <w:rFonts w:ascii="Arial" w:hAnsi="Arial" w:cs="Arial"/>
        </w:rPr>
        <w:t xml:space="preserve"> </w:t>
      </w:r>
      <w:r w:rsidRPr="00FC582C">
        <w:rPr>
          <w:rFonts w:ascii="Arial" w:hAnsi="Arial" w:cs="Arial"/>
        </w:rPr>
        <w:t>reserves the right to add contract terms and conditions to the Contract during contract negotiations and subsequent renewals.</w:t>
      </w:r>
    </w:p>
    <w:p w14:paraId="5C3960F5" w14:textId="308A4A8D" w:rsidR="006456A2" w:rsidRPr="00273653" w:rsidRDefault="01E2E778" w:rsidP="54D405AC">
      <w:pPr>
        <w:pStyle w:val="Heading2"/>
        <w:numPr>
          <w:ilvl w:val="1"/>
          <w:numId w:val="0"/>
        </w:numPr>
      </w:pPr>
      <w:r>
        <w:t>3.10</w:t>
      </w:r>
      <w:r w:rsidR="00A87C30">
        <w:tab/>
      </w:r>
      <w:r w:rsidR="00099C89">
        <w:t>Notification of Intent to Award</w:t>
      </w:r>
    </w:p>
    <w:p w14:paraId="5C3960F6" w14:textId="07DE3C00" w:rsidR="006456A2" w:rsidRPr="00273653" w:rsidRDefault="00A87C30" w:rsidP="00B154C6">
      <w:pPr>
        <w:jc w:val="both"/>
        <w:rPr>
          <w:rFonts w:ascii="Arial" w:hAnsi="Arial" w:cs="Arial"/>
        </w:rPr>
      </w:pPr>
      <w:r w:rsidRPr="00273653">
        <w:rPr>
          <w:rFonts w:ascii="Arial" w:hAnsi="Arial" w:cs="Arial"/>
        </w:rPr>
        <w:t xml:space="preserve">All Proposers who respond to this RFP will be notified in writing of the </w:t>
      </w:r>
      <w:r w:rsidR="00EA5469">
        <w:rPr>
          <w:rFonts w:ascii="Arial" w:hAnsi="Arial" w:cs="Arial"/>
        </w:rPr>
        <w:t>Board</w:t>
      </w:r>
      <w:r w:rsidR="00EA5469" w:rsidRPr="00273653">
        <w:rPr>
          <w:rFonts w:ascii="Arial" w:hAnsi="Arial" w:cs="Arial"/>
        </w:rPr>
        <w:t xml:space="preserve">’s </w:t>
      </w:r>
      <w:r w:rsidRPr="00273653">
        <w:rPr>
          <w:rFonts w:ascii="Arial" w:hAnsi="Arial" w:cs="Arial"/>
        </w:rPr>
        <w:t xml:space="preserve">intent to award </w:t>
      </w:r>
      <w:r w:rsidR="00765967">
        <w:rPr>
          <w:rFonts w:ascii="Arial" w:hAnsi="Arial" w:cs="Arial"/>
        </w:rPr>
        <w:t>one or more c</w:t>
      </w:r>
      <w:r w:rsidRPr="00273653">
        <w:rPr>
          <w:rFonts w:ascii="Arial" w:hAnsi="Arial" w:cs="Arial"/>
        </w:rPr>
        <w:t>ontract</w:t>
      </w:r>
      <w:r w:rsidR="00765967">
        <w:rPr>
          <w:rFonts w:ascii="Arial" w:hAnsi="Arial" w:cs="Arial"/>
        </w:rPr>
        <w:t>s</w:t>
      </w:r>
      <w:r w:rsidRPr="00273653">
        <w:rPr>
          <w:rFonts w:ascii="Arial" w:hAnsi="Arial" w:cs="Arial"/>
        </w:rPr>
        <w:t xml:space="preserve"> as a result of this RFP. </w:t>
      </w:r>
      <w:r w:rsidR="00942A99" w:rsidRPr="00273653">
        <w:rPr>
          <w:rFonts w:ascii="Arial" w:hAnsi="Arial" w:cs="Arial"/>
          <w:snapToGrid w:val="0"/>
        </w:rPr>
        <w:t>All decisions and actions under th</w:t>
      </w:r>
      <w:r w:rsidR="00EB45C2">
        <w:rPr>
          <w:rFonts w:ascii="Arial" w:hAnsi="Arial" w:cs="Arial"/>
          <w:snapToGrid w:val="0"/>
        </w:rPr>
        <w:t>is</w:t>
      </w:r>
      <w:r w:rsidR="00942A99" w:rsidRPr="00273653">
        <w:rPr>
          <w:rFonts w:ascii="Arial" w:hAnsi="Arial" w:cs="Arial"/>
          <w:snapToGrid w:val="0"/>
        </w:rPr>
        <w:t xml:space="preserve"> RFP are solely under the authority of the </w:t>
      </w:r>
      <w:r w:rsidR="00EA5469">
        <w:rPr>
          <w:rFonts w:ascii="Arial" w:hAnsi="Arial" w:cs="Arial"/>
          <w:snapToGrid w:val="0"/>
        </w:rPr>
        <w:t>Board</w:t>
      </w:r>
      <w:r w:rsidR="00942A99" w:rsidRPr="00273653">
        <w:rPr>
          <w:rFonts w:ascii="Arial" w:hAnsi="Arial" w:cs="Arial"/>
          <w:snapToGrid w:val="0"/>
        </w:rPr>
        <w:t xml:space="preserve">. </w:t>
      </w:r>
    </w:p>
    <w:p w14:paraId="5C3960F7" w14:textId="25F5AD3F" w:rsidR="006456A2" w:rsidRPr="00273653" w:rsidRDefault="5AFB126D" w:rsidP="54D405AC">
      <w:pPr>
        <w:pStyle w:val="Heading2"/>
        <w:numPr>
          <w:ilvl w:val="1"/>
          <w:numId w:val="0"/>
        </w:numPr>
      </w:pPr>
      <w:r>
        <w:t>3.11</w:t>
      </w:r>
      <w:r w:rsidR="00A87C30">
        <w:tab/>
      </w:r>
      <w:r w:rsidR="00099C89">
        <w:t xml:space="preserve">RFP / Contract Award </w:t>
      </w:r>
      <w:r w:rsidR="5F464A70">
        <w:t>Appeals Process</w:t>
      </w:r>
    </w:p>
    <w:p w14:paraId="5B30833D" w14:textId="77777777" w:rsidR="00044902" w:rsidRPr="00797243" w:rsidRDefault="00044902" w:rsidP="00044902">
      <w:pPr>
        <w:spacing w:before="0" w:after="0"/>
        <w:rPr>
          <w:rFonts w:ascii="Arial" w:hAnsi="Arial" w:cs="Arial"/>
          <w:szCs w:val="20"/>
        </w:rPr>
      </w:pPr>
      <w:r w:rsidRPr="00797243">
        <w:rPr>
          <w:rFonts w:ascii="Arial" w:hAnsi="Arial" w:cs="Arial"/>
          <w:szCs w:val="20"/>
        </w:rPr>
        <w:t>Protests (appeals) of the Board’s intent to award a contract must be made in writing and according to the Board’s Policy for vendor Procurement Appeals located at</w:t>
      </w:r>
      <w:r w:rsidRPr="00797243">
        <w:rPr>
          <w:rFonts w:ascii="Arial" w:hAnsi="Arial" w:cs="Arial"/>
          <w:color w:val="001894"/>
          <w:szCs w:val="20"/>
          <w:u w:val="single"/>
        </w:rPr>
        <w:t>: https://etf.wi.gov/boards/governance-manual/policies-procedures/download?inline=</w:t>
      </w:r>
    </w:p>
    <w:p w14:paraId="6F279F1D" w14:textId="77777777" w:rsidR="00044902" w:rsidRPr="00797243" w:rsidRDefault="00044902" w:rsidP="00044902">
      <w:pPr>
        <w:jc w:val="both"/>
        <w:rPr>
          <w:rFonts w:ascii="Arial" w:hAnsi="Arial" w:cs="Arial"/>
        </w:rPr>
      </w:pPr>
      <w:r w:rsidRPr="00797243">
        <w:rPr>
          <w:rFonts w:ascii="Arial" w:hAnsi="Arial" w:cs="Arial"/>
        </w:rPr>
        <w:t>A</w:t>
      </w:r>
      <w:r w:rsidRPr="00797243" w:rsidDel="00795DB8">
        <w:rPr>
          <w:rFonts w:ascii="Arial" w:hAnsi="Arial" w:cs="Arial"/>
        </w:rPr>
        <w:t xml:space="preserve"> </w:t>
      </w:r>
      <w:r w:rsidRPr="00797243">
        <w:rPr>
          <w:rFonts w:ascii="Arial" w:hAnsi="Arial" w:cs="Arial"/>
        </w:rPr>
        <w:t xml:space="preserve">Proposer who wants to appeal the award must first email a written notice indicating that the Proposer intends to appeal the award decision to </w:t>
      </w:r>
      <w:hyperlink r:id="rId34" w:history="1">
        <w:r w:rsidRPr="00797243">
          <w:rPr>
            <w:rFonts w:ascii="Arial" w:hAnsi="Arial" w:cs="Arial"/>
            <w:color w:val="001894"/>
            <w:u w:val="single"/>
          </w:rPr>
          <w:t>ETFSMBProcurementAppeals@etf.wi.gov</w:t>
        </w:r>
      </w:hyperlink>
      <w:r w:rsidRPr="00797243">
        <w:rPr>
          <w:rFonts w:ascii="Arial" w:hAnsi="Arial" w:cs="Arial"/>
          <w:color w:val="000000"/>
        </w:rPr>
        <w:t xml:space="preserve">. </w:t>
      </w:r>
      <w:r w:rsidRPr="00797243">
        <w:rPr>
          <w:rFonts w:ascii="Arial" w:hAnsi="Arial" w:cs="Arial"/>
        </w:rPr>
        <w:t xml:space="preserve">The notice of intent to appeal the decision must be received no later than five (5) Business Days after the notice of intent to award the contract is issued. </w:t>
      </w:r>
    </w:p>
    <w:p w14:paraId="5E100136" w14:textId="77777777" w:rsidR="00044902" w:rsidRPr="00797243" w:rsidRDefault="00044902" w:rsidP="00044902">
      <w:pPr>
        <w:spacing w:before="0"/>
        <w:jc w:val="both"/>
        <w:rPr>
          <w:rFonts w:ascii="Arial" w:hAnsi="Arial" w:cs="Arial"/>
          <w:color w:val="000000"/>
        </w:rPr>
      </w:pPr>
      <w:r w:rsidRPr="00797243">
        <w:rPr>
          <w:rFonts w:ascii="Arial" w:hAnsi="Arial" w:cs="Arial"/>
        </w:rPr>
        <w:t>Following the notice of intent to appeal, the</w:t>
      </w:r>
      <w:r w:rsidRPr="00797243" w:rsidDel="007616EF">
        <w:rPr>
          <w:rFonts w:ascii="Arial" w:hAnsi="Arial" w:cs="Arial"/>
        </w:rPr>
        <w:t xml:space="preserve"> </w:t>
      </w:r>
      <w:r w:rsidRPr="00797243">
        <w:rPr>
          <w:rFonts w:ascii="Arial" w:hAnsi="Arial" w:cs="Arial"/>
        </w:rPr>
        <w:t xml:space="preserve">Proposer’s formal written appeal must be emailed to </w:t>
      </w:r>
      <w:hyperlink r:id="rId35" w:history="1">
        <w:r w:rsidRPr="00797243">
          <w:rPr>
            <w:rFonts w:ascii="Arial" w:hAnsi="Arial" w:cs="Arial"/>
            <w:color w:val="001894"/>
            <w:u w:val="single"/>
          </w:rPr>
          <w:t>ETFSMBProcurementAppeals@etf.wi.gov</w:t>
        </w:r>
      </w:hyperlink>
      <w:r w:rsidRPr="00797243">
        <w:rPr>
          <w:rFonts w:ascii="Arial" w:hAnsi="Arial" w:cs="Arial"/>
          <w:color w:val="001894"/>
          <w:u w:val="single"/>
        </w:rPr>
        <w:t>,</w:t>
      </w:r>
      <w:r w:rsidRPr="00797243">
        <w:rPr>
          <w:rFonts w:ascii="Arial" w:hAnsi="Arial" w:cs="Arial"/>
          <w:color w:val="000000"/>
          <w:szCs w:val="20"/>
        </w:rPr>
        <w:t xml:space="preserve"> </w:t>
      </w:r>
      <w:r w:rsidRPr="00797243">
        <w:rPr>
          <w:rFonts w:ascii="Arial" w:hAnsi="Arial" w:cs="Arial"/>
        </w:rPr>
        <w:t xml:space="preserve">addressed to the Board, c/o the Secretary of the Department, within ten (10) Business Days after the notice of intent to award the contract is issued. Appeal rights are lost if no formal appeal is timely received. The formal appeal must state the RFP number, detailed factual grounds for the objection to the Contract award, and must identify any sections of the Wisconsin Statutes and Wisconsin Administrative Code that are alleged to have been violated. Proposers can appeal only once per award. </w:t>
      </w:r>
    </w:p>
    <w:p w14:paraId="453D7354" w14:textId="27873D7F" w:rsidR="00044902" w:rsidRPr="00683DC2" w:rsidRDefault="00044902" w:rsidP="00683DC2">
      <w:pPr>
        <w:spacing w:before="0"/>
        <w:jc w:val="both"/>
        <w:rPr>
          <w:rFonts w:ascii="Arial" w:hAnsi="Arial" w:cs="Arial"/>
          <w:szCs w:val="20"/>
        </w:rPr>
      </w:pPr>
      <w:r w:rsidRPr="00797243">
        <w:rPr>
          <w:rFonts w:ascii="Arial" w:hAnsi="Arial" w:cs="Arial"/>
          <w:szCs w:val="20"/>
        </w:rPr>
        <w:t>The subjective judgment of evaluation committee members is not appealable. Following Board action, a written decision will be sent to the appellant. The decision of the Board regarding any appeal is final.</w:t>
      </w:r>
    </w:p>
    <w:p w14:paraId="5C3960FD" w14:textId="37B62660" w:rsidR="006456A2" w:rsidRPr="00273653" w:rsidRDefault="00591FED" w:rsidP="00BF08AE">
      <w:pPr>
        <w:pStyle w:val="Heading1"/>
        <w:tabs>
          <w:tab w:val="clear" w:pos="432"/>
          <w:tab w:val="num" w:pos="720"/>
          <w:tab w:val="num" w:pos="4320"/>
        </w:tabs>
        <w:ind w:left="720" w:hanging="720"/>
      </w:pPr>
      <w:bookmarkStart w:id="34" w:name="_Toc398562525"/>
      <w:bookmarkStart w:id="35" w:name="_Toc154571830"/>
      <w:r>
        <w:lastRenderedPageBreak/>
        <w:t>MANDATORY</w:t>
      </w:r>
      <w:r w:rsidR="009A2CB9">
        <w:t xml:space="preserve"> </w:t>
      </w:r>
      <w:r w:rsidR="0030186E">
        <w:t xml:space="preserve">Requirements and </w:t>
      </w:r>
      <w:r w:rsidR="00214CEF" w:rsidRPr="00273653">
        <w:t>Qualifications</w:t>
      </w:r>
      <w:bookmarkEnd w:id="34"/>
      <w:bookmarkEnd w:id="35"/>
    </w:p>
    <w:p w14:paraId="5C3960FE" w14:textId="0DB773F7" w:rsidR="006456A2" w:rsidRPr="00273653" w:rsidRDefault="53192962" w:rsidP="54D405AC">
      <w:pPr>
        <w:pStyle w:val="LRWLBodyText"/>
        <w:rPr>
          <w:rFonts w:cs="Arial"/>
          <w:b/>
          <w:bCs/>
        </w:rPr>
      </w:pPr>
      <w:r w:rsidRPr="54D405AC">
        <w:rPr>
          <w:rFonts w:cs="Arial"/>
          <w:b/>
          <w:bCs/>
        </w:rPr>
        <w:t xml:space="preserve">This section is </w:t>
      </w:r>
      <w:r w:rsidR="523D31E4" w:rsidRPr="54D405AC">
        <w:rPr>
          <w:rFonts w:cs="Arial"/>
          <w:b/>
          <w:bCs/>
        </w:rPr>
        <w:t xml:space="preserve">required but </w:t>
      </w:r>
      <w:r w:rsidRPr="54D405AC">
        <w:rPr>
          <w:rFonts w:cs="Arial"/>
          <w:b/>
          <w:bCs/>
        </w:rPr>
        <w:t xml:space="preserve">not scored. </w:t>
      </w:r>
      <w:r w:rsidR="00099C89" w:rsidRPr="54D405AC">
        <w:rPr>
          <w:rFonts w:cs="Arial"/>
          <w:b/>
          <w:bCs/>
        </w:rPr>
        <w:t>(0 points)</w:t>
      </w:r>
    </w:p>
    <w:p w14:paraId="5C3960FF" w14:textId="1B13F782" w:rsidR="00450E20" w:rsidRPr="007179AE" w:rsidRDefault="00A87C30" w:rsidP="00450E20">
      <w:pPr>
        <w:pStyle w:val="LRWLBodyText"/>
        <w:rPr>
          <w:rFonts w:cs="Arial"/>
          <w:b/>
        </w:rPr>
      </w:pPr>
      <w:r>
        <w:rPr>
          <w:rFonts w:cs="Arial"/>
          <w:b/>
        </w:rPr>
        <w:t xml:space="preserve">Use </w:t>
      </w:r>
      <w:r w:rsidR="009A4FAB">
        <w:rPr>
          <w:rFonts w:cs="Arial"/>
          <w:b/>
        </w:rPr>
        <w:t>Form</w:t>
      </w:r>
      <w:r>
        <w:rPr>
          <w:rFonts w:cs="Arial"/>
          <w:b/>
        </w:rPr>
        <w:t xml:space="preserve"> B –</w:t>
      </w:r>
      <w:r w:rsidR="00CF4AE7">
        <w:rPr>
          <w:rFonts w:cs="Arial"/>
          <w:b/>
        </w:rPr>
        <w:t xml:space="preserve"> </w:t>
      </w:r>
      <w:r w:rsidR="00AF5547">
        <w:rPr>
          <w:rFonts w:cs="Arial"/>
          <w:b/>
        </w:rPr>
        <w:t xml:space="preserve">Mandatory </w:t>
      </w:r>
      <w:r w:rsidR="0030186E">
        <w:rPr>
          <w:rFonts w:cs="Arial"/>
          <w:b/>
        </w:rPr>
        <w:t xml:space="preserve">Requirements and </w:t>
      </w:r>
      <w:r>
        <w:rPr>
          <w:rFonts w:cs="Arial"/>
          <w:b/>
        </w:rPr>
        <w:t>Qualifications to respond.</w:t>
      </w:r>
    </w:p>
    <w:p w14:paraId="5C396100" w14:textId="60151710" w:rsidR="00450E20" w:rsidRPr="00446A58" w:rsidRDefault="00A87C30" w:rsidP="00450E20">
      <w:pPr>
        <w:pStyle w:val="LRWLBodyText"/>
        <w:jc w:val="both"/>
        <w:rPr>
          <w:rFonts w:cs="Arial"/>
        </w:rPr>
      </w:pPr>
      <w:r w:rsidRPr="007179AE">
        <w:rPr>
          <w:rFonts w:cs="Arial"/>
        </w:rPr>
        <w:t xml:space="preserve">Failure </w:t>
      </w:r>
      <w:r w:rsidR="00481C74">
        <w:rPr>
          <w:rFonts w:cs="Arial"/>
        </w:rPr>
        <w:t xml:space="preserve">of a Proposer </w:t>
      </w:r>
      <w:r w:rsidRPr="007179AE">
        <w:rPr>
          <w:rFonts w:cs="Arial"/>
        </w:rPr>
        <w:t xml:space="preserve">to comply with one or more of the </w:t>
      </w:r>
      <w:r w:rsidR="00BB4420">
        <w:rPr>
          <w:rFonts w:cs="Arial"/>
        </w:rPr>
        <w:t>items</w:t>
      </w:r>
      <w:r w:rsidR="00100F7A">
        <w:rPr>
          <w:rFonts w:cs="Arial"/>
        </w:rPr>
        <w:t xml:space="preserve"> listed in Form B – </w:t>
      </w:r>
      <w:r w:rsidR="00AF5547">
        <w:rPr>
          <w:rFonts w:cs="Arial"/>
        </w:rPr>
        <w:t xml:space="preserve">Mandatory </w:t>
      </w:r>
      <w:r w:rsidR="0030186E">
        <w:rPr>
          <w:rFonts w:cs="Arial"/>
        </w:rPr>
        <w:t xml:space="preserve">Requirements and </w:t>
      </w:r>
      <w:r w:rsidR="00100F7A">
        <w:rPr>
          <w:rFonts w:cs="Arial"/>
        </w:rPr>
        <w:t>Qualifications</w:t>
      </w:r>
      <w:r w:rsidR="00BB4420" w:rsidRPr="007179AE">
        <w:rPr>
          <w:rFonts w:cs="Arial"/>
        </w:rPr>
        <w:t xml:space="preserve"> </w:t>
      </w:r>
      <w:r w:rsidRPr="007179AE">
        <w:rPr>
          <w:rFonts w:cs="Arial"/>
        </w:rPr>
        <w:t xml:space="preserve">may disqualify the </w:t>
      </w:r>
      <w:r>
        <w:rPr>
          <w:rFonts w:cs="Arial"/>
        </w:rPr>
        <w:t>Proposer</w:t>
      </w:r>
      <w:r w:rsidRPr="007179AE">
        <w:rPr>
          <w:rFonts w:cs="Arial"/>
        </w:rPr>
        <w:t xml:space="preserve">. </w:t>
      </w:r>
      <w:r>
        <w:rPr>
          <w:rFonts w:cs="Arial"/>
        </w:rPr>
        <w:t xml:space="preserve">A response to each item in </w:t>
      </w:r>
      <w:r w:rsidR="009A4FAB">
        <w:rPr>
          <w:rFonts w:cs="Arial"/>
        </w:rPr>
        <w:t>Form</w:t>
      </w:r>
      <w:r>
        <w:rPr>
          <w:rFonts w:cs="Arial"/>
        </w:rPr>
        <w:t xml:space="preserve"> </w:t>
      </w:r>
      <w:r w:rsidRPr="00446A58">
        <w:rPr>
          <w:rFonts w:cs="Arial"/>
        </w:rPr>
        <w:t>B is required.</w:t>
      </w:r>
    </w:p>
    <w:p w14:paraId="59A28417" w14:textId="775E1957" w:rsidR="00153448" w:rsidRDefault="00A87C30" w:rsidP="0059479D">
      <w:pPr>
        <w:pStyle w:val="LRWLBodyText"/>
        <w:jc w:val="both"/>
        <w:rPr>
          <w:rFonts w:cs="Arial"/>
        </w:rPr>
      </w:pPr>
      <w:r w:rsidRPr="00446A58">
        <w:rPr>
          <w:rFonts w:cs="Arial"/>
        </w:rPr>
        <w:t xml:space="preserve">If the Proposer cannot agree to each item listed in </w:t>
      </w:r>
      <w:r w:rsidR="009A4FAB">
        <w:rPr>
          <w:rFonts w:cs="Arial"/>
        </w:rPr>
        <w:t>Form</w:t>
      </w:r>
      <w:r w:rsidRPr="00446A58">
        <w:rPr>
          <w:rFonts w:cs="Arial"/>
        </w:rPr>
        <w:t xml:space="preserve"> B, the Proposer must so specify and provide the reason for the disagreement in the Assumptions and Exceptions section of the </w:t>
      </w:r>
      <w:r w:rsidR="009A2CB9" w:rsidRPr="00446A58">
        <w:rPr>
          <w:rFonts w:cs="Arial"/>
        </w:rPr>
        <w:t>Proposal</w:t>
      </w:r>
      <w:r w:rsidRPr="00446A58">
        <w:rPr>
          <w:rFonts w:cs="Arial"/>
        </w:rPr>
        <w:t xml:space="preserve"> (see</w:t>
      </w:r>
      <w:r w:rsidR="00034F58">
        <w:rPr>
          <w:rFonts w:cs="Arial"/>
        </w:rPr>
        <w:t xml:space="preserve"> instructions in</w:t>
      </w:r>
      <w:r w:rsidRPr="00446A58">
        <w:rPr>
          <w:rFonts w:cs="Arial"/>
        </w:rPr>
        <w:t xml:space="preserve"> Section 2.4.2 above). </w:t>
      </w:r>
      <w:r w:rsidR="000A6F08" w:rsidRPr="00446A58">
        <w:rPr>
          <w:rFonts w:cs="Arial"/>
        </w:rPr>
        <w:t xml:space="preserve"> </w:t>
      </w:r>
    </w:p>
    <w:p w14:paraId="255BA0E5" w14:textId="47382F28" w:rsidR="001F1697" w:rsidRPr="00446A58" w:rsidRDefault="001F1697" w:rsidP="0059479D">
      <w:pPr>
        <w:pStyle w:val="LRWLBodyText"/>
        <w:jc w:val="both"/>
        <w:rPr>
          <w:rFonts w:cs="Arial"/>
        </w:rPr>
      </w:pPr>
      <w:r w:rsidRPr="007179AE">
        <w:rPr>
          <w:rFonts w:cs="Arial"/>
        </w:rPr>
        <w:t xml:space="preserve">Conditions of the RFP that have the word “must” or “shall” describe a Mandatory </w:t>
      </w:r>
      <w:r>
        <w:rPr>
          <w:rFonts w:cs="Arial"/>
        </w:rPr>
        <w:t>Requirement</w:t>
      </w:r>
      <w:r w:rsidRPr="007179AE">
        <w:rPr>
          <w:rFonts w:cs="Arial"/>
        </w:rPr>
        <w:t>.</w:t>
      </w:r>
    </w:p>
    <w:p w14:paraId="5C396102" w14:textId="71872473" w:rsidR="006456A2" w:rsidRPr="00273653" w:rsidRDefault="2E2FCE7A" w:rsidP="00BF08AE">
      <w:pPr>
        <w:pStyle w:val="Heading1"/>
        <w:tabs>
          <w:tab w:val="clear" w:pos="432"/>
          <w:tab w:val="left" w:pos="720"/>
        </w:tabs>
        <w:ind w:left="720" w:hanging="720"/>
      </w:pPr>
      <w:bookmarkStart w:id="36" w:name="_Toc154571831"/>
      <w:r>
        <w:t>P</w:t>
      </w:r>
      <w:r w:rsidR="00099C89">
        <w:t xml:space="preserve">rogram </w:t>
      </w:r>
      <w:r w:rsidR="7AB004EA">
        <w:t>background</w:t>
      </w:r>
      <w:r w:rsidR="4DF301A5">
        <w:t>s</w:t>
      </w:r>
      <w:r w:rsidR="30F529A9">
        <w:t xml:space="preserve"> and</w:t>
      </w:r>
      <w:r w:rsidR="7AB004EA">
        <w:t xml:space="preserve"> </w:t>
      </w:r>
      <w:r w:rsidR="7FC0ADB5">
        <w:t>S</w:t>
      </w:r>
      <w:r>
        <w:t>Cope</w:t>
      </w:r>
      <w:r w:rsidR="4735956F">
        <w:t>s</w:t>
      </w:r>
      <w:r>
        <w:t xml:space="preserve"> </w:t>
      </w:r>
      <w:r w:rsidR="37E38FC0">
        <w:t>OF WORK</w:t>
      </w:r>
      <w:r w:rsidR="35C98B0D">
        <w:t xml:space="preserve"> (See Appendices 1-5)</w:t>
      </w:r>
      <w:bookmarkEnd w:id="36"/>
    </w:p>
    <w:p w14:paraId="5C396103" w14:textId="13443ABD" w:rsidR="00996435" w:rsidRPr="0020676A" w:rsidRDefault="53192962" w:rsidP="54D405AC">
      <w:pPr>
        <w:pStyle w:val="LRWLBodyText"/>
        <w:rPr>
          <w:b/>
          <w:bCs/>
        </w:rPr>
      </w:pPr>
      <w:r w:rsidRPr="54D405AC">
        <w:rPr>
          <w:rFonts w:cs="Arial"/>
          <w:b/>
          <w:bCs/>
        </w:rPr>
        <w:t>This section is</w:t>
      </w:r>
      <w:r w:rsidR="0C1C5380" w:rsidRPr="54D405AC">
        <w:rPr>
          <w:rFonts w:cs="Arial"/>
          <w:b/>
          <w:bCs/>
        </w:rPr>
        <w:t xml:space="preserve"> required but</w:t>
      </w:r>
      <w:r w:rsidRPr="54D405AC">
        <w:rPr>
          <w:rFonts w:cs="Arial"/>
          <w:b/>
          <w:bCs/>
        </w:rPr>
        <w:t xml:space="preserve"> not scored. </w:t>
      </w:r>
      <w:r w:rsidR="00099C89" w:rsidRPr="54D405AC">
        <w:rPr>
          <w:b/>
          <w:bCs/>
        </w:rPr>
        <w:t>(0 points)</w:t>
      </w:r>
    </w:p>
    <w:p w14:paraId="5C396104" w14:textId="3555374F" w:rsidR="003C2D0A" w:rsidRDefault="00A87C30" w:rsidP="4C247C3D">
      <w:pPr>
        <w:jc w:val="both"/>
        <w:rPr>
          <w:rFonts w:ascii="Arial" w:eastAsia="Arial" w:hAnsi="Arial" w:cs="Arial"/>
        </w:rPr>
      </w:pPr>
      <w:r w:rsidRPr="4C247C3D">
        <w:rPr>
          <w:rFonts w:ascii="Arial" w:eastAsia="Arial" w:hAnsi="Arial" w:cs="Arial"/>
        </w:rPr>
        <w:t xml:space="preserve">The </w:t>
      </w:r>
      <w:r w:rsidR="007A4D5F">
        <w:rPr>
          <w:rFonts w:ascii="Arial" w:eastAsia="Arial" w:hAnsi="Arial" w:cs="Arial"/>
        </w:rPr>
        <w:t>s</w:t>
      </w:r>
      <w:r w:rsidR="00472695">
        <w:rPr>
          <w:rFonts w:ascii="Arial" w:eastAsia="Arial" w:hAnsi="Arial" w:cs="Arial"/>
        </w:rPr>
        <w:t>cope of work</w:t>
      </w:r>
      <w:r w:rsidR="007A4D5F">
        <w:rPr>
          <w:rFonts w:ascii="Arial" w:eastAsia="Arial" w:hAnsi="Arial" w:cs="Arial"/>
        </w:rPr>
        <w:t xml:space="preserve"> and </w:t>
      </w:r>
      <w:r w:rsidRPr="4C247C3D">
        <w:rPr>
          <w:rFonts w:ascii="Arial" w:eastAsia="Arial" w:hAnsi="Arial" w:cs="Arial"/>
        </w:rPr>
        <w:t>requirements contained in this RFP are the minimum requirements that the Contractor shall meet</w:t>
      </w:r>
      <w:r w:rsidR="00472695">
        <w:rPr>
          <w:rFonts w:ascii="Arial" w:eastAsia="Arial" w:hAnsi="Arial" w:cs="Arial"/>
        </w:rPr>
        <w:t xml:space="preserve"> for each audit</w:t>
      </w:r>
      <w:r w:rsidRPr="4C247C3D">
        <w:rPr>
          <w:rFonts w:ascii="Arial" w:eastAsia="Arial" w:hAnsi="Arial" w:cs="Arial"/>
        </w:rPr>
        <w:t xml:space="preserve">. If the Proposer cannot agree to </w:t>
      </w:r>
      <w:r w:rsidR="007A4D5F">
        <w:rPr>
          <w:rFonts w:ascii="Arial" w:eastAsia="Arial" w:hAnsi="Arial" w:cs="Arial"/>
        </w:rPr>
        <w:t>the applicable specifications and</w:t>
      </w:r>
      <w:r w:rsidR="007A4D5F" w:rsidRPr="4C247C3D">
        <w:rPr>
          <w:rFonts w:ascii="Arial" w:eastAsia="Arial" w:hAnsi="Arial" w:cs="Arial"/>
        </w:rPr>
        <w:t xml:space="preserve"> </w:t>
      </w:r>
      <w:r w:rsidRPr="4C247C3D">
        <w:rPr>
          <w:rFonts w:ascii="Arial" w:eastAsia="Arial" w:hAnsi="Arial" w:cs="Arial"/>
        </w:rPr>
        <w:t xml:space="preserve">requirements, the Proposer must so specify and provide the reason for the disagreement in </w:t>
      </w:r>
      <w:r w:rsidR="00446A58">
        <w:rPr>
          <w:rFonts w:ascii="Arial" w:eastAsia="Arial" w:hAnsi="Arial" w:cs="Arial"/>
        </w:rPr>
        <w:t>the</w:t>
      </w:r>
      <w:r w:rsidRPr="4C247C3D">
        <w:rPr>
          <w:rFonts w:ascii="Arial" w:eastAsia="Arial" w:hAnsi="Arial" w:cs="Arial"/>
        </w:rPr>
        <w:t xml:space="preserve"> Assumptions and Exceptions</w:t>
      </w:r>
      <w:r w:rsidR="00446A58">
        <w:rPr>
          <w:rFonts w:ascii="Arial" w:eastAsia="Arial" w:hAnsi="Arial" w:cs="Arial"/>
        </w:rPr>
        <w:t xml:space="preserve"> section </w:t>
      </w:r>
      <w:r w:rsidRPr="4C247C3D">
        <w:rPr>
          <w:rFonts w:ascii="Arial" w:eastAsia="Arial" w:hAnsi="Arial" w:cs="Arial"/>
        </w:rPr>
        <w:t>of Proposer’s response (see</w:t>
      </w:r>
      <w:r w:rsidR="00C41F2B">
        <w:rPr>
          <w:rFonts w:ascii="Arial" w:eastAsia="Arial" w:hAnsi="Arial" w:cs="Arial"/>
        </w:rPr>
        <w:t xml:space="preserve"> instructions in</w:t>
      </w:r>
      <w:r w:rsidRPr="4C247C3D">
        <w:rPr>
          <w:rFonts w:ascii="Arial" w:eastAsia="Arial" w:hAnsi="Arial" w:cs="Arial"/>
        </w:rPr>
        <w:t xml:space="preserve"> Section 2.</w:t>
      </w:r>
      <w:r w:rsidR="00446A58">
        <w:rPr>
          <w:rFonts w:ascii="Arial" w:eastAsia="Arial" w:hAnsi="Arial" w:cs="Arial"/>
        </w:rPr>
        <w:t>4</w:t>
      </w:r>
      <w:r w:rsidRPr="4C247C3D">
        <w:rPr>
          <w:rFonts w:ascii="Arial" w:eastAsia="Arial" w:hAnsi="Arial" w:cs="Arial"/>
        </w:rPr>
        <w:t xml:space="preserve">.2 above). </w:t>
      </w:r>
    </w:p>
    <w:p w14:paraId="5C396105" w14:textId="08C7D355" w:rsidR="00FF50C0" w:rsidRDefault="78EED4A7" w:rsidP="54D405AC">
      <w:pPr>
        <w:jc w:val="both"/>
        <w:rPr>
          <w:rFonts w:ascii="Arial" w:eastAsia="Arial" w:hAnsi="Arial" w:cs="Arial"/>
        </w:rPr>
      </w:pPr>
      <w:r w:rsidRPr="54D405AC">
        <w:rPr>
          <w:rFonts w:ascii="Arial" w:eastAsia="Arial" w:hAnsi="Arial" w:cs="Arial"/>
        </w:rPr>
        <w:t>Each</w:t>
      </w:r>
      <w:r w:rsidR="232F2718" w:rsidRPr="54D405AC">
        <w:rPr>
          <w:rFonts w:ascii="Arial" w:eastAsia="Arial" w:hAnsi="Arial" w:cs="Arial"/>
        </w:rPr>
        <w:t xml:space="preserve"> </w:t>
      </w:r>
      <w:r w:rsidR="00099C89" w:rsidRPr="54D405AC">
        <w:rPr>
          <w:rFonts w:ascii="Arial" w:eastAsia="Arial" w:hAnsi="Arial" w:cs="Arial"/>
        </w:rPr>
        <w:t xml:space="preserve">program </w:t>
      </w:r>
      <w:r w:rsidR="357F1D7B" w:rsidRPr="54D405AC">
        <w:rPr>
          <w:rFonts w:ascii="Arial" w:eastAsia="Arial" w:hAnsi="Arial" w:cs="Arial"/>
        </w:rPr>
        <w:t xml:space="preserve">background and </w:t>
      </w:r>
      <w:r w:rsidR="00099C89" w:rsidRPr="54D405AC">
        <w:rPr>
          <w:rFonts w:ascii="Arial" w:eastAsia="Arial" w:hAnsi="Arial" w:cs="Arial"/>
        </w:rPr>
        <w:t>s</w:t>
      </w:r>
      <w:r w:rsidR="61379888" w:rsidRPr="54D405AC">
        <w:rPr>
          <w:rFonts w:ascii="Arial" w:eastAsia="Arial" w:hAnsi="Arial" w:cs="Arial"/>
        </w:rPr>
        <w:t>cope of work</w:t>
      </w:r>
      <w:r w:rsidR="0B9E65B2" w:rsidRPr="54D405AC">
        <w:rPr>
          <w:rFonts w:ascii="Arial" w:eastAsia="Arial" w:hAnsi="Arial" w:cs="Arial"/>
        </w:rPr>
        <w:t>, along with the Section 7</w:t>
      </w:r>
      <w:r w:rsidR="18F25791" w:rsidRPr="54D405AC">
        <w:rPr>
          <w:rFonts w:ascii="Arial" w:eastAsia="Arial" w:hAnsi="Arial" w:cs="Arial"/>
        </w:rPr>
        <w:t xml:space="preserve"> – </w:t>
      </w:r>
      <w:r w:rsidR="0B9E65B2" w:rsidRPr="54D405AC">
        <w:rPr>
          <w:rFonts w:ascii="Arial" w:eastAsia="Arial" w:hAnsi="Arial" w:cs="Arial"/>
        </w:rPr>
        <w:t>Technical</w:t>
      </w:r>
      <w:r w:rsidR="75F76473" w:rsidRPr="54D405AC">
        <w:rPr>
          <w:rFonts w:ascii="Arial" w:eastAsia="Arial" w:hAnsi="Arial" w:cs="Arial"/>
        </w:rPr>
        <w:t xml:space="preserve"> </w:t>
      </w:r>
      <w:r w:rsidR="18F25791" w:rsidRPr="54D405AC">
        <w:rPr>
          <w:rFonts w:ascii="Arial" w:eastAsia="Arial" w:hAnsi="Arial" w:cs="Arial"/>
        </w:rPr>
        <w:t>Ques</w:t>
      </w:r>
      <w:r w:rsidR="549FA41F" w:rsidRPr="54D405AC">
        <w:rPr>
          <w:rFonts w:ascii="Arial" w:eastAsia="Arial" w:hAnsi="Arial" w:cs="Arial"/>
        </w:rPr>
        <w:t>t</w:t>
      </w:r>
      <w:r w:rsidR="18F25791" w:rsidRPr="54D405AC">
        <w:rPr>
          <w:rFonts w:ascii="Arial" w:eastAsia="Arial" w:hAnsi="Arial" w:cs="Arial"/>
        </w:rPr>
        <w:t xml:space="preserve">ionnaire </w:t>
      </w:r>
      <w:r w:rsidR="1860E2DE" w:rsidRPr="54D405AC">
        <w:rPr>
          <w:rFonts w:ascii="Arial" w:eastAsia="Arial" w:hAnsi="Arial" w:cs="Arial"/>
        </w:rPr>
        <w:t>is</w:t>
      </w:r>
      <w:r w:rsidR="2E2FCE7A" w:rsidRPr="54D405AC">
        <w:rPr>
          <w:rFonts w:ascii="Arial" w:eastAsia="Arial" w:hAnsi="Arial" w:cs="Arial"/>
        </w:rPr>
        <w:t xml:space="preserve"> found in the attached appendices</w:t>
      </w:r>
      <w:r w:rsidR="00099C89" w:rsidRPr="54D405AC">
        <w:rPr>
          <w:rFonts w:ascii="Arial" w:eastAsia="Arial" w:hAnsi="Arial" w:cs="Arial"/>
        </w:rPr>
        <w:t xml:space="preserve">: </w:t>
      </w:r>
    </w:p>
    <w:p w14:paraId="7AD0DC6C" w14:textId="27E87B50" w:rsidR="00683DC2" w:rsidRPr="00A14942" w:rsidRDefault="61379888" w:rsidP="00A14942">
      <w:pPr>
        <w:pStyle w:val="LRWLBodyTextBullet1"/>
        <w:numPr>
          <w:ilvl w:val="0"/>
          <w:numId w:val="21"/>
        </w:numPr>
        <w:tabs>
          <w:tab w:val="clear" w:pos="720"/>
          <w:tab w:val="num" w:pos="270"/>
        </w:tabs>
        <w:ind w:right="-446" w:hanging="720"/>
        <w:rPr>
          <w:rFonts w:cs="Arial"/>
          <w:sz w:val="21"/>
          <w:szCs w:val="21"/>
        </w:rPr>
      </w:pPr>
      <w:bookmarkStart w:id="37" w:name="_150E_Data_Submission"/>
      <w:bookmarkStart w:id="38" w:name="_150D_Data_Warehouse"/>
      <w:bookmarkStart w:id="39" w:name="_Toc398562527"/>
      <w:bookmarkEnd w:id="37"/>
      <w:bookmarkEnd w:id="38"/>
      <w:r w:rsidRPr="54D405AC">
        <w:rPr>
          <w:rFonts w:cs="Arial"/>
          <w:sz w:val="21"/>
          <w:szCs w:val="21"/>
        </w:rPr>
        <w:t xml:space="preserve">Appendix 1 – ETD0055 Income Continuation Insurance Scope of Work &amp; </w:t>
      </w:r>
      <w:r w:rsidR="5B4BDF1C" w:rsidRPr="54D405AC">
        <w:rPr>
          <w:rFonts w:cs="Arial"/>
          <w:sz w:val="21"/>
          <w:szCs w:val="21"/>
        </w:rPr>
        <w:t xml:space="preserve">Technical </w:t>
      </w:r>
      <w:r w:rsidRPr="54D405AC">
        <w:rPr>
          <w:rFonts w:cs="Arial"/>
          <w:sz w:val="21"/>
          <w:szCs w:val="21"/>
        </w:rPr>
        <w:t>Questionnaire</w:t>
      </w:r>
    </w:p>
    <w:p w14:paraId="39A5264D" w14:textId="3D19933B" w:rsidR="00683DC2" w:rsidRPr="00A14942" w:rsidRDefault="61379888" w:rsidP="00A14942">
      <w:pPr>
        <w:pStyle w:val="LRWLBodyTextBullet1"/>
        <w:numPr>
          <w:ilvl w:val="0"/>
          <w:numId w:val="21"/>
        </w:numPr>
        <w:tabs>
          <w:tab w:val="clear" w:pos="720"/>
          <w:tab w:val="num" w:pos="270"/>
        </w:tabs>
        <w:ind w:right="-86" w:hanging="720"/>
        <w:rPr>
          <w:rFonts w:cs="Arial"/>
          <w:sz w:val="21"/>
          <w:szCs w:val="21"/>
        </w:rPr>
      </w:pPr>
      <w:r w:rsidRPr="54D405AC">
        <w:rPr>
          <w:rFonts w:cs="Arial"/>
          <w:sz w:val="21"/>
          <w:szCs w:val="21"/>
        </w:rPr>
        <w:t>Appendix 2 – ETD0056 Duty Disability Insurance</w:t>
      </w:r>
      <w:r w:rsidR="3C08DA89" w:rsidRPr="54D405AC">
        <w:rPr>
          <w:rFonts w:cs="Arial"/>
          <w:sz w:val="21"/>
          <w:szCs w:val="21"/>
        </w:rPr>
        <w:t xml:space="preserve"> </w:t>
      </w:r>
      <w:r w:rsidRPr="54D405AC">
        <w:rPr>
          <w:rFonts w:cs="Arial"/>
          <w:sz w:val="21"/>
          <w:szCs w:val="21"/>
        </w:rPr>
        <w:t xml:space="preserve">Scope of Work &amp; </w:t>
      </w:r>
      <w:r w:rsidR="7E709C2B" w:rsidRPr="54D405AC">
        <w:rPr>
          <w:rFonts w:cs="Arial"/>
          <w:sz w:val="21"/>
          <w:szCs w:val="21"/>
        </w:rPr>
        <w:t xml:space="preserve">Technical </w:t>
      </w:r>
      <w:r w:rsidRPr="54D405AC">
        <w:rPr>
          <w:rFonts w:cs="Arial"/>
          <w:sz w:val="21"/>
          <w:szCs w:val="21"/>
        </w:rPr>
        <w:t>Questionnaire</w:t>
      </w:r>
    </w:p>
    <w:p w14:paraId="0FBB369C" w14:textId="556F8809" w:rsidR="00683DC2" w:rsidRPr="00A14942" w:rsidRDefault="61379888" w:rsidP="00A14942">
      <w:pPr>
        <w:pStyle w:val="LRWLBodyTextBullet1"/>
        <w:numPr>
          <w:ilvl w:val="0"/>
          <w:numId w:val="21"/>
        </w:numPr>
        <w:tabs>
          <w:tab w:val="clear" w:pos="720"/>
          <w:tab w:val="num" w:pos="270"/>
        </w:tabs>
        <w:ind w:right="-86" w:hanging="720"/>
        <w:rPr>
          <w:rFonts w:cs="Arial"/>
          <w:sz w:val="21"/>
          <w:szCs w:val="21"/>
        </w:rPr>
      </w:pPr>
      <w:r w:rsidRPr="54D405AC">
        <w:rPr>
          <w:rFonts w:cs="Arial"/>
          <w:sz w:val="21"/>
          <w:szCs w:val="21"/>
        </w:rPr>
        <w:t>Appendix 3 – ETD0057 Sick Leave P</w:t>
      </w:r>
      <w:r w:rsidR="46B72177" w:rsidRPr="54D405AC">
        <w:rPr>
          <w:rFonts w:cs="Arial"/>
          <w:sz w:val="21"/>
          <w:szCs w:val="21"/>
        </w:rPr>
        <w:t>rogram</w:t>
      </w:r>
      <w:r w:rsidRPr="54D405AC">
        <w:rPr>
          <w:rFonts w:cs="Arial"/>
          <w:sz w:val="21"/>
          <w:szCs w:val="21"/>
        </w:rPr>
        <w:t xml:space="preserve"> Scope of Work &amp; </w:t>
      </w:r>
      <w:r w:rsidR="62DA6BE0" w:rsidRPr="54D405AC">
        <w:rPr>
          <w:rFonts w:cs="Arial"/>
          <w:sz w:val="21"/>
          <w:szCs w:val="21"/>
        </w:rPr>
        <w:t xml:space="preserve">Technical </w:t>
      </w:r>
      <w:r w:rsidRPr="54D405AC">
        <w:rPr>
          <w:rFonts w:cs="Arial"/>
          <w:sz w:val="21"/>
          <w:szCs w:val="21"/>
        </w:rPr>
        <w:t>Questionnaire</w:t>
      </w:r>
    </w:p>
    <w:p w14:paraId="1C2AC1F6" w14:textId="506C53A3" w:rsidR="00683DC2" w:rsidRPr="00A14942" w:rsidRDefault="61379888" w:rsidP="00A14942">
      <w:pPr>
        <w:pStyle w:val="LRWLBodyTextBullet1"/>
        <w:numPr>
          <w:ilvl w:val="0"/>
          <w:numId w:val="21"/>
        </w:numPr>
        <w:tabs>
          <w:tab w:val="clear" w:pos="720"/>
          <w:tab w:val="num" w:pos="270"/>
        </w:tabs>
        <w:ind w:right="-86" w:hanging="720"/>
        <w:rPr>
          <w:rFonts w:cs="Arial"/>
          <w:sz w:val="21"/>
          <w:szCs w:val="21"/>
        </w:rPr>
      </w:pPr>
      <w:r w:rsidRPr="54D405AC">
        <w:rPr>
          <w:rFonts w:cs="Arial"/>
          <w:sz w:val="21"/>
          <w:szCs w:val="21"/>
        </w:rPr>
        <w:t xml:space="preserve">Appendix 4 – ETD0058 Life Insurance Scope of Work &amp; </w:t>
      </w:r>
      <w:r w:rsidR="65AA10A5" w:rsidRPr="54D405AC">
        <w:rPr>
          <w:rFonts w:cs="Arial"/>
          <w:sz w:val="21"/>
          <w:szCs w:val="21"/>
        </w:rPr>
        <w:t xml:space="preserve">Technical </w:t>
      </w:r>
      <w:r w:rsidRPr="54D405AC">
        <w:rPr>
          <w:rFonts w:cs="Arial"/>
          <w:sz w:val="21"/>
          <w:szCs w:val="21"/>
        </w:rPr>
        <w:t>Questionnaire</w:t>
      </w:r>
    </w:p>
    <w:p w14:paraId="4DBB864B" w14:textId="4B3A3B33" w:rsidR="61379888" w:rsidRDefault="61379888" w:rsidP="54D405AC">
      <w:pPr>
        <w:pStyle w:val="LRWLBodyTextBullet1"/>
        <w:numPr>
          <w:ilvl w:val="0"/>
          <w:numId w:val="21"/>
        </w:numPr>
        <w:tabs>
          <w:tab w:val="clear" w:pos="720"/>
          <w:tab w:val="num" w:pos="270"/>
        </w:tabs>
        <w:ind w:right="-86" w:hanging="720"/>
        <w:rPr>
          <w:rFonts w:cs="Arial"/>
          <w:sz w:val="21"/>
          <w:szCs w:val="21"/>
        </w:rPr>
      </w:pPr>
      <w:r w:rsidRPr="54D405AC">
        <w:rPr>
          <w:rFonts w:cs="Arial"/>
          <w:sz w:val="21"/>
          <w:szCs w:val="21"/>
        </w:rPr>
        <w:t xml:space="preserve">Appendix 5 – ETD0059 Health Insurance Scope of Work &amp; </w:t>
      </w:r>
      <w:r w:rsidR="3BF65EF8" w:rsidRPr="54D405AC">
        <w:rPr>
          <w:rFonts w:cs="Arial"/>
          <w:sz w:val="21"/>
          <w:szCs w:val="21"/>
        </w:rPr>
        <w:t xml:space="preserve">Technical </w:t>
      </w:r>
      <w:r w:rsidRPr="54D405AC">
        <w:rPr>
          <w:rFonts w:cs="Arial"/>
          <w:sz w:val="21"/>
          <w:szCs w:val="21"/>
        </w:rPr>
        <w:t>Questionnaire</w:t>
      </w:r>
    </w:p>
    <w:p w14:paraId="5C39610A" w14:textId="1602AD95" w:rsidR="006456A2" w:rsidRPr="00273653" w:rsidRDefault="00099C89" w:rsidP="0059479D">
      <w:pPr>
        <w:pStyle w:val="Heading1"/>
        <w:tabs>
          <w:tab w:val="clear" w:pos="432"/>
          <w:tab w:val="num" w:pos="720"/>
        </w:tabs>
        <w:ind w:left="720" w:hanging="720"/>
      </w:pPr>
      <w:bookmarkStart w:id="40" w:name="_Toc154571832"/>
      <w:r>
        <w:t xml:space="preserve">General </w:t>
      </w:r>
      <w:bookmarkEnd w:id="39"/>
      <w:r w:rsidR="6F98AA91">
        <w:t>Questionna</w:t>
      </w:r>
      <w:r w:rsidR="16893B73">
        <w:t>ire</w:t>
      </w:r>
      <w:bookmarkEnd w:id="40"/>
    </w:p>
    <w:p w14:paraId="5C39610B" w14:textId="0742E1D3" w:rsidR="006456A2" w:rsidRPr="00273653" w:rsidRDefault="00099C89" w:rsidP="54D405AC">
      <w:pPr>
        <w:pStyle w:val="LRWLBodyText"/>
        <w:rPr>
          <w:rFonts w:cs="Arial"/>
          <w:b/>
          <w:bCs/>
        </w:rPr>
      </w:pPr>
      <w:bookmarkStart w:id="41" w:name="_Hlk148540354"/>
      <w:r w:rsidRPr="54D405AC">
        <w:rPr>
          <w:rFonts w:cs="Arial"/>
          <w:b/>
          <w:bCs/>
        </w:rPr>
        <w:t>This section is</w:t>
      </w:r>
      <w:r w:rsidR="4A380124" w:rsidRPr="54D405AC">
        <w:rPr>
          <w:rFonts w:cs="Arial"/>
          <w:b/>
          <w:bCs/>
        </w:rPr>
        <w:t xml:space="preserve"> required but</w:t>
      </w:r>
      <w:r w:rsidRPr="54D405AC">
        <w:rPr>
          <w:rFonts w:cs="Arial"/>
          <w:b/>
          <w:bCs/>
        </w:rPr>
        <w:t xml:space="preserve"> </w:t>
      </w:r>
      <w:r w:rsidR="7EB23EA0" w:rsidRPr="54D405AC">
        <w:rPr>
          <w:rFonts w:cs="Arial"/>
          <w:b/>
          <w:bCs/>
        </w:rPr>
        <w:t xml:space="preserve">not </w:t>
      </w:r>
      <w:r w:rsidRPr="54D405AC">
        <w:rPr>
          <w:rFonts w:cs="Arial"/>
          <w:b/>
          <w:bCs/>
        </w:rPr>
        <w:t xml:space="preserve">scored. </w:t>
      </w:r>
      <w:r w:rsidR="3E18CF66" w:rsidRPr="54D405AC">
        <w:rPr>
          <w:rFonts w:cs="Arial"/>
          <w:b/>
          <w:bCs/>
        </w:rPr>
        <w:t xml:space="preserve">(0 points) </w:t>
      </w:r>
    </w:p>
    <w:bookmarkEnd w:id="41"/>
    <w:p w14:paraId="5C39610C" w14:textId="52DCE987" w:rsidR="0082340A" w:rsidRPr="00FB5244" w:rsidRDefault="00099C89" w:rsidP="0082340A">
      <w:pPr>
        <w:spacing w:before="0"/>
        <w:jc w:val="both"/>
        <w:rPr>
          <w:rFonts w:ascii="Arial" w:hAnsi="Arial" w:cs="Arial"/>
        </w:rPr>
      </w:pPr>
      <w:r w:rsidRPr="54D405AC">
        <w:rPr>
          <w:rFonts w:ascii="Arial" w:hAnsi="Arial" w:cs="Arial"/>
        </w:rPr>
        <w:t xml:space="preserve">The purpose of this section is to provide the </w:t>
      </w:r>
      <w:r w:rsidR="00F3036B">
        <w:rPr>
          <w:rFonts w:ascii="Arial" w:hAnsi="Arial" w:cs="Arial"/>
        </w:rPr>
        <w:t xml:space="preserve">evaluation committee, the </w:t>
      </w:r>
      <w:r w:rsidRPr="54D405AC">
        <w:rPr>
          <w:rFonts w:ascii="Arial" w:hAnsi="Arial" w:cs="Arial"/>
        </w:rPr>
        <w:t>Department</w:t>
      </w:r>
      <w:r w:rsidR="00F3036B">
        <w:rPr>
          <w:rFonts w:ascii="Arial" w:hAnsi="Arial" w:cs="Arial"/>
        </w:rPr>
        <w:t>,</w:t>
      </w:r>
      <w:r w:rsidRPr="54D405AC">
        <w:rPr>
          <w:rFonts w:ascii="Arial" w:hAnsi="Arial" w:cs="Arial"/>
        </w:rPr>
        <w:t xml:space="preserve"> and the Board with a basis for determining </w:t>
      </w:r>
      <w:r w:rsidR="00F3036B">
        <w:rPr>
          <w:rFonts w:ascii="Arial" w:hAnsi="Arial" w:cs="Arial"/>
        </w:rPr>
        <w:t xml:space="preserve">your organization’s (the </w:t>
      </w:r>
      <w:r w:rsidRPr="54D405AC">
        <w:rPr>
          <w:rFonts w:ascii="Arial" w:hAnsi="Arial" w:cs="Arial"/>
        </w:rPr>
        <w:t>Proposer’s</w:t>
      </w:r>
      <w:r w:rsidR="00F3036B">
        <w:rPr>
          <w:rFonts w:ascii="Arial" w:hAnsi="Arial" w:cs="Arial"/>
        </w:rPr>
        <w:t>)</w:t>
      </w:r>
      <w:r w:rsidRPr="54D405AC">
        <w:rPr>
          <w:rFonts w:ascii="Arial" w:hAnsi="Arial" w:cs="Arial"/>
        </w:rPr>
        <w:t xml:space="preserve"> capability to undertake the Contract</w:t>
      </w:r>
      <w:r w:rsidR="67629313" w:rsidRPr="54D405AC">
        <w:rPr>
          <w:rFonts w:ascii="Arial" w:hAnsi="Arial" w:cs="Arial"/>
        </w:rPr>
        <w:t>(s)</w:t>
      </w:r>
      <w:r w:rsidRPr="54D405AC">
        <w:rPr>
          <w:rFonts w:ascii="Arial" w:hAnsi="Arial" w:cs="Arial"/>
        </w:rPr>
        <w:t xml:space="preserve">. </w:t>
      </w:r>
      <w:r w:rsidR="36B047C2" w:rsidRPr="54D405AC">
        <w:rPr>
          <w:rFonts w:ascii="Arial" w:hAnsi="Arial" w:cs="Arial"/>
        </w:rPr>
        <w:t xml:space="preserve">This Section </w:t>
      </w:r>
      <w:r w:rsidR="77248EA9" w:rsidRPr="54D405AC">
        <w:rPr>
          <w:rFonts w:ascii="Arial" w:hAnsi="Arial" w:cs="Arial"/>
        </w:rPr>
        <w:t xml:space="preserve">6 </w:t>
      </w:r>
      <w:r w:rsidR="19808FF3" w:rsidRPr="54D405AC">
        <w:rPr>
          <w:rFonts w:ascii="Arial" w:hAnsi="Arial" w:cs="Arial"/>
        </w:rPr>
        <w:t xml:space="preserve">applies to all </w:t>
      </w:r>
      <w:r w:rsidR="1168748C" w:rsidRPr="54D405AC">
        <w:rPr>
          <w:rFonts w:ascii="Arial" w:hAnsi="Arial" w:cs="Arial"/>
        </w:rPr>
        <w:t>five</w:t>
      </w:r>
      <w:r w:rsidR="19808FF3" w:rsidRPr="54D405AC">
        <w:rPr>
          <w:rFonts w:ascii="Arial" w:hAnsi="Arial" w:cs="Arial"/>
        </w:rPr>
        <w:t xml:space="preserve"> RFPs (ET</w:t>
      </w:r>
      <w:r w:rsidR="1168748C" w:rsidRPr="54D405AC">
        <w:rPr>
          <w:rFonts w:ascii="Arial" w:hAnsi="Arial" w:cs="Arial"/>
        </w:rPr>
        <w:t>D0055, ETD0056, ETD005</w:t>
      </w:r>
      <w:r w:rsidR="19808FF3" w:rsidRPr="54D405AC">
        <w:rPr>
          <w:rFonts w:ascii="Arial" w:hAnsi="Arial" w:cs="Arial"/>
        </w:rPr>
        <w:t>7, ET</w:t>
      </w:r>
      <w:r w:rsidR="1168748C" w:rsidRPr="54D405AC">
        <w:rPr>
          <w:rFonts w:ascii="Arial" w:hAnsi="Arial" w:cs="Arial"/>
        </w:rPr>
        <w:t>D</w:t>
      </w:r>
      <w:r w:rsidR="1DB822E1" w:rsidRPr="54D405AC">
        <w:rPr>
          <w:rFonts w:ascii="Arial" w:hAnsi="Arial" w:cs="Arial"/>
        </w:rPr>
        <w:t>00</w:t>
      </w:r>
      <w:r w:rsidR="1168748C" w:rsidRPr="54D405AC">
        <w:rPr>
          <w:rFonts w:ascii="Arial" w:hAnsi="Arial" w:cs="Arial"/>
        </w:rPr>
        <w:t>5</w:t>
      </w:r>
      <w:r w:rsidR="19808FF3" w:rsidRPr="54D405AC">
        <w:rPr>
          <w:rFonts w:ascii="Arial" w:hAnsi="Arial" w:cs="Arial"/>
        </w:rPr>
        <w:t>8, and ET</w:t>
      </w:r>
      <w:r w:rsidR="1168748C" w:rsidRPr="54D405AC">
        <w:rPr>
          <w:rFonts w:ascii="Arial" w:hAnsi="Arial" w:cs="Arial"/>
        </w:rPr>
        <w:t>D</w:t>
      </w:r>
      <w:r w:rsidR="19808FF3" w:rsidRPr="54D405AC">
        <w:rPr>
          <w:rFonts w:ascii="Arial" w:hAnsi="Arial" w:cs="Arial"/>
        </w:rPr>
        <w:t>00</w:t>
      </w:r>
      <w:r w:rsidR="1168748C" w:rsidRPr="54D405AC">
        <w:rPr>
          <w:rFonts w:ascii="Arial" w:hAnsi="Arial" w:cs="Arial"/>
        </w:rPr>
        <w:t>5</w:t>
      </w:r>
      <w:r w:rsidR="19808FF3" w:rsidRPr="54D405AC">
        <w:rPr>
          <w:rFonts w:ascii="Arial" w:hAnsi="Arial" w:cs="Arial"/>
        </w:rPr>
        <w:t>9)</w:t>
      </w:r>
      <w:r w:rsidR="498427FE" w:rsidRPr="54D405AC">
        <w:rPr>
          <w:rFonts w:ascii="Arial" w:hAnsi="Arial" w:cs="Arial"/>
        </w:rPr>
        <w:t xml:space="preserve">. </w:t>
      </w:r>
    </w:p>
    <w:p w14:paraId="5C39610D" w14:textId="761C87CF" w:rsidR="0082340A" w:rsidRPr="00FB5244" w:rsidRDefault="00A87C30" w:rsidP="0082340A">
      <w:pPr>
        <w:spacing w:before="0"/>
        <w:jc w:val="both"/>
        <w:rPr>
          <w:rFonts w:ascii="Arial" w:hAnsi="Arial" w:cs="Arial"/>
        </w:rPr>
      </w:pPr>
      <w:r w:rsidRPr="00FB5244">
        <w:rPr>
          <w:rFonts w:ascii="Arial" w:hAnsi="Arial" w:cs="Arial"/>
        </w:rPr>
        <w:t>Proposer</w:t>
      </w:r>
      <w:r w:rsidRPr="0043217A">
        <w:rPr>
          <w:rFonts w:ascii="Arial" w:hAnsi="Arial" w:cs="Arial"/>
        </w:rPr>
        <w:t xml:space="preserve">s must </w:t>
      </w:r>
      <w:r w:rsidR="00003742" w:rsidRPr="00003742">
        <w:rPr>
          <w:rFonts w:ascii="Arial" w:hAnsi="Arial" w:cs="Arial"/>
        </w:rPr>
        <w:t>provide point-by-point responses to each and every statement, request, and question</w:t>
      </w:r>
      <w:r w:rsidR="00003742">
        <w:rPr>
          <w:rFonts w:ascii="Arial" w:hAnsi="Arial" w:cs="Arial"/>
        </w:rPr>
        <w:t xml:space="preserve"> in Section 6</w:t>
      </w:r>
      <w:r w:rsidR="00F3036B">
        <w:rPr>
          <w:rFonts w:ascii="Arial" w:hAnsi="Arial" w:cs="Arial"/>
        </w:rPr>
        <w:t>. R</w:t>
      </w:r>
      <w:r w:rsidRPr="00FB5244">
        <w:rPr>
          <w:rFonts w:ascii="Arial" w:hAnsi="Arial" w:cs="Arial"/>
        </w:rPr>
        <w:t>estat</w:t>
      </w:r>
      <w:r w:rsidR="00F3036B">
        <w:rPr>
          <w:rFonts w:ascii="Arial" w:hAnsi="Arial" w:cs="Arial"/>
        </w:rPr>
        <w:t xml:space="preserve">e the heading of each section and each question or statement in the section </w:t>
      </w:r>
      <w:r w:rsidR="00003742" w:rsidRPr="00FB5244">
        <w:rPr>
          <w:rFonts w:ascii="Arial" w:hAnsi="Arial" w:cs="Arial"/>
        </w:rPr>
        <w:t xml:space="preserve">in bold </w:t>
      </w:r>
      <w:r w:rsidRPr="00FB5244">
        <w:rPr>
          <w:rFonts w:ascii="Arial" w:hAnsi="Arial" w:cs="Arial"/>
        </w:rPr>
        <w:t>and provid</w:t>
      </w:r>
      <w:r w:rsidR="00F3036B">
        <w:rPr>
          <w:rFonts w:ascii="Arial" w:hAnsi="Arial" w:cs="Arial"/>
        </w:rPr>
        <w:t>e</w:t>
      </w:r>
      <w:r w:rsidRPr="00FB5244">
        <w:rPr>
          <w:rFonts w:ascii="Arial" w:hAnsi="Arial" w:cs="Arial"/>
        </w:rPr>
        <w:t xml:space="preserve"> a detailed written response</w:t>
      </w:r>
      <w:r w:rsidR="00003742" w:rsidRPr="00FB5244">
        <w:rPr>
          <w:rFonts w:ascii="Arial" w:hAnsi="Arial" w:cs="Arial"/>
        </w:rPr>
        <w:t xml:space="preserve"> </w:t>
      </w:r>
      <w:r w:rsidR="00003742" w:rsidRPr="00003742">
        <w:rPr>
          <w:rFonts w:ascii="Arial" w:hAnsi="Arial" w:cs="Arial"/>
        </w:rPr>
        <w:t>(in non-bolded text)</w:t>
      </w:r>
      <w:r w:rsidRPr="00003742">
        <w:rPr>
          <w:rFonts w:ascii="Arial" w:hAnsi="Arial" w:cs="Arial"/>
        </w:rPr>
        <w:t>.</w:t>
      </w:r>
      <w:r w:rsidR="00F3036B">
        <w:rPr>
          <w:rFonts w:ascii="Arial" w:hAnsi="Arial" w:cs="Arial"/>
        </w:rPr>
        <w:t xml:space="preserve"> Do not combine questions or responses. Provide only one answer to one question at a time.</w:t>
      </w:r>
      <w:r w:rsidRPr="00003742">
        <w:rPr>
          <w:rFonts w:ascii="Arial" w:hAnsi="Arial" w:cs="Arial"/>
        </w:rPr>
        <w:t xml:space="preserve"> </w:t>
      </w:r>
    </w:p>
    <w:p w14:paraId="5C39610E" w14:textId="3E7F8D49" w:rsidR="00003742" w:rsidRPr="00003742" w:rsidRDefault="00F3036B" w:rsidP="00003742">
      <w:pPr>
        <w:pStyle w:val="ETFNormal"/>
        <w:spacing w:before="0"/>
      </w:pPr>
      <w:r>
        <w:t>Your</w:t>
      </w:r>
      <w:r w:rsidR="00099C89">
        <w:t xml:space="preserve"> response</w:t>
      </w:r>
      <w:r>
        <w:t>s</w:t>
      </w:r>
      <w:r w:rsidR="00099C89">
        <w:t xml:space="preserve"> must follow the same numbering system, use the same headings, and address each point or sub-point listed in </w:t>
      </w:r>
      <w:r>
        <w:t>each</w:t>
      </w:r>
      <w:r w:rsidR="00099C89">
        <w:t xml:space="preserve"> section. Include the documents requested in Section 6</w:t>
      </w:r>
      <w:r>
        <w:t xml:space="preserve"> (if any)</w:t>
      </w:r>
      <w:r w:rsidR="00099C89">
        <w:t xml:space="preserve"> immediately after the request for the document(s).</w:t>
      </w:r>
      <w:r w:rsidR="00099C89" w:rsidRPr="54D405AC">
        <w:rPr>
          <w:b/>
          <w:bCs/>
        </w:rPr>
        <w:t> </w:t>
      </w:r>
      <w:r w:rsidR="00099C89">
        <w:t>Label each document provided with the question it corresponds to (e.g., Response to 6.1.2).</w:t>
      </w:r>
    </w:p>
    <w:p w14:paraId="5C39610F" w14:textId="0CBFA33A" w:rsidR="0082340A" w:rsidRPr="00003742" w:rsidRDefault="00A87C30" w:rsidP="00E12FCD">
      <w:pPr>
        <w:spacing w:before="0"/>
        <w:jc w:val="both"/>
        <w:rPr>
          <w:rFonts w:ascii="Arial" w:eastAsia="Arial" w:hAnsi="Arial" w:cs="Arial"/>
        </w:rPr>
      </w:pPr>
      <w:r w:rsidRPr="00003742">
        <w:rPr>
          <w:rFonts w:ascii="Arial" w:eastAsia="Arial" w:hAnsi="Arial" w:cs="Arial"/>
        </w:rPr>
        <w:lastRenderedPageBreak/>
        <w:t>R</w:t>
      </w:r>
      <w:r w:rsidR="00214CEF" w:rsidRPr="00FB5244">
        <w:rPr>
          <w:rFonts w:ascii="Arial" w:eastAsia="Arial" w:hAnsi="Arial" w:cs="Arial"/>
        </w:rPr>
        <w:t>esponse</w:t>
      </w:r>
      <w:r w:rsidRPr="00FB5244">
        <w:rPr>
          <w:rFonts w:ascii="Arial" w:eastAsia="Arial" w:hAnsi="Arial" w:cs="Arial"/>
        </w:rPr>
        <w:t>s</w:t>
      </w:r>
      <w:r w:rsidR="00214CEF" w:rsidRPr="00FB5244">
        <w:rPr>
          <w:rFonts w:ascii="Arial" w:eastAsia="Arial" w:hAnsi="Arial" w:cs="Arial"/>
        </w:rPr>
        <w:t xml:space="preserve"> should reflect the Proposer</w:t>
      </w:r>
      <w:r w:rsidR="00214CEF" w:rsidRPr="0043217A">
        <w:rPr>
          <w:rFonts w:ascii="Arial" w:eastAsia="Arial" w:hAnsi="Arial" w:cs="Arial"/>
        </w:rPr>
        <w:t>'s</w:t>
      </w:r>
      <w:r w:rsidR="00214CEF" w:rsidRPr="00B55630">
        <w:rPr>
          <w:rFonts w:ascii="Arial" w:eastAsia="Arial" w:hAnsi="Arial" w:cs="Arial"/>
        </w:rPr>
        <w:t xml:space="preserve"> understanding of the requirements</w:t>
      </w:r>
      <w:r w:rsidR="00F435AE">
        <w:rPr>
          <w:rFonts w:ascii="Arial" w:eastAsia="Arial" w:hAnsi="Arial" w:cs="Arial"/>
        </w:rPr>
        <w:t xml:space="preserve"> and</w:t>
      </w:r>
      <w:r w:rsidR="00214CEF" w:rsidRPr="00B55630">
        <w:rPr>
          <w:rFonts w:ascii="Arial" w:eastAsia="Arial" w:hAnsi="Arial" w:cs="Arial"/>
        </w:rPr>
        <w:t xml:space="preserve"> </w:t>
      </w:r>
      <w:r w:rsidR="00F435AE">
        <w:rPr>
          <w:rFonts w:ascii="Arial" w:eastAsia="Arial" w:hAnsi="Arial" w:cs="Arial"/>
        </w:rPr>
        <w:t>specifications</w:t>
      </w:r>
      <w:r w:rsidR="00244B6A">
        <w:rPr>
          <w:rFonts w:ascii="Arial" w:eastAsia="Arial" w:hAnsi="Arial" w:cs="Arial"/>
        </w:rPr>
        <w:t xml:space="preserve"> herein</w:t>
      </w:r>
      <w:r w:rsidR="00F435AE">
        <w:rPr>
          <w:rFonts w:ascii="Arial" w:eastAsia="Arial" w:hAnsi="Arial" w:cs="Arial"/>
        </w:rPr>
        <w:t xml:space="preserve">, </w:t>
      </w:r>
      <w:r w:rsidR="00244B6A">
        <w:rPr>
          <w:rFonts w:ascii="Arial" w:eastAsia="Arial" w:hAnsi="Arial" w:cs="Arial"/>
        </w:rPr>
        <w:t xml:space="preserve">the </w:t>
      </w:r>
      <w:r w:rsidR="00214CEF" w:rsidRPr="00B55630">
        <w:rPr>
          <w:rFonts w:ascii="Arial" w:eastAsia="Arial" w:hAnsi="Arial" w:cs="Arial"/>
        </w:rPr>
        <w:t>procedures used to ensure the requirements will be met</w:t>
      </w:r>
      <w:r w:rsidRPr="00B4121F">
        <w:rPr>
          <w:rFonts w:ascii="Arial" w:eastAsia="Arial" w:hAnsi="Arial" w:cs="Arial"/>
        </w:rPr>
        <w:t>,</w:t>
      </w:r>
      <w:r w:rsidR="00214CEF" w:rsidRPr="00B4121F">
        <w:rPr>
          <w:rFonts w:ascii="Arial" w:eastAsia="Arial" w:hAnsi="Arial" w:cs="Arial"/>
        </w:rPr>
        <w:t xml:space="preserve"> and the Proposer's qualifications and experience in providing the required </w:t>
      </w:r>
      <w:r w:rsidR="00214CEF" w:rsidRPr="00003742">
        <w:rPr>
          <w:rFonts w:ascii="Arial" w:eastAsia="Arial" w:hAnsi="Arial" w:cs="Arial"/>
        </w:rPr>
        <w:t>Services.</w:t>
      </w:r>
    </w:p>
    <w:p w14:paraId="5C396111" w14:textId="215A0956" w:rsidR="0082340A" w:rsidRDefault="00099C89" w:rsidP="54D405AC">
      <w:pPr>
        <w:spacing w:before="0"/>
        <w:jc w:val="both"/>
        <w:rPr>
          <w:rFonts w:ascii="Arial" w:hAnsi="Arial" w:cs="Arial"/>
        </w:rPr>
      </w:pPr>
      <w:r w:rsidRPr="54D405AC">
        <w:rPr>
          <w:rFonts w:ascii="Arial" w:hAnsi="Arial" w:cs="Arial"/>
        </w:rPr>
        <w:t>The Proposer must provide sufficient detail for the evaluation committee</w:t>
      </w:r>
      <w:r w:rsidR="00F3036B">
        <w:rPr>
          <w:rFonts w:ascii="Arial" w:hAnsi="Arial" w:cs="Arial"/>
        </w:rPr>
        <w:t xml:space="preserve">, </w:t>
      </w:r>
      <w:r w:rsidRPr="54D405AC">
        <w:rPr>
          <w:rFonts w:ascii="Arial" w:hAnsi="Arial" w:cs="Arial"/>
        </w:rPr>
        <w:t>the Department</w:t>
      </w:r>
      <w:r w:rsidR="00F3036B">
        <w:rPr>
          <w:rFonts w:ascii="Arial" w:hAnsi="Arial" w:cs="Arial"/>
        </w:rPr>
        <w:t>, and the Board</w:t>
      </w:r>
      <w:r w:rsidRPr="54D405AC">
        <w:rPr>
          <w:rFonts w:ascii="Arial" w:hAnsi="Arial" w:cs="Arial"/>
        </w:rPr>
        <w:t xml:space="preserve"> to understand how the Proposer will comply with each requirement. If the Proposer believes that </w:t>
      </w:r>
      <w:r w:rsidR="00F3036B">
        <w:rPr>
          <w:rFonts w:ascii="Arial" w:hAnsi="Arial" w:cs="Arial"/>
        </w:rPr>
        <w:t>your organization’s</w:t>
      </w:r>
      <w:r w:rsidRPr="54D405AC">
        <w:rPr>
          <w:rFonts w:ascii="Arial" w:hAnsi="Arial" w:cs="Arial"/>
        </w:rPr>
        <w:t xml:space="preserve"> qualifications go beyond the minimum requirements or add value, the Proposer should indicate those capabilities in the appropriate section of the Proposal. </w:t>
      </w:r>
    </w:p>
    <w:p w14:paraId="5ED004E6" w14:textId="77777777" w:rsidR="00276BB9" w:rsidRDefault="00099C89" w:rsidP="0082340A">
      <w:pPr>
        <w:spacing w:before="0"/>
        <w:jc w:val="both"/>
        <w:rPr>
          <w:rFonts w:ascii="Arial" w:hAnsi="Arial" w:cs="Arial"/>
          <w:b/>
          <w:bCs/>
        </w:rPr>
      </w:pPr>
      <w:r w:rsidRPr="54D405AC">
        <w:rPr>
          <w:rFonts w:ascii="Arial" w:hAnsi="Arial" w:cs="Arial"/>
          <w:b/>
          <w:bCs/>
        </w:rPr>
        <w:t xml:space="preserve">Fees related to any </w:t>
      </w:r>
      <w:r w:rsidR="28F16E88" w:rsidRPr="54D405AC">
        <w:rPr>
          <w:rFonts w:ascii="Arial" w:hAnsi="Arial" w:cs="Arial"/>
          <w:b/>
          <w:bCs/>
        </w:rPr>
        <w:t>s</w:t>
      </w:r>
      <w:r w:rsidRPr="54D405AC">
        <w:rPr>
          <w:rFonts w:ascii="Arial" w:hAnsi="Arial" w:cs="Arial"/>
          <w:b/>
          <w:bCs/>
        </w:rPr>
        <w:t>ervices in</w:t>
      </w:r>
      <w:r w:rsidR="714B731D" w:rsidRPr="54D405AC">
        <w:rPr>
          <w:rFonts w:ascii="Arial" w:hAnsi="Arial" w:cs="Arial"/>
          <w:b/>
          <w:bCs/>
        </w:rPr>
        <w:t>cluded in</w:t>
      </w:r>
      <w:r w:rsidRPr="54D405AC">
        <w:rPr>
          <w:rFonts w:ascii="Arial" w:hAnsi="Arial" w:cs="Arial"/>
          <w:b/>
          <w:bCs/>
        </w:rPr>
        <w:t xml:space="preserve"> the Proposal must be noted in </w:t>
      </w:r>
      <w:r w:rsidR="1FA87613" w:rsidRPr="54D405AC">
        <w:rPr>
          <w:rFonts w:ascii="Arial" w:hAnsi="Arial" w:cs="Arial"/>
          <w:b/>
          <w:bCs/>
        </w:rPr>
        <w:t>Form</w:t>
      </w:r>
      <w:r w:rsidRPr="54D405AC">
        <w:rPr>
          <w:rFonts w:ascii="Arial" w:hAnsi="Arial" w:cs="Arial"/>
          <w:b/>
          <w:bCs/>
        </w:rPr>
        <w:t xml:space="preserve"> </w:t>
      </w:r>
      <w:r w:rsidR="098D49E8" w:rsidRPr="54D405AC">
        <w:rPr>
          <w:rFonts w:ascii="Arial" w:hAnsi="Arial" w:cs="Arial"/>
          <w:b/>
          <w:bCs/>
        </w:rPr>
        <w:t>H</w:t>
      </w:r>
      <w:r w:rsidRPr="54D405AC">
        <w:rPr>
          <w:rFonts w:ascii="Arial" w:hAnsi="Arial" w:cs="Arial"/>
          <w:b/>
          <w:bCs/>
        </w:rPr>
        <w:t xml:space="preserve"> </w:t>
      </w:r>
      <w:r w:rsidR="776D25B9" w:rsidRPr="54D405AC">
        <w:rPr>
          <w:rFonts w:ascii="Arial" w:hAnsi="Arial" w:cs="Arial"/>
          <w:b/>
          <w:bCs/>
        </w:rPr>
        <w:t>– C</w:t>
      </w:r>
      <w:r w:rsidRPr="54D405AC">
        <w:rPr>
          <w:rFonts w:ascii="Arial" w:hAnsi="Arial" w:cs="Arial"/>
          <w:b/>
          <w:bCs/>
        </w:rPr>
        <w:t xml:space="preserve">ost Proposal </w:t>
      </w:r>
      <w:r w:rsidR="4F0424DB" w:rsidRPr="54D405AC">
        <w:rPr>
          <w:rFonts w:ascii="Arial" w:hAnsi="Arial" w:cs="Arial"/>
          <w:b/>
          <w:bCs/>
        </w:rPr>
        <w:t xml:space="preserve">Workbook </w:t>
      </w:r>
      <w:r w:rsidRPr="00FB674E">
        <w:rPr>
          <w:rFonts w:ascii="Arial" w:hAnsi="Arial" w:cs="Arial"/>
          <w:b/>
          <w:bCs/>
          <w:i/>
          <w:iCs/>
        </w:rPr>
        <w:t>only</w:t>
      </w:r>
      <w:r w:rsidRPr="54D405AC">
        <w:rPr>
          <w:rFonts w:ascii="Arial" w:hAnsi="Arial" w:cs="Arial"/>
          <w:b/>
          <w:bCs/>
        </w:rPr>
        <w:t>. Do not include cost/pricing information in any other section of the Proposal.</w:t>
      </w:r>
      <w:r w:rsidR="00B76A8C" w:rsidRPr="00B76A8C">
        <w:rPr>
          <w:rFonts w:ascii="Arial" w:hAnsi="Arial" w:cs="Arial"/>
          <w:b/>
          <w:bCs/>
        </w:rPr>
        <w:t xml:space="preserve"> </w:t>
      </w:r>
    </w:p>
    <w:p w14:paraId="5C396112" w14:textId="4C22DD15" w:rsidR="0082340A" w:rsidRDefault="00B76A8C" w:rsidP="0082340A">
      <w:pPr>
        <w:spacing w:before="0"/>
        <w:jc w:val="both"/>
        <w:rPr>
          <w:rFonts w:ascii="Arial" w:hAnsi="Arial" w:cs="Arial"/>
          <w:b/>
          <w:bCs/>
        </w:rPr>
      </w:pPr>
      <w:r w:rsidRPr="00913452">
        <w:rPr>
          <w:rFonts w:ascii="Arial" w:hAnsi="Arial" w:cs="Arial"/>
          <w:b/>
          <w:bCs/>
        </w:rPr>
        <w:t>The evaluation committee may stop reviewing a Proposal if the Proposal format does not follow these instructions</w:t>
      </w:r>
      <w:r w:rsidR="00276BB9">
        <w:rPr>
          <w:rFonts w:ascii="Arial" w:hAnsi="Arial" w:cs="Arial"/>
          <w:b/>
          <w:bCs/>
        </w:rPr>
        <w:t xml:space="preserve"> or combines questions</w:t>
      </w:r>
      <w:r w:rsidRPr="00913452">
        <w:rPr>
          <w:rFonts w:ascii="Arial" w:hAnsi="Arial" w:cs="Arial"/>
          <w:b/>
          <w:bCs/>
        </w:rPr>
        <w:t>.</w:t>
      </w:r>
    </w:p>
    <w:p w14:paraId="65C8E157" w14:textId="77777777" w:rsidR="00E06E54" w:rsidRPr="009109B4" w:rsidRDefault="00E06E54" w:rsidP="00E06E54">
      <w:pPr>
        <w:widowControl w:val="0"/>
        <w:autoSpaceDE w:val="0"/>
        <w:autoSpaceDN w:val="0"/>
        <w:spacing w:before="0" w:after="0"/>
        <w:jc w:val="both"/>
        <w:rPr>
          <w:rFonts w:ascii="Arial" w:eastAsia="Arial" w:hAnsi="Arial" w:cs="Arial"/>
          <w:lang w:bidi="en-US"/>
        </w:rPr>
      </w:pPr>
      <w:r w:rsidRPr="009109B4">
        <w:rPr>
          <w:rFonts w:ascii="Arial" w:eastAsia="Arial" w:hAnsi="Arial" w:cs="Arial"/>
          <w:b/>
          <w:bCs/>
          <w:lang w:bidi="en-US"/>
        </w:rPr>
        <w:t>NOTE:</w:t>
      </w:r>
      <w:r w:rsidRPr="009109B4">
        <w:rPr>
          <w:rFonts w:ascii="Arial" w:eastAsia="Arial" w:hAnsi="Arial" w:cs="Arial"/>
          <w:lang w:bidi="en-US"/>
        </w:rPr>
        <w:t xml:space="preserve"> At the discretion of the Department, Proposers reasonably apt to receive an award after the initial review of Proposals may be required to provide the following:</w:t>
      </w:r>
    </w:p>
    <w:p w14:paraId="6679BDE4" w14:textId="42BB0F69" w:rsidR="00E06E54" w:rsidRPr="009109B4" w:rsidRDefault="00E06E54" w:rsidP="00A14942">
      <w:pPr>
        <w:widowControl w:val="0"/>
        <w:tabs>
          <w:tab w:val="left" w:pos="270"/>
        </w:tabs>
        <w:autoSpaceDE w:val="0"/>
        <w:autoSpaceDN w:val="0"/>
        <w:ind w:left="270" w:hanging="270"/>
        <w:jc w:val="both"/>
        <w:rPr>
          <w:rFonts w:ascii="Arial" w:eastAsia="Arial" w:hAnsi="Arial" w:cs="Arial"/>
          <w:lang w:bidi="en-US"/>
        </w:rPr>
      </w:pPr>
      <w:r>
        <w:rPr>
          <w:rFonts w:ascii="Arial" w:eastAsia="Arial" w:hAnsi="Arial" w:cs="Arial"/>
          <w:lang w:bidi="en-US"/>
        </w:rPr>
        <w:t>a</w:t>
      </w:r>
      <w:r w:rsidRPr="009109B4">
        <w:rPr>
          <w:rFonts w:ascii="Arial" w:eastAsia="Arial" w:hAnsi="Arial" w:cs="Arial"/>
          <w:lang w:bidi="en-US"/>
        </w:rPr>
        <w:t xml:space="preserve">. </w:t>
      </w:r>
      <w:r w:rsidRPr="009109B4">
        <w:rPr>
          <w:rFonts w:ascii="Arial" w:eastAsia="Arial" w:hAnsi="Arial" w:cs="Arial"/>
          <w:lang w:bidi="en-US"/>
        </w:rPr>
        <w:tab/>
        <w:t>A copy of their organization’s audited financial statements for the two (2) most recent fiscal years including the audit opinion, balance sheet, statement of operations and notes to the financial statements</w:t>
      </w:r>
      <w:r w:rsidR="00895FE3">
        <w:rPr>
          <w:rFonts w:ascii="Arial" w:eastAsia="Arial" w:hAnsi="Arial" w:cs="Arial"/>
          <w:lang w:bidi="en-US"/>
        </w:rPr>
        <w:t>.</w:t>
      </w:r>
    </w:p>
    <w:p w14:paraId="6776B442" w14:textId="6F12F69A" w:rsidR="00E06E54" w:rsidRPr="009109B4" w:rsidRDefault="34228104" w:rsidP="00A14942">
      <w:pPr>
        <w:widowControl w:val="0"/>
        <w:tabs>
          <w:tab w:val="left" w:pos="270"/>
        </w:tabs>
        <w:autoSpaceDE w:val="0"/>
        <w:autoSpaceDN w:val="0"/>
        <w:ind w:left="270" w:hanging="270"/>
        <w:jc w:val="both"/>
        <w:rPr>
          <w:rFonts w:ascii="Arial" w:eastAsia="Arial" w:hAnsi="Arial" w:cs="Arial"/>
          <w:lang w:bidi="en-US"/>
        </w:rPr>
      </w:pPr>
      <w:r w:rsidRPr="03F2942C">
        <w:rPr>
          <w:rFonts w:ascii="Arial" w:eastAsia="Arial" w:hAnsi="Arial" w:cs="Arial"/>
          <w:lang w:bidi="en-US"/>
        </w:rPr>
        <w:t>b.</w:t>
      </w:r>
      <w:r w:rsidR="717C38B9">
        <w:tab/>
      </w:r>
      <w:r w:rsidRPr="03F2942C">
        <w:rPr>
          <w:rFonts w:ascii="Arial" w:eastAsia="Arial" w:hAnsi="Arial" w:cs="Arial"/>
          <w:lang w:bidi="en-US"/>
        </w:rPr>
        <w:t xml:space="preserve">All information requested in Appendix </w:t>
      </w:r>
      <w:r w:rsidR="5901C029" w:rsidRPr="03F2942C">
        <w:rPr>
          <w:rFonts w:ascii="Arial" w:eastAsia="Arial" w:hAnsi="Arial" w:cs="Arial"/>
          <w:lang w:bidi="en-US"/>
        </w:rPr>
        <w:t>7</w:t>
      </w:r>
      <w:r w:rsidRPr="03F2942C">
        <w:rPr>
          <w:rFonts w:ascii="Arial" w:eastAsia="Arial" w:hAnsi="Arial" w:cs="Arial"/>
          <w:lang w:bidi="en-US"/>
        </w:rPr>
        <w:t xml:space="preserve"> – Department Terms and Conditions, Section </w:t>
      </w:r>
      <w:r w:rsidR="4ACDC9A8" w:rsidRPr="03F2942C">
        <w:rPr>
          <w:rFonts w:ascii="Arial" w:eastAsia="Arial" w:hAnsi="Arial" w:cs="Arial"/>
          <w:lang w:bidi="en-US"/>
        </w:rPr>
        <w:t>30</w:t>
      </w:r>
      <w:r w:rsidRPr="03F2942C">
        <w:rPr>
          <w:rFonts w:ascii="Arial" w:eastAsia="Arial" w:hAnsi="Arial" w:cs="Arial"/>
          <w:lang w:bidi="en-US"/>
        </w:rPr>
        <w:t xml:space="preserve">.0.  </w:t>
      </w:r>
    </w:p>
    <w:p w14:paraId="642B221F" w14:textId="33272EB3" w:rsidR="00E06E54" w:rsidRPr="001C5B62" w:rsidRDefault="00E06E54" w:rsidP="00E06E54">
      <w:pPr>
        <w:pStyle w:val="LRWLBodyText"/>
        <w:jc w:val="both"/>
        <w:rPr>
          <w:rFonts w:cs="Arial"/>
          <w:b/>
          <w:bCs/>
        </w:rPr>
      </w:pPr>
      <w:r w:rsidRPr="009109B4">
        <w:rPr>
          <w:rFonts w:eastAsia="Arial" w:cs="Arial"/>
          <w:lang w:bidi="en-US"/>
        </w:rPr>
        <w:t xml:space="preserve">If a Proposer receives a request for the above documents from the Department, the Proposer must furnish such documents to the Department within five (5) Business Days of the Proposer’s receipt of the Department’s request. If such documents are confidential, the Proposer </w:t>
      </w:r>
      <w:r>
        <w:rPr>
          <w:rFonts w:eastAsia="Arial" w:cs="Arial"/>
          <w:lang w:bidi="en-US"/>
        </w:rPr>
        <w:t>must</w:t>
      </w:r>
      <w:r w:rsidRPr="009109B4">
        <w:rPr>
          <w:rFonts w:eastAsia="Arial" w:cs="Arial"/>
          <w:lang w:bidi="en-US"/>
        </w:rPr>
        <w:t xml:space="preserve"> submit a revised </w:t>
      </w:r>
      <w:r>
        <w:rPr>
          <w:rFonts w:eastAsia="Arial" w:cs="Arial"/>
          <w:lang w:bidi="en-US"/>
        </w:rPr>
        <w:t>Form</w:t>
      </w:r>
      <w:r w:rsidRPr="009109B4">
        <w:rPr>
          <w:rFonts w:eastAsia="Arial" w:cs="Arial"/>
          <w:lang w:bidi="en-US"/>
        </w:rPr>
        <w:t xml:space="preserve"> </w:t>
      </w:r>
      <w:r>
        <w:rPr>
          <w:rFonts w:eastAsia="Arial" w:cs="Arial"/>
          <w:lang w:bidi="en-US"/>
        </w:rPr>
        <w:t>G</w:t>
      </w:r>
      <w:r w:rsidRPr="009109B4">
        <w:rPr>
          <w:rFonts w:eastAsia="Arial" w:cs="Arial"/>
          <w:lang w:bidi="en-US"/>
        </w:rPr>
        <w:t xml:space="preserve"> – Designation of Confidential and Proprietary Information with the documents. The </w:t>
      </w:r>
      <w:r w:rsidRPr="009109B4">
        <w:t>Department may reject a Proposal if the requested documentation is not provided or if the documentation provided does not assure the Department that the Proposer is able to provide the Services for the life of the Contract to the Department’s satisfaction.</w:t>
      </w:r>
      <w:r w:rsidRPr="00F36BB3">
        <w:t xml:space="preserve">  </w:t>
      </w:r>
    </w:p>
    <w:p w14:paraId="5C396113" w14:textId="2CA09E31" w:rsidR="007801FF" w:rsidRPr="0059479D" w:rsidRDefault="07250BF2" w:rsidP="54D405AC">
      <w:pPr>
        <w:pStyle w:val="Heading2"/>
        <w:numPr>
          <w:ilvl w:val="1"/>
          <w:numId w:val="0"/>
        </w:numPr>
        <w:tabs>
          <w:tab w:val="clear" w:pos="720"/>
        </w:tabs>
      </w:pPr>
      <w:r>
        <w:t xml:space="preserve">6.1 </w:t>
      </w:r>
      <w:r w:rsidR="00EE00D4">
        <w:t>Organization</w:t>
      </w:r>
      <w:r w:rsidR="00099C89">
        <w:t xml:space="preserve"> Information</w:t>
      </w:r>
      <w:r w:rsidR="57F3AD20">
        <w:t xml:space="preserve"> </w:t>
      </w:r>
      <w:r w:rsidR="1D73A954">
        <w:t xml:space="preserve"> </w:t>
      </w:r>
    </w:p>
    <w:p w14:paraId="5C396114" w14:textId="77777777" w:rsidR="00261658" w:rsidRDefault="00A87C30" w:rsidP="1222AD1E">
      <w:pPr>
        <w:pStyle w:val="ETFNormal"/>
        <w:ind w:left="720" w:hanging="720"/>
      </w:pPr>
      <w:r>
        <w:t>6.1.1</w:t>
      </w:r>
      <w:r>
        <w:tab/>
      </w:r>
      <w:r w:rsidR="00214CEF">
        <w:t>Provide a description of your organization, including:</w:t>
      </w:r>
    </w:p>
    <w:p w14:paraId="5C396115" w14:textId="2661F7B4" w:rsidR="00261658" w:rsidRDefault="00A87C30" w:rsidP="1222AD1E">
      <w:pPr>
        <w:pStyle w:val="ETFNormal"/>
        <w:ind w:left="1080" w:hanging="360"/>
      </w:pPr>
      <w:r>
        <w:t xml:space="preserve">a.  </w:t>
      </w:r>
      <w:r>
        <w:tab/>
        <w:t xml:space="preserve">Legal name of the </w:t>
      </w:r>
      <w:r w:rsidR="00EE00D4">
        <w:t>organization</w:t>
      </w:r>
    </w:p>
    <w:p w14:paraId="5C396116" w14:textId="77777777" w:rsidR="00261658" w:rsidRDefault="00A87C30" w:rsidP="1222AD1E">
      <w:pPr>
        <w:pStyle w:val="ETFNormal"/>
        <w:ind w:left="1080" w:hanging="360"/>
      </w:pPr>
      <w:r>
        <w:t xml:space="preserve">b.  </w:t>
      </w:r>
      <w:r>
        <w:tab/>
        <w:t>Mailing address</w:t>
      </w:r>
    </w:p>
    <w:p w14:paraId="5C396117" w14:textId="2A78CAFD" w:rsidR="00261658" w:rsidRDefault="00A87C30" w:rsidP="1222AD1E">
      <w:pPr>
        <w:pStyle w:val="ETFNormal"/>
        <w:ind w:left="1080" w:hanging="360"/>
      </w:pPr>
      <w:r>
        <w:t xml:space="preserve">c.  </w:t>
      </w:r>
      <w:r>
        <w:tab/>
        <w:t xml:space="preserve">State in which the </w:t>
      </w:r>
      <w:r w:rsidR="00EE00D4">
        <w:t>origanization</w:t>
      </w:r>
      <w:r>
        <w:t xml:space="preserve"> is domiciled</w:t>
      </w:r>
    </w:p>
    <w:p w14:paraId="5C396118" w14:textId="77777777" w:rsidR="00261658" w:rsidRDefault="00A87C30" w:rsidP="1222AD1E">
      <w:pPr>
        <w:pStyle w:val="ETFNormal"/>
        <w:ind w:left="1080" w:hanging="360"/>
      </w:pPr>
      <w:r>
        <w:t xml:space="preserve">d.  </w:t>
      </w:r>
      <w:r>
        <w:tab/>
        <w:t>Primary line(s) of business</w:t>
      </w:r>
    </w:p>
    <w:p w14:paraId="5C396119" w14:textId="77777777" w:rsidR="00261658" w:rsidRDefault="00A87C30" w:rsidP="1222AD1E">
      <w:pPr>
        <w:pStyle w:val="ETFNormal"/>
        <w:ind w:left="1080" w:hanging="360"/>
      </w:pPr>
      <w:r>
        <w:t xml:space="preserve">e.  </w:t>
      </w:r>
      <w:r>
        <w:tab/>
        <w:t>Number of employees</w:t>
      </w:r>
    </w:p>
    <w:p w14:paraId="129D1979" w14:textId="29EB5E6B" w:rsidR="2F66558D" w:rsidRDefault="2F66558D" w:rsidP="1222AD1E">
      <w:pPr>
        <w:pStyle w:val="ETFNormal"/>
        <w:ind w:left="1080" w:hanging="360"/>
      </w:pPr>
      <w:r>
        <w:t>f.</w:t>
      </w:r>
      <w:r>
        <w:tab/>
      </w:r>
      <w:r w:rsidRPr="70E09855">
        <w:rPr>
          <w:rFonts w:eastAsia="Arial"/>
          <w:color w:val="000000" w:themeColor="text1"/>
        </w:rPr>
        <w:t xml:space="preserve">Describe the </w:t>
      </w:r>
      <w:r w:rsidR="46E4DE77" w:rsidRPr="70E09855">
        <w:rPr>
          <w:rFonts w:eastAsia="Arial"/>
          <w:color w:val="000000" w:themeColor="text1"/>
        </w:rPr>
        <w:t>P</w:t>
      </w:r>
      <w:r w:rsidR="71272751" w:rsidRPr="70E09855">
        <w:rPr>
          <w:rFonts w:eastAsia="Arial"/>
          <w:color w:val="000000" w:themeColor="text1"/>
        </w:rPr>
        <w:t>roposer's</w:t>
      </w:r>
      <w:r w:rsidRPr="70E09855">
        <w:rPr>
          <w:rFonts w:eastAsia="Arial"/>
          <w:color w:val="000000" w:themeColor="text1"/>
        </w:rPr>
        <w:t xml:space="preserve"> form of business (individual, sole proprietor, corporation, non-profit, partnership, limited liability company)</w:t>
      </w:r>
    </w:p>
    <w:p w14:paraId="5C39611B" w14:textId="18F792BF" w:rsidR="007E5199" w:rsidRDefault="4DFB6EB8" w:rsidP="5E366CD0">
      <w:pPr>
        <w:widowControl w:val="0"/>
        <w:autoSpaceDE w:val="0"/>
        <w:autoSpaceDN w:val="0"/>
        <w:spacing w:before="0" w:after="160" w:line="259" w:lineRule="auto"/>
        <w:ind w:left="1080" w:hanging="360"/>
        <w:contextualSpacing/>
        <w:rPr>
          <w:rFonts w:ascii="Arial" w:eastAsia="Arial" w:hAnsi="Arial" w:cs="Arial"/>
          <w:lang w:bidi="en-US"/>
        </w:rPr>
      </w:pPr>
      <w:r w:rsidRPr="5E366CD0">
        <w:rPr>
          <w:rFonts w:ascii="Arial" w:eastAsia="Arial" w:hAnsi="Arial" w:cs="Arial"/>
          <w:lang w:bidi="en-US"/>
        </w:rPr>
        <w:t>g</w:t>
      </w:r>
      <w:r w:rsidR="00A87C30" w:rsidRPr="5E366CD0">
        <w:rPr>
          <w:rFonts w:ascii="Arial" w:eastAsia="Arial" w:hAnsi="Arial" w:cs="Arial"/>
          <w:lang w:bidi="en-US"/>
        </w:rPr>
        <w:t>.</w:t>
      </w:r>
      <w:r w:rsidR="00A87C30">
        <w:tab/>
      </w:r>
      <w:r w:rsidR="00A87C30" w:rsidRPr="5E366CD0">
        <w:rPr>
          <w:rFonts w:ascii="Arial" w:eastAsia="Arial" w:hAnsi="Arial" w:cs="Arial"/>
          <w:lang w:bidi="en-US"/>
        </w:rPr>
        <w:t xml:space="preserve">Using </w:t>
      </w:r>
      <w:r w:rsidR="009A4FAB" w:rsidRPr="5E366CD0">
        <w:rPr>
          <w:rFonts w:ascii="Arial" w:eastAsia="Arial" w:hAnsi="Arial" w:cs="Arial"/>
          <w:lang w:bidi="en-US"/>
        </w:rPr>
        <w:t>Form</w:t>
      </w:r>
      <w:r w:rsidR="00A87C30" w:rsidRPr="5E366CD0">
        <w:rPr>
          <w:rFonts w:ascii="Arial" w:eastAsia="Arial" w:hAnsi="Arial" w:cs="Arial"/>
          <w:lang w:bidi="en-US"/>
        </w:rPr>
        <w:t xml:space="preserve"> C – Subcontractor Information, provide the same information above for any Subcontractors that will provide services as part of your Proposal. Provide the name and location of each Subcontractor and services for which they are (or will be) contracted. If no Subcontractors will be used, please so indicate </w:t>
      </w:r>
      <w:r w:rsidR="0027394F" w:rsidRPr="5E366CD0">
        <w:rPr>
          <w:rFonts w:ascii="Arial" w:eastAsia="Arial" w:hAnsi="Arial" w:cs="Arial"/>
          <w:lang w:bidi="en-US"/>
        </w:rPr>
        <w:t xml:space="preserve">in </w:t>
      </w:r>
      <w:r w:rsidR="009A4FAB" w:rsidRPr="5E366CD0">
        <w:rPr>
          <w:rFonts w:ascii="Arial" w:eastAsia="Arial" w:hAnsi="Arial" w:cs="Arial"/>
          <w:lang w:bidi="en-US"/>
        </w:rPr>
        <w:t>Form</w:t>
      </w:r>
      <w:r w:rsidR="00A87C30" w:rsidRPr="5E366CD0">
        <w:rPr>
          <w:rFonts w:ascii="Arial" w:eastAsia="Arial" w:hAnsi="Arial" w:cs="Arial"/>
          <w:lang w:bidi="en-US"/>
        </w:rPr>
        <w:t xml:space="preserve"> C.  </w:t>
      </w:r>
    </w:p>
    <w:p w14:paraId="74EBBDBD" w14:textId="77777777" w:rsidR="00F769C7" w:rsidRPr="00F769C7" w:rsidRDefault="00F769C7" w:rsidP="00F769C7">
      <w:pPr>
        <w:widowControl w:val="0"/>
        <w:autoSpaceDE w:val="0"/>
        <w:autoSpaceDN w:val="0"/>
        <w:spacing w:before="0" w:after="0" w:line="259" w:lineRule="auto"/>
        <w:ind w:left="1080" w:hanging="360"/>
        <w:contextualSpacing/>
        <w:jc w:val="both"/>
        <w:rPr>
          <w:rFonts w:ascii="Arial" w:hAnsi="Arial" w:cs="Arial"/>
        </w:rPr>
      </w:pPr>
    </w:p>
    <w:p w14:paraId="07667886" w14:textId="4BF399A6" w:rsidR="00212378" w:rsidRDefault="4E780399" w:rsidP="03F2942C">
      <w:pPr>
        <w:jc w:val="both"/>
        <w:rPr>
          <w:rFonts w:ascii="Arial" w:hAnsi="Arial" w:cs="Arial"/>
        </w:rPr>
      </w:pPr>
      <w:r w:rsidRPr="03F2942C">
        <w:rPr>
          <w:rFonts w:ascii="Arial" w:hAnsi="Arial" w:cs="Arial"/>
          <w:b/>
          <w:bCs/>
        </w:rPr>
        <w:t>Sections 6.2 – 6.</w:t>
      </w:r>
      <w:r w:rsidR="58D254FC" w:rsidRPr="03F2942C">
        <w:rPr>
          <w:rFonts w:ascii="Arial" w:hAnsi="Arial" w:cs="Arial"/>
          <w:b/>
          <w:bCs/>
        </w:rPr>
        <w:t>4</w:t>
      </w:r>
      <w:r w:rsidRPr="03F2942C">
        <w:rPr>
          <w:rFonts w:ascii="Arial" w:hAnsi="Arial" w:cs="Arial"/>
        </w:rPr>
        <w:t xml:space="preserve"> apply to all RFPs, ETD0055, ETD0056, ETD0057, ETD0058, and ETD0059, and are </w:t>
      </w:r>
      <w:r w:rsidRPr="03F2942C">
        <w:rPr>
          <w:rFonts w:ascii="Arial" w:hAnsi="Arial" w:cs="Arial"/>
          <w:b/>
          <w:bCs/>
          <w:i/>
          <w:iCs/>
        </w:rPr>
        <w:t xml:space="preserve">not scored </w:t>
      </w:r>
      <w:r w:rsidRPr="03F2942C">
        <w:rPr>
          <w:rFonts w:ascii="Arial" w:hAnsi="Arial" w:cs="Arial"/>
        </w:rPr>
        <w:t xml:space="preserve">but are reviewed closely by Department staff to determine if the Proposer has applicable information technology and security measures in place. Should Department staff have follow-up questions or require clarification to any answers provided for these Sections, the </w:t>
      </w:r>
      <w:r w:rsidRPr="03F2942C">
        <w:rPr>
          <w:rFonts w:ascii="Arial" w:hAnsi="Arial" w:cs="Arial"/>
        </w:rPr>
        <w:lastRenderedPageBreak/>
        <w:t xml:space="preserve">Department will reach out to the Proposer. Should a Proposer’s responses to the questions and requirements in </w:t>
      </w:r>
      <w:r w:rsidR="6A66ED2A" w:rsidRPr="03F2942C">
        <w:rPr>
          <w:rFonts w:ascii="Arial" w:hAnsi="Arial" w:cs="Arial"/>
        </w:rPr>
        <w:t>s</w:t>
      </w:r>
      <w:r w:rsidRPr="03F2942C">
        <w:rPr>
          <w:rFonts w:ascii="Arial" w:hAnsi="Arial" w:cs="Arial"/>
        </w:rPr>
        <w:t>ections 6.2 – 6.</w:t>
      </w:r>
      <w:r w:rsidR="54CB8F92" w:rsidRPr="03F2942C">
        <w:rPr>
          <w:rFonts w:ascii="Arial" w:hAnsi="Arial" w:cs="Arial"/>
        </w:rPr>
        <w:t>4</w:t>
      </w:r>
      <w:r w:rsidR="5C040D20" w:rsidRPr="03F2942C">
        <w:rPr>
          <w:rFonts w:ascii="Arial" w:hAnsi="Arial" w:cs="Arial"/>
        </w:rPr>
        <w:t xml:space="preserve"> below</w:t>
      </w:r>
      <w:r w:rsidRPr="03F2942C">
        <w:rPr>
          <w:rFonts w:ascii="Arial" w:hAnsi="Arial" w:cs="Arial"/>
        </w:rPr>
        <w:t>, or any assumptions and exceptions related to the technology, data, and security requirements in the RFPs not satisfy the Department’s information technology and security rules and practices, the Proposal may be disqualified. Section 3.2 Clarification Process applies.</w:t>
      </w:r>
    </w:p>
    <w:p w14:paraId="6F191A57" w14:textId="29DD3271" w:rsidR="3EDB7BAA" w:rsidRDefault="0315B18E" w:rsidP="54D405AC">
      <w:pPr>
        <w:pStyle w:val="Heading2"/>
        <w:numPr>
          <w:ilvl w:val="0"/>
          <w:numId w:val="0"/>
        </w:numPr>
        <w:rPr>
          <w:rFonts w:ascii="Arial" w:eastAsia="Arial" w:hAnsi="Arial"/>
          <w:color w:val="44546A"/>
        </w:rPr>
      </w:pPr>
      <w:r w:rsidRPr="03F2942C">
        <w:rPr>
          <w:rFonts w:ascii="Arial" w:eastAsia="Arial" w:hAnsi="Arial"/>
          <w:color w:val="44546A"/>
        </w:rPr>
        <w:t xml:space="preserve">6.2 </w:t>
      </w:r>
      <w:r w:rsidR="78129175">
        <w:tab/>
      </w:r>
      <w:r w:rsidRPr="03F2942C">
        <w:rPr>
          <w:rFonts w:ascii="Arial" w:eastAsia="Arial" w:hAnsi="Arial"/>
          <w:color w:val="44546A"/>
        </w:rPr>
        <w:t>Information Technology</w:t>
      </w:r>
    </w:p>
    <w:p w14:paraId="6AABA1E6" w14:textId="36ED5F31" w:rsidR="3EDB7BAA" w:rsidRDefault="0315B18E" w:rsidP="00745FCE">
      <w:pPr>
        <w:spacing w:before="0" w:after="0"/>
        <w:ind w:left="720" w:hanging="720"/>
        <w:jc w:val="both"/>
        <w:rPr>
          <w:rFonts w:ascii="Arial" w:eastAsia="Arial" w:hAnsi="Arial" w:cs="Arial"/>
        </w:rPr>
      </w:pPr>
      <w:r w:rsidRPr="03F2942C">
        <w:rPr>
          <w:rFonts w:ascii="Arial" w:eastAsia="Arial" w:hAnsi="Arial" w:cs="Arial"/>
        </w:rPr>
        <w:t>6.2.1</w:t>
      </w:r>
      <w:r w:rsidR="78129175">
        <w:tab/>
      </w:r>
      <w:r w:rsidRPr="03F2942C">
        <w:rPr>
          <w:rFonts w:ascii="Arial" w:eastAsia="Arial" w:hAnsi="Arial" w:cs="Arial"/>
        </w:rPr>
        <w:t>Describe in detail the computer and data processing facilities, IT applications and/or IT Technologies your organization will use to process and deliver data results as part of the audit process.</w:t>
      </w:r>
    </w:p>
    <w:p w14:paraId="57042A51" w14:textId="77777777" w:rsidR="00745FCE" w:rsidRPr="00BD7609" w:rsidDel="00827223" w:rsidRDefault="00745FCE" w:rsidP="03F2942C">
      <w:pPr>
        <w:spacing w:before="0" w:after="0"/>
        <w:ind w:left="720" w:hanging="720"/>
        <w:jc w:val="both"/>
        <w:rPr>
          <w:rFonts w:eastAsia="Arial"/>
        </w:rPr>
      </w:pPr>
    </w:p>
    <w:p w14:paraId="29082D70" w14:textId="695BC139" w:rsidR="00637B86" w:rsidRDefault="0315B18E" w:rsidP="00745FCE">
      <w:pPr>
        <w:spacing w:before="0" w:after="0"/>
        <w:ind w:left="720" w:hanging="720"/>
        <w:jc w:val="both"/>
        <w:rPr>
          <w:rFonts w:ascii="Arial" w:eastAsia="Arial" w:hAnsi="Arial" w:cs="Arial"/>
        </w:rPr>
      </w:pPr>
      <w:r w:rsidRPr="03F2942C">
        <w:rPr>
          <w:rFonts w:ascii="Arial" w:eastAsia="Arial" w:hAnsi="Arial" w:cs="Arial"/>
        </w:rPr>
        <w:t>6.2.2</w:t>
      </w:r>
      <w:r w:rsidR="23094A51" w:rsidRPr="03F2942C">
        <w:rPr>
          <w:rFonts w:ascii="Arial" w:eastAsia="Arial" w:hAnsi="Arial" w:cs="Arial"/>
        </w:rPr>
        <w:t xml:space="preserve"> </w:t>
      </w:r>
      <w:r w:rsidR="78129175">
        <w:tab/>
      </w:r>
      <w:r w:rsidRPr="03F2942C">
        <w:rPr>
          <w:rFonts w:ascii="Arial" w:eastAsia="Arial" w:hAnsi="Arial" w:cs="Arial"/>
        </w:rPr>
        <w:t>Describe if/how your system (related to the provision of Services) will integrate with public cloud solutions</w:t>
      </w:r>
      <w:r w:rsidR="48ACFC5B" w:rsidRPr="03F2942C">
        <w:rPr>
          <w:rFonts w:ascii="Arial" w:eastAsia="Arial" w:hAnsi="Arial" w:cs="Arial"/>
        </w:rPr>
        <w:t>.</w:t>
      </w:r>
    </w:p>
    <w:p w14:paraId="14E4E1F7" w14:textId="77777777" w:rsidR="00637B86" w:rsidRDefault="00637B86" w:rsidP="00745FCE">
      <w:pPr>
        <w:spacing w:before="0" w:after="0"/>
        <w:ind w:left="720" w:hanging="720"/>
        <w:jc w:val="both"/>
        <w:rPr>
          <w:rFonts w:ascii="Arial" w:eastAsia="Arial" w:hAnsi="Arial" w:cs="Arial"/>
        </w:rPr>
      </w:pPr>
    </w:p>
    <w:p w14:paraId="3045D368" w14:textId="5F22C284" w:rsidR="00E93D63" w:rsidRDefault="48ACFC5B" w:rsidP="00745FCE">
      <w:pPr>
        <w:spacing w:before="0" w:after="0"/>
        <w:ind w:left="720" w:hanging="720"/>
        <w:jc w:val="both"/>
        <w:rPr>
          <w:rFonts w:ascii="Arial" w:eastAsia="Arial" w:hAnsi="Arial" w:cs="Arial"/>
        </w:rPr>
      </w:pPr>
      <w:r w:rsidRPr="03F2942C">
        <w:rPr>
          <w:rFonts w:ascii="Arial" w:eastAsia="Arial" w:hAnsi="Arial" w:cs="Arial"/>
        </w:rPr>
        <w:t>6.2.3</w:t>
      </w:r>
      <w:r w:rsidR="00637B86">
        <w:tab/>
      </w:r>
      <w:r w:rsidR="41D9C1BF" w:rsidRPr="03F2942C">
        <w:rPr>
          <w:rFonts w:ascii="Arial" w:eastAsia="Arial" w:hAnsi="Arial" w:cs="Arial"/>
        </w:rPr>
        <w:t xml:space="preserve">Describe how and </w:t>
      </w:r>
      <w:r w:rsidR="0315B18E" w:rsidRPr="03F2942C">
        <w:rPr>
          <w:rFonts w:ascii="Arial" w:eastAsia="Arial" w:hAnsi="Arial" w:cs="Arial"/>
        </w:rPr>
        <w:t>where your organization will host the Services</w:t>
      </w:r>
      <w:r w:rsidR="41D9C1BF" w:rsidRPr="03F2942C">
        <w:rPr>
          <w:rFonts w:ascii="Arial" w:eastAsia="Arial" w:hAnsi="Arial" w:cs="Arial"/>
        </w:rPr>
        <w:t xml:space="preserve">. </w:t>
      </w:r>
    </w:p>
    <w:p w14:paraId="029158C1" w14:textId="674EFFEC" w:rsidR="00454CCA" w:rsidRDefault="590D7956" w:rsidP="03F2942C">
      <w:pPr>
        <w:spacing w:before="0"/>
        <w:ind w:left="1080" w:hanging="360"/>
        <w:jc w:val="both"/>
        <w:rPr>
          <w:rFonts w:ascii="Arial" w:eastAsia="Arial" w:hAnsi="Arial" w:cs="Arial"/>
        </w:rPr>
      </w:pPr>
      <w:r w:rsidRPr="03F2942C">
        <w:rPr>
          <w:rFonts w:ascii="Arial" w:eastAsia="Arial" w:hAnsi="Arial" w:cs="Arial"/>
        </w:rPr>
        <w:t>a.</w:t>
      </w:r>
      <w:r w:rsidR="00753536">
        <w:tab/>
      </w:r>
      <w:r w:rsidR="0315B18E" w:rsidRPr="03F2942C">
        <w:rPr>
          <w:rFonts w:ascii="Arial" w:eastAsia="Arial" w:hAnsi="Arial" w:cs="Arial"/>
        </w:rPr>
        <w:t xml:space="preserve">If </w:t>
      </w:r>
      <w:r w:rsidR="418A7F92" w:rsidRPr="03F2942C">
        <w:rPr>
          <w:rFonts w:ascii="Arial" w:eastAsia="Arial" w:hAnsi="Arial" w:cs="Arial"/>
        </w:rPr>
        <w:t>your organization</w:t>
      </w:r>
      <w:r w:rsidR="0315B18E" w:rsidRPr="03F2942C">
        <w:rPr>
          <w:rFonts w:ascii="Arial" w:eastAsia="Arial" w:hAnsi="Arial" w:cs="Arial"/>
        </w:rPr>
        <w:t xml:space="preserve"> is headquartered in the </w:t>
      </w:r>
      <w:r w:rsidR="418A7F92" w:rsidRPr="03F2942C">
        <w:rPr>
          <w:rFonts w:ascii="Arial" w:eastAsia="Arial" w:hAnsi="Arial" w:cs="Arial"/>
        </w:rPr>
        <w:t xml:space="preserve">United States </w:t>
      </w:r>
      <w:r w:rsidR="0315B18E" w:rsidRPr="03F2942C">
        <w:rPr>
          <w:rFonts w:ascii="Arial" w:eastAsia="Arial" w:hAnsi="Arial" w:cs="Arial"/>
        </w:rPr>
        <w:t xml:space="preserve">provide </w:t>
      </w:r>
      <w:r w:rsidR="418A7F92" w:rsidRPr="03F2942C">
        <w:rPr>
          <w:rFonts w:ascii="Arial" w:eastAsia="Arial" w:hAnsi="Arial" w:cs="Arial"/>
        </w:rPr>
        <w:t xml:space="preserve">the </w:t>
      </w:r>
      <w:r w:rsidR="0315B18E" w:rsidRPr="03F2942C">
        <w:rPr>
          <w:rFonts w:ascii="Arial" w:eastAsia="Arial" w:hAnsi="Arial" w:cs="Arial"/>
        </w:rPr>
        <w:t>state of incorporation</w:t>
      </w:r>
      <w:r w:rsidR="121DFBAD" w:rsidRPr="03F2942C">
        <w:rPr>
          <w:rFonts w:ascii="Arial" w:eastAsia="Arial" w:hAnsi="Arial" w:cs="Arial"/>
        </w:rPr>
        <w:t>.</w:t>
      </w:r>
    </w:p>
    <w:p w14:paraId="6892DD71" w14:textId="26204620" w:rsidR="00454CCA" w:rsidRDefault="121DFBAD" w:rsidP="03F2942C">
      <w:pPr>
        <w:spacing w:before="0"/>
        <w:ind w:left="1080" w:hanging="360"/>
        <w:jc w:val="both"/>
        <w:rPr>
          <w:rFonts w:ascii="Arial" w:eastAsia="Arial" w:hAnsi="Arial" w:cs="Arial"/>
        </w:rPr>
      </w:pPr>
      <w:r w:rsidRPr="03F2942C">
        <w:rPr>
          <w:rFonts w:ascii="Arial" w:eastAsia="Arial" w:hAnsi="Arial" w:cs="Arial"/>
        </w:rPr>
        <w:t>b.</w:t>
      </w:r>
      <w:r w:rsidR="00454CCA">
        <w:tab/>
      </w:r>
      <w:r w:rsidR="0315B18E" w:rsidRPr="03F2942C">
        <w:rPr>
          <w:rFonts w:ascii="Arial" w:eastAsia="Arial" w:hAnsi="Arial" w:cs="Arial"/>
        </w:rPr>
        <w:t xml:space="preserve">If </w:t>
      </w:r>
      <w:r w:rsidRPr="03F2942C">
        <w:rPr>
          <w:rFonts w:ascii="Arial" w:eastAsia="Arial" w:hAnsi="Arial" w:cs="Arial"/>
        </w:rPr>
        <w:t>your organization</w:t>
      </w:r>
      <w:r w:rsidR="0315B18E" w:rsidRPr="03F2942C">
        <w:rPr>
          <w:rFonts w:ascii="Arial" w:eastAsia="Arial" w:hAnsi="Arial" w:cs="Arial"/>
        </w:rPr>
        <w:t xml:space="preserve"> is headquartered outside the </w:t>
      </w:r>
      <w:r w:rsidRPr="03F2942C">
        <w:rPr>
          <w:rFonts w:ascii="Arial" w:eastAsia="Arial" w:hAnsi="Arial" w:cs="Arial"/>
        </w:rPr>
        <w:t xml:space="preserve">United States, </w:t>
      </w:r>
      <w:r w:rsidR="0315B18E" w:rsidRPr="03F2942C">
        <w:rPr>
          <w:rFonts w:ascii="Arial" w:eastAsia="Arial" w:hAnsi="Arial" w:cs="Arial"/>
        </w:rPr>
        <w:t xml:space="preserve">provide </w:t>
      </w:r>
      <w:r w:rsidR="430F15CC" w:rsidRPr="03F2942C">
        <w:rPr>
          <w:rFonts w:ascii="Arial" w:eastAsia="Arial" w:hAnsi="Arial" w:cs="Arial"/>
        </w:rPr>
        <w:t xml:space="preserve">the </w:t>
      </w:r>
      <w:r w:rsidR="0315B18E" w:rsidRPr="03F2942C">
        <w:rPr>
          <w:rFonts w:ascii="Arial" w:eastAsia="Arial" w:hAnsi="Arial" w:cs="Arial"/>
        </w:rPr>
        <w:t>country of incorporation</w:t>
      </w:r>
      <w:r w:rsidRPr="03F2942C">
        <w:rPr>
          <w:rFonts w:ascii="Arial" w:eastAsia="Arial" w:hAnsi="Arial" w:cs="Arial"/>
        </w:rPr>
        <w:t>.</w:t>
      </w:r>
    </w:p>
    <w:p w14:paraId="6498BFA5" w14:textId="5DB8DE67" w:rsidR="00167719" w:rsidRDefault="121DFBAD" w:rsidP="03F2942C">
      <w:pPr>
        <w:spacing w:before="0"/>
        <w:ind w:left="1080" w:hanging="360"/>
        <w:jc w:val="both"/>
        <w:rPr>
          <w:rFonts w:ascii="Arial" w:eastAsia="Arial" w:hAnsi="Arial" w:cs="Arial"/>
        </w:rPr>
      </w:pPr>
      <w:r w:rsidRPr="03F2942C">
        <w:rPr>
          <w:rFonts w:ascii="Arial" w:eastAsia="Arial" w:hAnsi="Arial" w:cs="Arial"/>
        </w:rPr>
        <w:t>c.</w:t>
      </w:r>
      <w:r w:rsidR="00454CCA">
        <w:tab/>
      </w:r>
      <w:r w:rsidR="0315B18E" w:rsidRPr="03F2942C">
        <w:rPr>
          <w:rFonts w:ascii="Arial" w:eastAsia="Arial" w:hAnsi="Arial" w:cs="Arial"/>
        </w:rPr>
        <w:t xml:space="preserve">For </w:t>
      </w:r>
      <w:r w:rsidRPr="03F2942C">
        <w:rPr>
          <w:rFonts w:ascii="Arial" w:eastAsia="Arial" w:hAnsi="Arial" w:cs="Arial"/>
        </w:rPr>
        <w:t>you</w:t>
      </w:r>
      <w:r w:rsidR="0315B18E" w:rsidRPr="03F2942C">
        <w:rPr>
          <w:rFonts w:ascii="Arial" w:eastAsia="Arial" w:hAnsi="Arial" w:cs="Arial"/>
        </w:rPr>
        <w:t>r</w:t>
      </w:r>
      <w:r w:rsidR="6D256211" w:rsidRPr="03F2942C">
        <w:rPr>
          <w:rFonts w:ascii="Arial" w:eastAsia="Arial" w:hAnsi="Arial" w:cs="Arial"/>
        </w:rPr>
        <w:t xml:space="preserve"> organization</w:t>
      </w:r>
      <w:r w:rsidR="7B87EB57" w:rsidRPr="03F2942C">
        <w:rPr>
          <w:rFonts w:ascii="Arial" w:eastAsia="Arial" w:hAnsi="Arial" w:cs="Arial"/>
        </w:rPr>
        <w:t xml:space="preserve"> and </w:t>
      </w:r>
      <w:r w:rsidR="6EC62CE7" w:rsidRPr="03F2942C">
        <w:rPr>
          <w:rFonts w:ascii="Arial" w:eastAsia="Arial" w:hAnsi="Arial" w:cs="Arial"/>
        </w:rPr>
        <w:t>all S</w:t>
      </w:r>
      <w:r w:rsidR="0315B18E" w:rsidRPr="03F2942C">
        <w:rPr>
          <w:rFonts w:ascii="Arial" w:eastAsia="Arial" w:hAnsi="Arial" w:cs="Arial"/>
        </w:rPr>
        <w:t>ubcontractors</w:t>
      </w:r>
      <w:r w:rsidR="430F15CC" w:rsidRPr="03F2942C">
        <w:rPr>
          <w:rFonts w:ascii="Arial" w:eastAsia="Arial" w:hAnsi="Arial" w:cs="Arial"/>
        </w:rPr>
        <w:t xml:space="preserve"> you intend to use to provide Services</w:t>
      </w:r>
      <w:r w:rsidR="0315B18E" w:rsidRPr="03F2942C">
        <w:rPr>
          <w:rFonts w:ascii="Arial" w:eastAsia="Arial" w:hAnsi="Arial" w:cs="Arial"/>
        </w:rPr>
        <w:t xml:space="preserve">, provide the location of all cloud infrastructure where </w:t>
      </w:r>
      <w:r w:rsidR="39F67D6D" w:rsidRPr="03F2942C">
        <w:rPr>
          <w:rFonts w:ascii="Arial" w:eastAsia="Arial" w:hAnsi="Arial" w:cs="Arial"/>
        </w:rPr>
        <w:t xml:space="preserve">Department </w:t>
      </w:r>
      <w:r w:rsidR="0315B18E" w:rsidRPr="03F2942C">
        <w:rPr>
          <w:rFonts w:ascii="Arial" w:eastAsia="Arial" w:hAnsi="Arial" w:cs="Arial"/>
        </w:rPr>
        <w:t xml:space="preserve">data </w:t>
      </w:r>
      <w:r w:rsidR="0D0E0EC9" w:rsidRPr="03F2942C">
        <w:rPr>
          <w:rFonts w:ascii="Arial" w:eastAsia="Arial" w:hAnsi="Arial" w:cs="Arial"/>
        </w:rPr>
        <w:t>and</w:t>
      </w:r>
      <w:r w:rsidR="66CA4679" w:rsidRPr="03F2942C">
        <w:rPr>
          <w:rFonts w:ascii="Arial" w:eastAsia="Arial" w:hAnsi="Arial" w:cs="Arial"/>
        </w:rPr>
        <w:t xml:space="preserve"> data provided/received pursuant to the Contract(s) </w:t>
      </w:r>
      <w:r w:rsidR="0315B18E" w:rsidRPr="03F2942C">
        <w:rPr>
          <w:rFonts w:ascii="Arial" w:eastAsia="Arial" w:hAnsi="Arial" w:cs="Arial"/>
        </w:rPr>
        <w:t xml:space="preserve">will be stored, processed, transmitted that is located outside of the contiguous </w:t>
      </w:r>
      <w:r w:rsidR="66CA4679" w:rsidRPr="03F2942C">
        <w:rPr>
          <w:rFonts w:ascii="Arial" w:eastAsia="Arial" w:hAnsi="Arial" w:cs="Arial"/>
        </w:rPr>
        <w:t xml:space="preserve">United States </w:t>
      </w:r>
      <w:r w:rsidR="0315B18E" w:rsidRPr="03F2942C">
        <w:rPr>
          <w:rFonts w:ascii="Arial" w:eastAsia="Arial" w:hAnsi="Arial" w:cs="Arial"/>
        </w:rPr>
        <w:t xml:space="preserve">(this excludes Hawaii, Alaska and </w:t>
      </w:r>
      <w:r w:rsidR="66CA4679" w:rsidRPr="03F2942C">
        <w:rPr>
          <w:rFonts w:ascii="Arial" w:eastAsia="Arial" w:hAnsi="Arial" w:cs="Arial"/>
        </w:rPr>
        <w:t xml:space="preserve">United States </w:t>
      </w:r>
      <w:r w:rsidR="0315B18E" w:rsidRPr="03F2942C">
        <w:rPr>
          <w:rFonts w:ascii="Arial" w:eastAsia="Arial" w:hAnsi="Arial" w:cs="Arial"/>
        </w:rPr>
        <w:t>Territories)</w:t>
      </w:r>
      <w:r w:rsidR="66CA4679" w:rsidRPr="03F2942C">
        <w:rPr>
          <w:rFonts w:ascii="Arial" w:eastAsia="Arial" w:hAnsi="Arial" w:cs="Arial"/>
        </w:rPr>
        <w:t>.</w:t>
      </w:r>
    </w:p>
    <w:p w14:paraId="634181C5" w14:textId="543FFAB9" w:rsidR="3EDB7BAA" w:rsidRPr="00BD7609" w:rsidRDefault="66CA4679" w:rsidP="03F2942C">
      <w:pPr>
        <w:spacing w:before="0" w:after="0"/>
        <w:ind w:left="1080" w:hanging="360"/>
        <w:jc w:val="both"/>
        <w:rPr>
          <w:rFonts w:eastAsia="Arial"/>
        </w:rPr>
      </w:pPr>
      <w:r w:rsidRPr="03F2942C">
        <w:rPr>
          <w:rFonts w:ascii="Arial" w:eastAsia="Arial" w:hAnsi="Arial" w:cs="Arial"/>
        </w:rPr>
        <w:t>d.</w:t>
      </w:r>
      <w:r w:rsidR="00167719">
        <w:tab/>
      </w:r>
      <w:r w:rsidR="0315B18E" w:rsidRPr="03F2942C">
        <w:rPr>
          <w:rFonts w:ascii="Arial" w:eastAsia="Arial" w:hAnsi="Arial" w:cs="Arial"/>
        </w:rPr>
        <w:t xml:space="preserve">For </w:t>
      </w:r>
      <w:r w:rsidRPr="03F2942C">
        <w:rPr>
          <w:rFonts w:ascii="Arial" w:eastAsia="Arial" w:hAnsi="Arial" w:cs="Arial"/>
        </w:rPr>
        <w:t xml:space="preserve">your </w:t>
      </w:r>
      <w:r w:rsidR="5D49E3F8" w:rsidRPr="03F2942C">
        <w:rPr>
          <w:rFonts w:ascii="Arial" w:eastAsia="Arial" w:hAnsi="Arial" w:cs="Arial"/>
        </w:rPr>
        <w:t>organization</w:t>
      </w:r>
      <w:r w:rsidR="0315B18E" w:rsidRPr="03F2942C">
        <w:rPr>
          <w:rFonts w:ascii="Arial" w:eastAsia="Arial" w:hAnsi="Arial" w:cs="Arial"/>
        </w:rPr>
        <w:t xml:space="preserve"> and </w:t>
      </w:r>
      <w:r w:rsidR="5D49E3F8" w:rsidRPr="03F2942C">
        <w:rPr>
          <w:rFonts w:ascii="Arial" w:eastAsia="Arial" w:hAnsi="Arial" w:cs="Arial"/>
        </w:rPr>
        <w:t>all S</w:t>
      </w:r>
      <w:r w:rsidR="0315B18E" w:rsidRPr="03F2942C">
        <w:rPr>
          <w:rFonts w:ascii="Arial" w:eastAsia="Arial" w:hAnsi="Arial" w:cs="Arial"/>
        </w:rPr>
        <w:t>ubcontractors, provide all location</w:t>
      </w:r>
      <w:r w:rsidR="7A48D4C6" w:rsidRPr="03F2942C">
        <w:rPr>
          <w:rFonts w:ascii="Arial" w:eastAsia="Arial" w:hAnsi="Arial" w:cs="Arial"/>
        </w:rPr>
        <w:t>s</w:t>
      </w:r>
      <w:r w:rsidR="0315B18E" w:rsidRPr="03F2942C">
        <w:rPr>
          <w:rFonts w:ascii="Arial" w:eastAsia="Arial" w:hAnsi="Arial" w:cs="Arial"/>
        </w:rPr>
        <w:t xml:space="preserve"> outside the contiguous </w:t>
      </w:r>
      <w:r w:rsidR="76AA30C5" w:rsidRPr="03F2942C">
        <w:rPr>
          <w:rFonts w:ascii="Arial" w:eastAsia="Arial" w:hAnsi="Arial" w:cs="Arial"/>
        </w:rPr>
        <w:t xml:space="preserve">United States </w:t>
      </w:r>
      <w:r w:rsidR="0315B18E" w:rsidRPr="03F2942C">
        <w:rPr>
          <w:rFonts w:ascii="Arial" w:eastAsia="Arial" w:hAnsi="Arial" w:cs="Arial"/>
        </w:rPr>
        <w:t>where</w:t>
      </w:r>
      <w:r w:rsidR="76AA30C5" w:rsidRPr="03F2942C">
        <w:rPr>
          <w:rFonts w:ascii="Arial" w:eastAsia="Arial" w:hAnsi="Arial" w:cs="Arial"/>
        </w:rPr>
        <w:t xml:space="preserve"> your</w:t>
      </w:r>
      <w:r w:rsidR="0315B18E" w:rsidRPr="03F2942C">
        <w:rPr>
          <w:rFonts w:ascii="Arial" w:eastAsia="Arial" w:hAnsi="Arial" w:cs="Arial"/>
        </w:rPr>
        <w:t xml:space="preserve"> employees</w:t>
      </w:r>
      <w:r w:rsidR="723461AF" w:rsidRPr="03F2942C">
        <w:rPr>
          <w:rFonts w:ascii="Arial" w:eastAsia="Arial" w:hAnsi="Arial" w:cs="Arial"/>
        </w:rPr>
        <w:t xml:space="preserve"> and</w:t>
      </w:r>
      <w:r w:rsidR="0315B18E" w:rsidRPr="03F2942C">
        <w:rPr>
          <w:rFonts w:ascii="Arial" w:eastAsia="Arial" w:hAnsi="Arial" w:cs="Arial"/>
        </w:rPr>
        <w:t xml:space="preserve"> </w:t>
      </w:r>
      <w:r w:rsidR="723461AF" w:rsidRPr="03F2942C">
        <w:rPr>
          <w:rFonts w:ascii="Arial" w:eastAsia="Arial" w:hAnsi="Arial" w:cs="Arial"/>
        </w:rPr>
        <w:t>Sub</w:t>
      </w:r>
      <w:r w:rsidR="0315B18E" w:rsidRPr="03F2942C">
        <w:rPr>
          <w:rFonts w:ascii="Arial" w:eastAsia="Arial" w:hAnsi="Arial" w:cs="Arial"/>
        </w:rPr>
        <w:t xml:space="preserve">contractors will have access to </w:t>
      </w:r>
      <w:r w:rsidR="723461AF" w:rsidRPr="03F2942C">
        <w:rPr>
          <w:rFonts w:ascii="Arial" w:eastAsia="Arial" w:hAnsi="Arial" w:cs="Arial"/>
        </w:rPr>
        <w:t xml:space="preserve">Department </w:t>
      </w:r>
      <w:r w:rsidR="0315B18E" w:rsidRPr="03F2942C">
        <w:rPr>
          <w:rFonts w:ascii="Arial" w:eastAsia="Arial" w:hAnsi="Arial" w:cs="Arial"/>
        </w:rPr>
        <w:t>data</w:t>
      </w:r>
      <w:r w:rsidR="7A48D4C6" w:rsidRPr="03F2942C">
        <w:rPr>
          <w:rFonts w:ascii="Arial" w:eastAsia="Arial" w:hAnsi="Arial" w:cs="Arial"/>
        </w:rPr>
        <w:t>.</w:t>
      </w:r>
    </w:p>
    <w:p w14:paraId="738539BF" w14:textId="675B9573" w:rsidR="3EDB7BAA" w:rsidRDefault="0315B18E" w:rsidP="03F2942C">
      <w:pPr>
        <w:spacing w:before="0" w:after="0"/>
        <w:ind w:left="720" w:hanging="720"/>
        <w:jc w:val="both"/>
      </w:pPr>
      <w:r w:rsidRPr="03F2942C">
        <w:rPr>
          <w:rFonts w:ascii="Arial" w:eastAsia="Arial" w:hAnsi="Arial" w:cs="Arial"/>
        </w:rPr>
        <w:t xml:space="preserve"> </w:t>
      </w:r>
    </w:p>
    <w:p w14:paraId="45FFB77B" w14:textId="50E4BBB2" w:rsidR="3EDB7BAA" w:rsidRDefault="0315B18E" w:rsidP="03F2942C">
      <w:pPr>
        <w:spacing w:before="0" w:after="0"/>
        <w:ind w:left="720" w:hanging="720"/>
        <w:jc w:val="both"/>
      </w:pPr>
      <w:r w:rsidRPr="03F2942C">
        <w:rPr>
          <w:rFonts w:ascii="Arial" w:eastAsia="Arial" w:hAnsi="Arial" w:cs="Arial"/>
        </w:rPr>
        <w:t>6.2.</w:t>
      </w:r>
      <w:r w:rsidR="430F15CC" w:rsidRPr="03F2942C">
        <w:rPr>
          <w:rFonts w:ascii="Arial" w:eastAsia="Arial" w:hAnsi="Arial" w:cs="Arial"/>
        </w:rPr>
        <w:t>4</w:t>
      </w:r>
      <w:r w:rsidR="78129175">
        <w:tab/>
      </w:r>
      <w:r w:rsidRPr="03F2942C">
        <w:rPr>
          <w:rFonts w:ascii="Arial" w:eastAsia="Arial" w:hAnsi="Arial" w:cs="Arial"/>
        </w:rPr>
        <w:t>Provide your organization’s policies or other documentation that demonstrate compliance with the storage of data that is protected by federal, state, or private-sector regulations.</w:t>
      </w:r>
    </w:p>
    <w:p w14:paraId="0697ED84" w14:textId="161604D3" w:rsidR="3EDB7BAA" w:rsidRDefault="3EDB7BAA" w:rsidP="03F2942C">
      <w:pPr>
        <w:spacing w:before="0" w:after="0"/>
        <w:ind w:left="720" w:hanging="720"/>
        <w:jc w:val="both"/>
      </w:pPr>
    </w:p>
    <w:p w14:paraId="5AC9FD8E" w14:textId="352873FE" w:rsidR="3EDB7BAA" w:rsidRDefault="0315B18E" w:rsidP="03F2942C">
      <w:pPr>
        <w:spacing w:before="0" w:after="0"/>
        <w:ind w:left="720" w:hanging="720"/>
        <w:jc w:val="both"/>
        <w:rPr>
          <w:rFonts w:ascii="Arial" w:eastAsia="Arial" w:hAnsi="Arial" w:cs="Arial"/>
        </w:rPr>
      </w:pPr>
      <w:r w:rsidRPr="03F2942C">
        <w:rPr>
          <w:rFonts w:ascii="Arial" w:eastAsia="Arial" w:hAnsi="Arial" w:cs="Arial"/>
        </w:rPr>
        <w:t>6.2.</w:t>
      </w:r>
      <w:r w:rsidR="430F15CC" w:rsidRPr="03F2942C">
        <w:rPr>
          <w:rFonts w:ascii="Arial" w:eastAsia="Arial" w:hAnsi="Arial" w:cs="Arial"/>
        </w:rPr>
        <w:t>5</w:t>
      </w:r>
      <w:r w:rsidR="78129175">
        <w:tab/>
      </w:r>
      <w:r w:rsidRPr="03F2942C">
        <w:rPr>
          <w:rFonts w:ascii="Arial" w:eastAsia="Arial" w:hAnsi="Arial" w:cs="Arial"/>
        </w:rPr>
        <w:t xml:space="preserve">Describe </w:t>
      </w:r>
      <w:r w:rsidR="210F8B0C" w:rsidRPr="03F2942C">
        <w:rPr>
          <w:rFonts w:ascii="Arial" w:eastAsia="Arial" w:hAnsi="Arial" w:cs="Arial"/>
        </w:rPr>
        <w:t xml:space="preserve">how data imports and exports between systems or parties are handled/provided by your organization’s systems. </w:t>
      </w:r>
    </w:p>
    <w:p w14:paraId="0DCA1BE0" w14:textId="5AE725DA" w:rsidR="3EDB7BAA" w:rsidRDefault="064DB611" w:rsidP="00846250">
      <w:pPr>
        <w:pStyle w:val="Heading2"/>
        <w:numPr>
          <w:ilvl w:val="0"/>
          <w:numId w:val="0"/>
        </w:numPr>
        <w:tabs>
          <w:tab w:val="clear" w:pos="720"/>
        </w:tabs>
        <w:ind w:left="720" w:hanging="720"/>
        <w:rPr>
          <w:rFonts w:ascii="Arial" w:eastAsia="Arial" w:hAnsi="Arial"/>
          <w:color w:val="44546A"/>
        </w:rPr>
      </w:pPr>
      <w:r w:rsidRPr="03F2942C">
        <w:rPr>
          <w:rFonts w:ascii="Arial" w:eastAsia="Arial" w:hAnsi="Arial"/>
          <w:color w:val="44546A"/>
        </w:rPr>
        <w:t>6.3</w:t>
      </w:r>
      <w:r w:rsidR="2095747F">
        <w:tab/>
      </w:r>
      <w:r w:rsidR="0315B18E" w:rsidRPr="03F2942C">
        <w:rPr>
          <w:rFonts w:ascii="Arial" w:eastAsia="Arial" w:hAnsi="Arial"/>
          <w:color w:val="44546A"/>
        </w:rPr>
        <w:t>Computer and Data Processing Facilities, Data Policies</w:t>
      </w:r>
    </w:p>
    <w:p w14:paraId="01DE4EDA" w14:textId="3FD56594" w:rsidR="3EDB7BAA" w:rsidRDefault="0315B18E" w:rsidP="03F2942C">
      <w:pPr>
        <w:spacing w:before="0" w:after="0"/>
        <w:ind w:left="720" w:hanging="720"/>
        <w:jc w:val="both"/>
        <w:rPr>
          <w:rFonts w:ascii="Arial" w:eastAsia="Arial" w:hAnsi="Arial" w:cs="Arial"/>
        </w:rPr>
      </w:pPr>
      <w:r w:rsidRPr="03F2942C">
        <w:rPr>
          <w:rFonts w:ascii="Arial" w:eastAsia="Arial" w:hAnsi="Arial" w:cs="Arial"/>
        </w:rPr>
        <w:t>6.3.1</w:t>
      </w:r>
      <w:r w:rsidR="78129175">
        <w:tab/>
      </w:r>
      <w:r w:rsidRPr="03F2942C">
        <w:rPr>
          <w:rFonts w:ascii="Arial" w:eastAsia="Arial" w:hAnsi="Arial" w:cs="Arial"/>
        </w:rPr>
        <w:t xml:space="preserve">Provide your organization’s policies/guidelines related to security/privacy (e.g., annual training, confidentiality agreement, privacy policy). </w:t>
      </w:r>
    </w:p>
    <w:p w14:paraId="78A6C1AB" w14:textId="77777777" w:rsidR="00241DE8" w:rsidRDefault="00241DE8" w:rsidP="03F2942C">
      <w:pPr>
        <w:spacing w:before="0" w:after="0"/>
        <w:ind w:left="720" w:hanging="720"/>
        <w:jc w:val="both"/>
      </w:pPr>
    </w:p>
    <w:p w14:paraId="01C34BD7" w14:textId="74BB571A" w:rsidR="3EDB7BAA" w:rsidRDefault="0315B18E" w:rsidP="03F2942C">
      <w:pPr>
        <w:spacing w:before="0" w:after="0"/>
        <w:ind w:left="720" w:hanging="720"/>
        <w:jc w:val="both"/>
        <w:rPr>
          <w:rFonts w:ascii="Arial" w:eastAsia="Arial" w:hAnsi="Arial" w:cs="Arial"/>
        </w:rPr>
      </w:pPr>
      <w:r w:rsidRPr="03F2942C">
        <w:rPr>
          <w:rFonts w:ascii="Arial" w:eastAsia="Arial" w:hAnsi="Arial" w:cs="Arial"/>
        </w:rPr>
        <w:t>6.3.2</w:t>
      </w:r>
      <w:r w:rsidR="78129175">
        <w:tab/>
      </w:r>
      <w:r w:rsidRPr="03F2942C">
        <w:rPr>
          <w:rFonts w:ascii="Arial" w:eastAsia="Arial" w:hAnsi="Arial" w:cs="Arial"/>
        </w:rPr>
        <w:t xml:space="preserve">Describe in detail the measures your organization uses to protect the security and privacy of program data, records, forms, participant information, and data processing operations. </w:t>
      </w:r>
    </w:p>
    <w:p w14:paraId="52098571" w14:textId="77777777" w:rsidR="00241DE8" w:rsidRDefault="00241DE8" w:rsidP="03F2942C">
      <w:pPr>
        <w:spacing w:before="0" w:after="0"/>
        <w:ind w:left="720" w:hanging="720"/>
        <w:jc w:val="both"/>
      </w:pPr>
    </w:p>
    <w:p w14:paraId="32E4F7F0" w14:textId="5728F8B0" w:rsidR="3EDB7BAA" w:rsidRDefault="0315B18E" w:rsidP="03F2942C">
      <w:pPr>
        <w:spacing w:before="0" w:after="0"/>
        <w:ind w:left="720" w:hanging="720"/>
        <w:jc w:val="both"/>
        <w:rPr>
          <w:rFonts w:ascii="Arial" w:eastAsia="Arial" w:hAnsi="Arial" w:cs="Arial"/>
        </w:rPr>
      </w:pPr>
      <w:r w:rsidRPr="03F2942C">
        <w:rPr>
          <w:rFonts w:ascii="Arial" w:eastAsia="Arial" w:hAnsi="Arial" w:cs="Arial"/>
        </w:rPr>
        <w:t>6.3.3</w:t>
      </w:r>
      <w:r w:rsidR="78129175">
        <w:tab/>
      </w:r>
      <w:r w:rsidRPr="03F2942C">
        <w:rPr>
          <w:rFonts w:ascii="Arial" w:eastAsia="Arial" w:hAnsi="Arial" w:cs="Arial"/>
        </w:rPr>
        <w:t>Describe internal controls that are in place to reduce loss of program data, records, forms, participant information, and data processing operations that may occur through fraud, negligence, incompetence, or system errors. Include information about the physical security measures used to control access to your organization’s systems.</w:t>
      </w:r>
    </w:p>
    <w:p w14:paraId="181655EE" w14:textId="77777777" w:rsidR="00241DE8" w:rsidRDefault="00241DE8" w:rsidP="03F2942C">
      <w:pPr>
        <w:spacing w:before="0" w:after="0"/>
        <w:ind w:left="720" w:hanging="720"/>
        <w:jc w:val="both"/>
      </w:pPr>
    </w:p>
    <w:p w14:paraId="7282D227" w14:textId="79351A0E" w:rsidR="3EDB7BAA" w:rsidRDefault="0315B18E" w:rsidP="03F2942C">
      <w:pPr>
        <w:spacing w:before="0" w:after="0"/>
        <w:ind w:left="720" w:hanging="720"/>
        <w:jc w:val="both"/>
        <w:rPr>
          <w:rFonts w:ascii="Arial" w:eastAsia="Arial" w:hAnsi="Arial" w:cs="Arial"/>
        </w:rPr>
      </w:pPr>
      <w:r w:rsidRPr="03F2942C">
        <w:rPr>
          <w:rFonts w:ascii="Arial" w:eastAsia="Arial" w:hAnsi="Arial" w:cs="Arial"/>
        </w:rPr>
        <w:t>6.3.4</w:t>
      </w:r>
      <w:r w:rsidR="78129175">
        <w:tab/>
      </w:r>
      <w:r w:rsidRPr="03F2942C">
        <w:rPr>
          <w:rFonts w:ascii="Arial" w:eastAsia="Arial" w:hAnsi="Arial" w:cs="Arial"/>
        </w:rPr>
        <w:t xml:space="preserve">Provide your organization’s data retention procedures/policies for client data evidencing that retention is in accordance with federal and state laws and regulations. </w:t>
      </w:r>
    </w:p>
    <w:p w14:paraId="1D02CEBC" w14:textId="77777777" w:rsidR="00241DE8" w:rsidRDefault="00241DE8" w:rsidP="03F2942C">
      <w:pPr>
        <w:spacing w:before="0" w:after="0"/>
        <w:ind w:left="720" w:hanging="720"/>
        <w:jc w:val="both"/>
      </w:pPr>
    </w:p>
    <w:p w14:paraId="68931A92" w14:textId="70852274" w:rsidR="3EDB7BAA" w:rsidRDefault="0315B18E" w:rsidP="03F2942C">
      <w:pPr>
        <w:spacing w:before="0" w:after="0"/>
        <w:ind w:left="720" w:hanging="720"/>
        <w:jc w:val="both"/>
      </w:pPr>
      <w:r w:rsidRPr="03F2942C">
        <w:rPr>
          <w:rFonts w:ascii="Arial" w:eastAsia="Arial" w:hAnsi="Arial" w:cs="Arial"/>
        </w:rPr>
        <w:t>6.3.5</w:t>
      </w:r>
      <w:r w:rsidR="78129175">
        <w:tab/>
      </w:r>
      <w:r w:rsidRPr="03F2942C">
        <w:rPr>
          <w:rFonts w:ascii="Arial" w:eastAsia="Arial" w:hAnsi="Arial" w:cs="Arial"/>
        </w:rPr>
        <w:t>Describe what software applications and supporting platform your organization will use to secure Department and Participant-related records and data. Provide information on how information is secured in transit and at rest.</w:t>
      </w:r>
    </w:p>
    <w:p w14:paraId="14A21665" w14:textId="34FF9880" w:rsidR="3EDB7BAA" w:rsidRDefault="0315B18E" w:rsidP="03F2942C">
      <w:pPr>
        <w:spacing w:before="0" w:after="0"/>
        <w:ind w:left="720" w:hanging="720"/>
        <w:jc w:val="both"/>
      </w:pPr>
      <w:r w:rsidRPr="03F2942C">
        <w:rPr>
          <w:rFonts w:ascii="Arial" w:eastAsia="Arial" w:hAnsi="Arial" w:cs="Arial"/>
        </w:rPr>
        <w:t xml:space="preserve"> </w:t>
      </w:r>
    </w:p>
    <w:p w14:paraId="0E96C24C" w14:textId="3AAFF712" w:rsidR="3EDB7BAA" w:rsidRDefault="0315B18E" w:rsidP="03F2942C">
      <w:pPr>
        <w:spacing w:before="0" w:after="0"/>
        <w:ind w:left="720" w:hanging="720"/>
        <w:jc w:val="both"/>
      </w:pPr>
      <w:r w:rsidRPr="03F2942C">
        <w:rPr>
          <w:rFonts w:ascii="Arial" w:eastAsia="Arial" w:hAnsi="Arial" w:cs="Arial"/>
        </w:rPr>
        <w:t>6.3.6</w:t>
      </w:r>
      <w:r w:rsidR="78129175">
        <w:tab/>
      </w:r>
      <w:r w:rsidRPr="03F2942C">
        <w:rPr>
          <w:rFonts w:ascii="Arial" w:eastAsia="Arial" w:hAnsi="Arial" w:cs="Arial"/>
        </w:rPr>
        <w:t xml:space="preserve">List all current IT and IT </w:t>
      </w:r>
      <w:r w:rsidR="645FF43A" w:rsidRPr="03F2942C">
        <w:rPr>
          <w:rFonts w:ascii="Arial" w:eastAsia="Arial" w:hAnsi="Arial" w:cs="Arial"/>
        </w:rPr>
        <w:t>s</w:t>
      </w:r>
      <w:r w:rsidRPr="03F2942C">
        <w:rPr>
          <w:rFonts w:ascii="Arial" w:eastAsia="Arial" w:hAnsi="Arial" w:cs="Arial"/>
        </w:rPr>
        <w:t xml:space="preserve">ecurity certificates your organization may hold and provide current copies of all IT and IT </w:t>
      </w:r>
      <w:r w:rsidR="645FF43A" w:rsidRPr="03F2942C">
        <w:rPr>
          <w:rFonts w:ascii="Arial" w:eastAsia="Arial" w:hAnsi="Arial" w:cs="Arial"/>
        </w:rPr>
        <w:t>s</w:t>
      </w:r>
      <w:r w:rsidRPr="03F2942C">
        <w:rPr>
          <w:rFonts w:ascii="Arial" w:eastAsia="Arial" w:hAnsi="Arial" w:cs="Arial"/>
        </w:rPr>
        <w:t>ecurity certifications.</w:t>
      </w:r>
      <w:r w:rsidR="2630A41E" w:rsidRPr="03F2942C">
        <w:rPr>
          <w:rFonts w:ascii="Arial" w:eastAsia="Arial" w:hAnsi="Arial" w:cs="Arial"/>
        </w:rPr>
        <w:t xml:space="preserve"> Provide current copies of all IT and IT security certifications.</w:t>
      </w:r>
    </w:p>
    <w:p w14:paraId="18F4C7E8" w14:textId="18FF6603" w:rsidR="3EDB7BAA" w:rsidRPr="00536081" w:rsidRDefault="0315B18E" w:rsidP="03F2942C">
      <w:pPr>
        <w:pStyle w:val="Heading2"/>
        <w:numPr>
          <w:ilvl w:val="1"/>
          <w:numId w:val="44"/>
        </w:numPr>
        <w:rPr>
          <w:rFonts w:eastAsia="Arial"/>
        </w:rPr>
      </w:pPr>
      <w:r w:rsidRPr="03F2942C">
        <w:rPr>
          <w:rFonts w:eastAsia="Arial"/>
        </w:rPr>
        <w:t>Information Security</w:t>
      </w:r>
    </w:p>
    <w:p w14:paraId="619F118C" w14:textId="04471C22" w:rsidR="3EDB7BAA" w:rsidRDefault="0315B18E" w:rsidP="03F2942C">
      <w:pPr>
        <w:spacing w:before="0" w:after="0"/>
        <w:ind w:left="720" w:hanging="720"/>
        <w:jc w:val="both"/>
      </w:pPr>
      <w:r w:rsidRPr="03F2942C">
        <w:rPr>
          <w:rFonts w:ascii="Arial" w:eastAsia="Arial" w:hAnsi="Arial" w:cs="Arial"/>
        </w:rPr>
        <w:t>6.4.1</w:t>
      </w:r>
      <w:r w:rsidR="78129175">
        <w:tab/>
      </w:r>
      <w:r w:rsidRPr="03F2942C">
        <w:rPr>
          <w:rFonts w:ascii="Arial" w:eastAsia="Arial" w:hAnsi="Arial" w:cs="Arial"/>
        </w:rPr>
        <w:t xml:space="preserve">Has </w:t>
      </w:r>
      <w:r w:rsidR="20A28232" w:rsidRPr="03F2942C">
        <w:rPr>
          <w:rFonts w:ascii="Arial" w:eastAsia="Arial" w:hAnsi="Arial" w:cs="Arial"/>
        </w:rPr>
        <w:t xml:space="preserve">your </w:t>
      </w:r>
      <w:r w:rsidRPr="03F2942C">
        <w:rPr>
          <w:rFonts w:ascii="Arial" w:eastAsia="Arial" w:hAnsi="Arial" w:cs="Arial"/>
        </w:rPr>
        <w:t xml:space="preserve">organization </w:t>
      </w:r>
      <w:r w:rsidR="1F90FDAC" w:rsidRPr="03F2942C">
        <w:rPr>
          <w:rFonts w:ascii="Arial" w:eastAsia="Arial" w:hAnsi="Arial" w:cs="Arial"/>
        </w:rPr>
        <w:t xml:space="preserve">restricted </w:t>
      </w:r>
      <w:r w:rsidRPr="03F2942C">
        <w:rPr>
          <w:rFonts w:ascii="Arial" w:eastAsia="Arial" w:hAnsi="Arial" w:cs="Arial"/>
        </w:rPr>
        <w:t>administrative/elevated rights to only those technology personnel with the need to maintain the organization's systems based upon the principle of least privilege and supported through technical controls?</w:t>
      </w:r>
    </w:p>
    <w:p w14:paraId="69206534" w14:textId="46ACFEF8" w:rsidR="3EDB7BAA" w:rsidRDefault="0315B18E" w:rsidP="03F2942C">
      <w:pPr>
        <w:spacing w:before="0" w:after="0"/>
        <w:ind w:left="720" w:hanging="720"/>
        <w:jc w:val="both"/>
      </w:pPr>
      <w:r w:rsidRPr="03F2942C">
        <w:rPr>
          <w:rFonts w:ascii="Arial" w:eastAsia="Arial" w:hAnsi="Arial" w:cs="Arial"/>
        </w:rPr>
        <w:t xml:space="preserve"> </w:t>
      </w:r>
    </w:p>
    <w:p w14:paraId="744D748F" w14:textId="18E33EE3" w:rsidR="3EDB7BAA" w:rsidRDefault="0315B18E" w:rsidP="03F2942C">
      <w:pPr>
        <w:spacing w:before="0" w:after="0"/>
        <w:ind w:left="720" w:hanging="720"/>
        <w:jc w:val="both"/>
      </w:pPr>
      <w:r w:rsidRPr="03F2942C">
        <w:rPr>
          <w:rFonts w:ascii="Arial" w:eastAsia="Arial" w:hAnsi="Arial" w:cs="Arial"/>
        </w:rPr>
        <w:t>6.4.2</w:t>
      </w:r>
      <w:r w:rsidR="78129175">
        <w:tab/>
      </w:r>
      <w:r w:rsidRPr="03F2942C">
        <w:rPr>
          <w:rFonts w:ascii="Arial" w:eastAsia="Arial" w:hAnsi="Arial" w:cs="Arial"/>
        </w:rPr>
        <w:t xml:space="preserve">Does your organization logically segregate a client’s data from other clients’ data?  </w:t>
      </w:r>
    </w:p>
    <w:p w14:paraId="4A7A1E00" w14:textId="415F14CA" w:rsidR="3EDB7BAA" w:rsidRDefault="0315B18E" w:rsidP="03F2942C">
      <w:pPr>
        <w:spacing w:before="0" w:after="0"/>
        <w:ind w:left="720" w:hanging="720"/>
        <w:jc w:val="both"/>
      </w:pPr>
      <w:r w:rsidRPr="03F2942C">
        <w:rPr>
          <w:rFonts w:ascii="Arial" w:eastAsia="Arial" w:hAnsi="Arial" w:cs="Arial"/>
        </w:rPr>
        <w:t xml:space="preserve"> </w:t>
      </w:r>
    </w:p>
    <w:p w14:paraId="7B1D520E" w14:textId="5BEFDB67" w:rsidR="3EDB7BAA" w:rsidRDefault="0315B18E" w:rsidP="03F2942C">
      <w:pPr>
        <w:spacing w:before="0" w:after="0"/>
        <w:ind w:left="720" w:hanging="720"/>
        <w:jc w:val="both"/>
      </w:pPr>
      <w:r w:rsidRPr="03F2942C">
        <w:rPr>
          <w:rFonts w:ascii="Arial" w:eastAsia="Arial" w:hAnsi="Arial" w:cs="Arial"/>
        </w:rPr>
        <w:t>6.4.3</w:t>
      </w:r>
      <w:r w:rsidR="78129175">
        <w:tab/>
      </w:r>
      <w:r w:rsidRPr="03F2942C">
        <w:rPr>
          <w:rFonts w:ascii="Arial" w:eastAsia="Arial" w:hAnsi="Arial" w:cs="Arial"/>
        </w:rPr>
        <w:t>Can client data be deleted upon request?</w:t>
      </w:r>
    </w:p>
    <w:p w14:paraId="6B6196DC" w14:textId="237BAD2E" w:rsidR="3EDB7BAA" w:rsidRDefault="0315B18E" w:rsidP="03F2942C">
      <w:pPr>
        <w:spacing w:before="0" w:after="0"/>
        <w:ind w:left="720" w:hanging="720"/>
        <w:jc w:val="both"/>
      </w:pPr>
      <w:r w:rsidRPr="03F2942C">
        <w:rPr>
          <w:rFonts w:ascii="Arial" w:eastAsia="Arial" w:hAnsi="Arial" w:cs="Arial"/>
        </w:rPr>
        <w:t xml:space="preserve"> </w:t>
      </w:r>
    </w:p>
    <w:p w14:paraId="2E8E4DE0" w14:textId="20CF905D" w:rsidR="3EDB7BAA" w:rsidRDefault="0315B18E" w:rsidP="03F2942C">
      <w:pPr>
        <w:spacing w:before="0" w:after="0"/>
        <w:ind w:left="720" w:hanging="720"/>
        <w:jc w:val="both"/>
      </w:pPr>
      <w:r w:rsidRPr="03F2942C">
        <w:rPr>
          <w:rFonts w:ascii="Arial" w:eastAsia="Arial" w:hAnsi="Arial" w:cs="Arial"/>
        </w:rPr>
        <w:t>6.4.4</w:t>
      </w:r>
      <w:r w:rsidR="78129175">
        <w:tab/>
      </w:r>
      <w:r w:rsidRPr="03F2942C">
        <w:rPr>
          <w:rFonts w:ascii="Arial" w:eastAsia="Arial" w:hAnsi="Arial" w:cs="Arial"/>
        </w:rPr>
        <w:t xml:space="preserve">Does your organization utilize a centralized log management system that alerts appropriate staff when an incident occurs?  </w:t>
      </w:r>
    </w:p>
    <w:p w14:paraId="2ED5B956" w14:textId="7899D9B8" w:rsidR="3B97C521" w:rsidRDefault="43493E50" w:rsidP="6910F72A">
      <w:pPr>
        <w:pStyle w:val="Heading1"/>
        <w:tabs>
          <w:tab w:val="clear" w:pos="432"/>
          <w:tab w:val="num" w:pos="720"/>
        </w:tabs>
        <w:ind w:left="720" w:hanging="720"/>
      </w:pPr>
      <w:bookmarkStart w:id="42" w:name="_Toc154571833"/>
      <w:r>
        <w:t>Technical Questionnaire</w:t>
      </w:r>
      <w:r w:rsidR="17286AAF">
        <w:t>s</w:t>
      </w:r>
      <w:bookmarkEnd w:id="42"/>
    </w:p>
    <w:p w14:paraId="49FFB86B" w14:textId="1CEDB56C" w:rsidR="6910F72A" w:rsidRDefault="6910F72A" w:rsidP="6910F72A">
      <w:pPr>
        <w:pStyle w:val="LRWLBodyText"/>
        <w:spacing w:before="0" w:after="0"/>
        <w:ind w:left="720" w:hanging="720"/>
        <w:jc w:val="both"/>
        <w:rPr>
          <w:rFonts w:cs="Arial"/>
          <w:b/>
          <w:bCs/>
        </w:rPr>
      </w:pPr>
    </w:p>
    <w:p w14:paraId="09FE7257" w14:textId="3C28554F" w:rsidR="003C4DBB" w:rsidRDefault="6B32AC4B" w:rsidP="1A107A1F">
      <w:pPr>
        <w:pStyle w:val="LRWLBodyText"/>
        <w:spacing w:before="0" w:after="0"/>
        <w:jc w:val="both"/>
        <w:rPr>
          <w:rFonts w:cs="Arial"/>
          <w:b/>
          <w:bCs/>
        </w:rPr>
      </w:pPr>
      <w:r w:rsidRPr="03F2942C">
        <w:rPr>
          <w:rFonts w:cs="Arial"/>
          <w:b/>
          <w:bCs/>
        </w:rPr>
        <w:t xml:space="preserve">Each RFP has its own Technical Questionnaire. The Technical Questionnaires are </w:t>
      </w:r>
      <w:r w:rsidR="7BACAC9E" w:rsidRPr="03F2942C">
        <w:rPr>
          <w:rFonts w:cs="Arial"/>
          <w:b/>
          <w:bCs/>
        </w:rPr>
        <w:t>scored. (</w:t>
      </w:r>
      <w:r w:rsidR="00B76A8C">
        <w:rPr>
          <w:rFonts w:cs="Arial"/>
          <w:b/>
          <w:bCs/>
        </w:rPr>
        <w:t xml:space="preserve">a maximum of </w:t>
      </w:r>
      <w:r w:rsidR="2C96E2A7" w:rsidRPr="03F2942C">
        <w:rPr>
          <w:rFonts w:cs="Arial"/>
          <w:b/>
          <w:bCs/>
        </w:rPr>
        <w:t>900</w:t>
      </w:r>
      <w:r w:rsidR="7BACAC9E" w:rsidRPr="03F2942C">
        <w:rPr>
          <w:rFonts w:cs="Arial"/>
          <w:b/>
          <w:bCs/>
        </w:rPr>
        <w:t xml:space="preserve"> points </w:t>
      </w:r>
      <w:r w:rsidR="00B76A8C">
        <w:rPr>
          <w:rFonts w:cs="Arial"/>
          <w:b/>
          <w:bCs/>
        </w:rPr>
        <w:t>for each RFP</w:t>
      </w:r>
      <w:r w:rsidR="7BACAC9E" w:rsidRPr="03F2942C">
        <w:rPr>
          <w:rFonts w:cs="Arial"/>
          <w:b/>
          <w:bCs/>
        </w:rPr>
        <w:t>)</w:t>
      </w:r>
    </w:p>
    <w:p w14:paraId="0C588AFA" w14:textId="77777777" w:rsidR="00D35D96" w:rsidRDefault="00D35D96" w:rsidP="1A107A1F">
      <w:pPr>
        <w:pStyle w:val="LRWLBodyText"/>
        <w:spacing w:before="0" w:after="0"/>
        <w:jc w:val="both"/>
        <w:rPr>
          <w:rFonts w:cs="Arial"/>
          <w:b/>
          <w:bCs/>
        </w:rPr>
      </w:pPr>
    </w:p>
    <w:p w14:paraId="0A0813C5" w14:textId="77777777" w:rsidR="00394543" w:rsidRPr="005A5C70" w:rsidRDefault="7A55230A" w:rsidP="00394543">
      <w:pPr>
        <w:pStyle w:val="LRWLTableText"/>
        <w:numPr>
          <w:ilvl w:val="0"/>
          <w:numId w:val="43"/>
        </w:numPr>
        <w:tabs>
          <w:tab w:val="left" w:pos="3870"/>
          <w:tab w:val="left" w:pos="8550"/>
        </w:tabs>
        <w:spacing w:before="0" w:line="259" w:lineRule="auto"/>
        <w:jc w:val="left"/>
        <w:rPr>
          <w:rFonts w:cs="Arial"/>
          <w:sz w:val="22"/>
          <w:szCs w:val="22"/>
        </w:rPr>
      </w:pPr>
      <w:r w:rsidRPr="03F2942C">
        <w:rPr>
          <w:rFonts w:cs="Arial"/>
          <w:sz w:val="22"/>
          <w:szCs w:val="22"/>
        </w:rPr>
        <w:t>Executive Summary (50 points)</w:t>
      </w:r>
    </w:p>
    <w:p w14:paraId="72EB2A9B" w14:textId="77777777" w:rsidR="00394543" w:rsidRPr="005A5C70" w:rsidRDefault="7A55230A" w:rsidP="00394543">
      <w:pPr>
        <w:pStyle w:val="LRWLTableText"/>
        <w:numPr>
          <w:ilvl w:val="0"/>
          <w:numId w:val="43"/>
        </w:numPr>
        <w:tabs>
          <w:tab w:val="left" w:pos="3870"/>
          <w:tab w:val="left" w:pos="8550"/>
        </w:tabs>
        <w:spacing w:line="259" w:lineRule="auto"/>
        <w:jc w:val="left"/>
        <w:rPr>
          <w:rFonts w:cs="Arial"/>
          <w:sz w:val="22"/>
          <w:szCs w:val="22"/>
        </w:rPr>
      </w:pPr>
      <w:r w:rsidRPr="03F2942C">
        <w:rPr>
          <w:rFonts w:cs="Arial"/>
          <w:sz w:val="22"/>
          <w:szCs w:val="22"/>
        </w:rPr>
        <w:t>Proposer Capabilities and Experience (200 points)</w:t>
      </w:r>
    </w:p>
    <w:p w14:paraId="42CE656F" w14:textId="77777777" w:rsidR="00394543" w:rsidRPr="005A5C70" w:rsidRDefault="7A55230A" w:rsidP="00394543">
      <w:pPr>
        <w:pStyle w:val="LRWLTableText"/>
        <w:numPr>
          <w:ilvl w:val="0"/>
          <w:numId w:val="43"/>
        </w:numPr>
        <w:tabs>
          <w:tab w:val="left" w:pos="3870"/>
          <w:tab w:val="left" w:pos="8550"/>
        </w:tabs>
        <w:spacing w:line="259" w:lineRule="auto"/>
        <w:jc w:val="left"/>
        <w:rPr>
          <w:rFonts w:cs="Arial"/>
        </w:rPr>
      </w:pPr>
      <w:r w:rsidRPr="03F2942C">
        <w:rPr>
          <w:rFonts w:cs="Arial"/>
          <w:sz w:val="22"/>
          <w:szCs w:val="22"/>
        </w:rPr>
        <w:t>Staff Qualifications (300 points)</w:t>
      </w:r>
    </w:p>
    <w:p w14:paraId="0316272C" w14:textId="77777777" w:rsidR="00394543" w:rsidRPr="005A5C70" w:rsidRDefault="7A55230A" w:rsidP="00394543">
      <w:pPr>
        <w:pStyle w:val="ListParagraph"/>
        <w:numPr>
          <w:ilvl w:val="0"/>
          <w:numId w:val="43"/>
        </w:numPr>
        <w:tabs>
          <w:tab w:val="clear" w:pos="540"/>
          <w:tab w:val="left" w:pos="720"/>
        </w:tabs>
        <w:spacing w:before="0" w:after="0"/>
        <w:rPr>
          <w:rFonts w:cs="Arial"/>
        </w:rPr>
      </w:pPr>
      <w:r w:rsidRPr="03F2942C">
        <w:rPr>
          <w:rFonts w:cs="Arial"/>
          <w:caps w:val="0"/>
        </w:rPr>
        <w:t>Methodology, Work Product, and Timeline (350 Points)</w:t>
      </w:r>
    </w:p>
    <w:p w14:paraId="66E5D968" w14:textId="77777777" w:rsidR="00D35D96" w:rsidRPr="00273653" w:rsidRDefault="00D35D96" w:rsidP="1A107A1F">
      <w:pPr>
        <w:pStyle w:val="LRWLBodyText"/>
        <w:spacing w:before="0" w:after="0"/>
        <w:jc w:val="both"/>
        <w:rPr>
          <w:rFonts w:cs="Arial"/>
          <w:b/>
          <w:bCs/>
        </w:rPr>
      </w:pPr>
    </w:p>
    <w:p w14:paraId="5C3961D3" w14:textId="61B719EE" w:rsidR="002629D3" w:rsidRPr="00FB5244" w:rsidRDefault="003C4DBB" w:rsidP="002629D3">
      <w:pPr>
        <w:spacing w:before="0"/>
        <w:jc w:val="both"/>
        <w:rPr>
          <w:rFonts w:ascii="Arial" w:hAnsi="Arial" w:cs="Arial"/>
        </w:rPr>
      </w:pPr>
      <w:r>
        <w:rPr>
          <w:rFonts w:ascii="Arial" w:hAnsi="Arial" w:cs="Arial"/>
        </w:rPr>
        <w:t>The purpose of</w:t>
      </w:r>
      <w:r w:rsidDel="00CF0ADE">
        <w:rPr>
          <w:rFonts w:ascii="Arial" w:hAnsi="Arial" w:cs="Arial"/>
        </w:rPr>
        <w:t xml:space="preserve"> </w:t>
      </w:r>
      <w:r w:rsidR="00CF0ADE">
        <w:rPr>
          <w:rFonts w:ascii="Arial" w:hAnsi="Arial" w:cs="Arial"/>
        </w:rPr>
        <w:t xml:space="preserve">the questionnaires </w:t>
      </w:r>
      <w:r w:rsidR="00A87C30" w:rsidRPr="00283A0B">
        <w:rPr>
          <w:rFonts w:ascii="Arial" w:hAnsi="Arial" w:cs="Arial"/>
        </w:rPr>
        <w:t xml:space="preserve">is to provide </w:t>
      </w:r>
      <w:r w:rsidR="00A87C30">
        <w:rPr>
          <w:rFonts w:ascii="Arial" w:hAnsi="Arial" w:cs="Arial"/>
        </w:rPr>
        <w:t>the Department</w:t>
      </w:r>
      <w:r w:rsidR="00A87C30" w:rsidRPr="00283A0B">
        <w:rPr>
          <w:rFonts w:ascii="Arial" w:hAnsi="Arial" w:cs="Arial"/>
        </w:rPr>
        <w:t xml:space="preserve"> and the Board with a basis for determining </w:t>
      </w:r>
      <w:r w:rsidR="00A87C30" w:rsidRPr="00003742">
        <w:rPr>
          <w:rFonts w:ascii="Arial" w:hAnsi="Arial" w:cs="Arial"/>
        </w:rPr>
        <w:t>the Proposer’s capability</w:t>
      </w:r>
      <w:r w:rsidR="00A87C30" w:rsidRPr="00FB5244">
        <w:rPr>
          <w:rFonts w:ascii="Arial" w:hAnsi="Arial" w:cs="Arial"/>
        </w:rPr>
        <w:t xml:space="preserve"> to undertake the Contract. </w:t>
      </w:r>
    </w:p>
    <w:p w14:paraId="5C3961D4" w14:textId="0DB2101D" w:rsidR="00E107B1" w:rsidRDefault="0F44ADE4" w:rsidP="003C5C2E">
      <w:pPr>
        <w:jc w:val="both"/>
        <w:rPr>
          <w:rFonts w:ascii="Arial" w:hAnsi="Arial" w:cs="Arial"/>
          <w:b/>
          <w:bCs/>
        </w:rPr>
      </w:pPr>
      <w:r w:rsidRPr="03F2942C">
        <w:rPr>
          <w:rFonts w:ascii="Arial" w:hAnsi="Arial" w:cs="Arial"/>
          <w:b/>
          <w:bCs/>
        </w:rPr>
        <w:t>Proposers must complete</w:t>
      </w:r>
      <w:r w:rsidR="42272BAE" w:rsidRPr="03F2942C">
        <w:rPr>
          <w:rFonts w:ascii="Arial" w:hAnsi="Arial" w:cs="Arial"/>
          <w:b/>
          <w:bCs/>
        </w:rPr>
        <w:t xml:space="preserve"> </w:t>
      </w:r>
      <w:r w:rsidR="07967492" w:rsidRPr="03F2942C">
        <w:rPr>
          <w:rFonts w:ascii="Arial" w:hAnsi="Arial" w:cs="Arial"/>
          <w:b/>
          <w:bCs/>
          <w:i/>
          <w:iCs/>
        </w:rPr>
        <w:t>only</w:t>
      </w:r>
      <w:r w:rsidR="7B44AFE4" w:rsidRPr="03F2942C">
        <w:rPr>
          <w:rFonts w:ascii="Arial" w:hAnsi="Arial" w:cs="Arial"/>
          <w:b/>
          <w:bCs/>
          <w:i/>
          <w:iCs/>
        </w:rPr>
        <w:t xml:space="preserve"> </w:t>
      </w:r>
      <w:r w:rsidR="7B44AFE4" w:rsidRPr="00986E68">
        <w:rPr>
          <w:rFonts w:ascii="Arial" w:hAnsi="Arial" w:cs="Arial"/>
          <w:b/>
          <w:bCs/>
        </w:rPr>
        <w:t>those Technical Questionnaires</w:t>
      </w:r>
      <w:r w:rsidR="07967492" w:rsidRPr="00986E68">
        <w:rPr>
          <w:rFonts w:ascii="Arial" w:hAnsi="Arial" w:cs="Arial"/>
          <w:b/>
          <w:bCs/>
        </w:rPr>
        <w:t xml:space="preserve"> </w:t>
      </w:r>
      <w:r w:rsidR="00986E68" w:rsidRPr="00986E68">
        <w:rPr>
          <w:rFonts w:ascii="Arial" w:hAnsi="Arial" w:cs="Arial"/>
          <w:b/>
          <w:bCs/>
        </w:rPr>
        <w:t xml:space="preserve">(found in Appendices 1-5) </w:t>
      </w:r>
      <w:r w:rsidR="07967492" w:rsidRPr="00986E68">
        <w:rPr>
          <w:rFonts w:ascii="Arial" w:hAnsi="Arial" w:cs="Arial"/>
          <w:b/>
          <w:bCs/>
        </w:rPr>
        <w:t xml:space="preserve">for </w:t>
      </w:r>
      <w:r w:rsidR="0434BC0A" w:rsidRPr="00986E68">
        <w:rPr>
          <w:rFonts w:ascii="Arial" w:hAnsi="Arial" w:cs="Arial"/>
          <w:b/>
          <w:bCs/>
        </w:rPr>
        <w:t>th</w:t>
      </w:r>
      <w:r w:rsidR="00986E68" w:rsidRPr="00986E68">
        <w:rPr>
          <w:rFonts w:ascii="Arial" w:hAnsi="Arial" w:cs="Arial"/>
          <w:b/>
          <w:bCs/>
        </w:rPr>
        <w:t>os</w:t>
      </w:r>
      <w:r w:rsidR="0434BC0A" w:rsidRPr="00986E68">
        <w:rPr>
          <w:rFonts w:ascii="Arial" w:hAnsi="Arial" w:cs="Arial"/>
          <w:b/>
          <w:bCs/>
        </w:rPr>
        <w:t xml:space="preserve">e </w:t>
      </w:r>
      <w:r w:rsidR="07967492" w:rsidRPr="00986E68">
        <w:rPr>
          <w:rFonts w:ascii="Arial" w:hAnsi="Arial" w:cs="Arial"/>
          <w:b/>
          <w:bCs/>
        </w:rPr>
        <w:t>Actuarial Audit</w:t>
      </w:r>
      <w:r w:rsidR="00248416" w:rsidRPr="00986E68">
        <w:rPr>
          <w:rFonts w:ascii="Arial" w:hAnsi="Arial" w:cs="Arial"/>
          <w:b/>
          <w:bCs/>
        </w:rPr>
        <w:t>(</w:t>
      </w:r>
      <w:r w:rsidR="07967492" w:rsidRPr="00986E68">
        <w:rPr>
          <w:rFonts w:ascii="Arial" w:hAnsi="Arial" w:cs="Arial"/>
          <w:b/>
          <w:bCs/>
        </w:rPr>
        <w:t>s</w:t>
      </w:r>
      <w:r w:rsidR="00248416" w:rsidRPr="00986E68">
        <w:rPr>
          <w:rFonts w:ascii="Arial" w:hAnsi="Arial" w:cs="Arial"/>
          <w:b/>
          <w:bCs/>
        </w:rPr>
        <w:t>)</w:t>
      </w:r>
      <w:r w:rsidR="00986E68" w:rsidRPr="00986E68">
        <w:rPr>
          <w:rFonts w:ascii="Arial" w:hAnsi="Arial" w:cs="Arial"/>
          <w:b/>
          <w:bCs/>
        </w:rPr>
        <w:t xml:space="preserve"> </w:t>
      </w:r>
      <w:r w:rsidR="07967492" w:rsidRPr="00986E68">
        <w:rPr>
          <w:rFonts w:ascii="Arial" w:hAnsi="Arial" w:cs="Arial"/>
          <w:b/>
          <w:bCs/>
        </w:rPr>
        <w:t xml:space="preserve">the Proposer </w:t>
      </w:r>
      <w:r w:rsidR="480ADAE8" w:rsidRPr="00986E68">
        <w:rPr>
          <w:rFonts w:ascii="Arial" w:hAnsi="Arial" w:cs="Arial"/>
          <w:b/>
          <w:bCs/>
        </w:rPr>
        <w:t>is submitting a Propos</w:t>
      </w:r>
      <w:r w:rsidR="3ED76730" w:rsidRPr="00986E68">
        <w:rPr>
          <w:rFonts w:ascii="Arial" w:hAnsi="Arial" w:cs="Arial"/>
          <w:b/>
          <w:bCs/>
        </w:rPr>
        <w:t>al</w:t>
      </w:r>
      <w:r w:rsidR="00986E68" w:rsidRPr="00986E68">
        <w:rPr>
          <w:rFonts w:ascii="Arial" w:hAnsi="Arial" w:cs="Arial"/>
          <w:b/>
          <w:bCs/>
        </w:rPr>
        <w:t>(s) for</w:t>
      </w:r>
      <w:r w:rsidR="3ED76730" w:rsidRPr="00986E68">
        <w:rPr>
          <w:rFonts w:ascii="Arial" w:hAnsi="Arial" w:cs="Arial"/>
          <w:b/>
          <w:bCs/>
        </w:rPr>
        <w:t>.</w:t>
      </w:r>
      <w:r w:rsidR="42272BAE" w:rsidRPr="03F2942C">
        <w:rPr>
          <w:rFonts w:ascii="Arial" w:hAnsi="Arial" w:cs="Arial"/>
          <w:b/>
          <w:bCs/>
        </w:rPr>
        <w:t xml:space="preserve"> </w:t>
      </w:r>
    </w:p>
    <w:p w14:paraId="2A15F451" w14:textId="0C75C240" w:rsidR="00EB793F" w:rsidRPr="00A14942" w:rsidRDefault="5435A450" w:rsidP="54D405AC">
      <w:pPr>
        <w:jc w:val="both"/>
        <w:rPr>
          <w:rFonts w:ascii="Arial" w:hAnsi="Arial" w:cs="Arial"/>
          <w:sz w:val="21"/>
          <w:szCs w:val="21"/>
        </w:rPr>
      </w:pPr>
      <w:r w:rsidRPr="54D405AC">
        <w:rPr>
          <w:rFonts w:ascii="Arial" w:hAnsi="Arial" w:cs="Arial"/>
          <w:sz w:val="21"/>
          <w:szCs w:val="21"/>
        </w:rPr>
        <w:t>Appendix 1 – Income Continuation Insurance Scope of Work a</w:t>
      </w:r>
      <w:r w:rsidR="5DA27992" w:rsidRPr="54D405AC">
        <w:rPr>
          <w:rFonts w:ascii="Arial" w:hAnsi="Arial" w:cs="Arial"/>
          <w:sz w:val="21"/>
          <w:szCs w:val="21"/>
        </w:rPr>
        <w:t>&amp;</w:t>
      </w:r>
      <w:r w:rsidRPr="54D405AC">
        <w:rPr>
          <w:rFonts w:ascii="Arial" w:hAnsi="Arial" w:cs="Arial"/>
          <w:sz w:val="21"/>
          <w:szCs w:val="21"/>
        </w:rPr>
        <w:t xml:space="preserve"> Technical Questionnaire</w:t>
      </w:r>
    </w:p>
    <w:p w14:paraId="2E9120A5" w14:textId="552A4B80" w:rsidR="00EB793F" w:rsidRPr="00A14942" w:rsidRDefault="5435A450" w:rsidP="54D405AC">
      <w:pPr>
        <w:jc w:val="both"/>
        <w:rPr>
          <w:rFonts w:ascii="Arial" w:hAnsi="Arial" w:cs="Arial"/>
          <w:sz w:val="21"/>
          <w:szCs w:val="21"/>
        </w:rPr>
      </w:pPr>
      <w:r w:rsidRPr="54D405AC">
        <w:rPr>
          <w:rFonts w:ascii="Arial" w:hAnsi="Arial" w:cs="Arial"/>
          <w:sz w:val="21"/>
          <w:szCs w:val="21"/>
        </w:rPr>
        <w:t xml:space="preserve">Appendix 2 – Duty Disability Insurance Scope of Work </w:t>
      </w:r>
      <w:r w:rsidR="0C06831D" w:rsidRPr="54D405AC">
        <w:rPr>
          <w:rFonts w:ascii="Arial" w:hAnsi="Arial" w:cs="Arial"/>
          <w:sz w:val="21"/>
          <w:szCs w:val="21"/>
        </w:rPr>
        <w:t>&amp;</w:t>
      </w:r>
      <w:r w:rsidR="4ED130DE" w:rsidRPr="54D405AC">
        <w:rPr>
          <w:rFonts w:ascii="Arial" w:hAnsi="Arial" w:cs="Arial"/>
          <w:sz w:val="21"/>
          <w:szCs w:val="21"/>
        </w:rPr>
        <w:t xml:space="preserve"> </w:t>
      </w:r>
      <w:r w:rsidRPr="54D405AC">
        <w:rPr>
          <w:rFonts w:ascii="Arial" w:hAnsi="Arial" w:cs="Arial"/>
          <w:sz w:val="21"/>
          <w:szCs w:val="21"/>
        </w:rPr>
        <w:t>Technical Questionnaire</w:t>
      </w:r>
    </w:p>
    <w:p w14:paraId="6C5AB42D" w14:textId="35E31219" w:rsidR="00EB793F" w:rsidRPr="00A14942" w:rsidRDefault="5435A450" w:rsidP="54D405AC">
      <w:pPr>
        <w:jc w:val="both"/>
        <w:rPr>
          <w:rFonts w:ascii="Arial" w:hAnsi="Arial" w:cs="Arial"/>
          <w:sz w:val="21"/>
          <w:szCs w:val="21"/>
        </w:rPr>
      </w:pPr>
      <w:r w:rsidRPr="54D405AC">
        <w:rPr>
          <w:rFonts w:ascii="Arial" w:hAnsi="Arial" w:cs="Arial"/>
          <w:sz w:val="21"/>
          <w:szCs w:val="21"/>
        </w:rPr>
        <w:t>Appendix 3 – Sick Leave P</w:t>
      </w:r>
      <w:r w:rsidR="23BFD8FB" w:rsidRPr="54D405AC">
        <w:rPr>
          <w:rFonts w:ascii="Arial" w:hAnsi="Arial" w:cs="Arial"/>
          <w:sz w:val="21"/>
          <w:szCs w:val="21"/>
        </w:rPr>
        <w:t>rogram</w:t>
      </w:r>
      <w:r w:rsidRPr="54D405AC">
        <w:rPr>
          <w:rFonts w:ascii="Arial" w:hAnsi="Arial" w:cs="Arial"/>
          <w:sz w:val="21"/>
          <w:szCs w:val="21"/>
        </w:rPr>
        <w:t xml:space="preserve"> Scope of Work </w:t>
      </w:r>
      <w:r w:rsidR="7F9C0856" w:rsidRPr="54D405AC">
        <w:rPr>
          <w:rFonts w:ascii="Arial" w:hAnsi="Arial" w:cs="Arial"/>
          <w:sz w:val="21"/>
          <w:szCs w:val="21"/>
        </w:rPr>
        <w:t>&amp;</w:t>
      </w:r>
      <w:r w:rsidRPr="54D405AC">
        <w:rPr>
          <w:rFonts w:ascii="Arial" w:hAnsi="Arial" w:cs="Arial"/>
          <w:sz w:val="21"/>
          <w:szCs w:val="21"/>
        </w:rPr>
        <w:t xml:space="preserve"> Technical Questionnaire</w:t>
      </w:r>
    </w:p>
    <w:p w14:paraId="15553E58" w14:textId="2E073683" w:rsidR="00EB793F" w:rsidRPr="00A14942" w:rsidRDefault="5435A450" w:rsidP="54D405AC">
      <w:pPr>
        <w:jc w:val="both"/>
        <w:rPr>
          <w:rFonts w:ascii="Arial" w:hAnsi="Arial" w:cs="Arial"/>
          <w:sz w:val="21"/>
          <w:szCs w:val="21"/>
        </w:rPr>
      </w:pPr>
      <w:r w:rsidRPr="54D405AC">
        <w:rPr>
          <w:rFonts w:ascii="Arial" w:hAnsi="Arial" w:cs="Arial"/>
          <w:sz w:val="21"/>
          <w:szCs w:val="21"/>
        </w:rPr>
        <w:t xml:space="preserve">Appendix 4 – </w:t>
      </w:r>
      <w:r w:rsidR="16893B73" w:rsidRPr="54D405AC">
        <w:rPr>
          <w:rFonts w:ascii="Arial" w:hAnsi="Arial" w:cs="Arial"/>
          <w:sz w:val="21"/>
          <w:szCs w:val="21"/>
        </w:rPr>
        <w:t xml:space="preserve">Life Insurance </w:t>
      </w:r>
      <w:r w:rsidRPr="54D405AC">
        <w:rPr>
          <w:rFonts w:ascii="Arial" w:hAnsi="Arial" w:cs="Arial"/>
          <w:sz w:val="21"/>
          <w:szCs w:val="21"/>
        </w:rPr>
        <w:t xml:space="preserve">Scope of Work </w:t>
      </w:r>
      <w:r w:rsidR="2C563E0A" w:rsidRPr="54D405AC">
        <w:rPr>
          <w:rFonts w:ascii="Arial" w:hAnsi="Arial" w:cs="Arial"/>
          <w:sz w:val="21"/>
          <w:szCs w:val="21"/>
        </w:rPr>
        <w:t>&amp;</w:t>
      </w:r>
      <w:r w:rsidRPr="54D405AC">
        <w:rPr>
          <w:rFonts w:ascii="Arial" w:hAnsi="Arial" w:cs="Arial"/>
          <w:sz w:val="21"/>
          <w:szCs w:val="21"/>
        </w:rPr>
        <w:t xml:space="preserve"> Technical Questionnaire</w:t>
      </w:r>
    </w:p>
    <w:p w14:paraId="6583F317" w14:textId="592FC8DD" w:rsidR="00055A5F" w:rsidRPr="00A14942" w:rsidRDefault="5435A450" w:rsidP="00EB793F">
      <w:pPr>
        <w:jc w:val="both"/>
        <w:rPr>
          <w:rFonts w:ascii="Arial" w:hAnsi="Arial" w:cs="Arial"/>
          <w:sz w:val="21"/>
          <w:szCs w:val="21"/>
        </w:rPr>
      </w:pPr>
      <w:r w:rsidRPr="54D405AC">
        <w:rPr>
          <w:rFonts w:ascii="Arial" w:hAnsi="Arial" w:cs="Arial"/>
          <w:sz w:val="21"/>
          <w:szCs w:val="21"/>
        </w:rPr>
        <w:t xml:space="preserve">Appendix 5 – </w:t>
      </w:r>
      <w:r w:rsidR="16893B73" w:rsidRPr="54D405AC">
        <w:rPr>
          <w:rFonts w:ascii="Arial" w:hAnsi="Arial" w:cs="Arial"/>
          <w:sz w:val="21"/>
          <w:szCs w:val="21"/>
        </w:rPr>
        <w:t>Health Insurance</w:t>
      </w:r>
      <w:r w:rsidRPr="54D405AC">
        <w:rPr>
          <w:rFonts w:ascii="Arial" w:hAnsi="Arial" w:cs="Arial"/>
          <w:sz w:val="21"/>
          <w:szCs w:val="21"/>
        </w:rPr>
        <w:t xml:space="preserve"> Scope of Work </w:t>
      </w:r>
      <w:r w:rsidR="7F455AAE" w:rsidRPr="54D405AC">
        <w:rPr>
          <w:rFonts w:ascii="Arial" w:hAnsi="Arial" w:cs="Arial"/>
          <w:sz w:val="21"/>
          <w:szCs w:val="21"/>
        </w:rPr>
        <w:t>&amp;</w:t>
      </w:r>
      <w:r w:rsidRPr="54D405AC">
        <w:rPr>
          <w:rFonts w:ascii="Arial" w:hAnsi="Arial" w:cs="Arial"/>
          <w:sz w:val="21"/>
          <w:szCs w:val="21"/>
        </w:rPr>
        <w:t xml:space="preserve"> Technical Questionnaire</w:t>
      </w:r>
      <w:r w:rsidR="06228CB5" w:rsidRPr="54D405AC">
        <w:rPr>
          <w:rFonts w:ascii="Arial" w:hAnsi="Arial" w:cs="Arial"/>
          <w:sz w:val="21"/>
          <w:szCs w:val="21"/>
        </w:rPr>
        <w:t xml:space="preserve"> </w:t>
      </w:r>
    </w:p>
    <w:p w14:paraId="5C3961D5" w14:textId="7807A579" w:rsidR="0043217A" w:rsidRPr="002629D3" w:rsidRDefault="00276BB9" w:rsidP="0043217A">
      <w:pPr>
        <w:spacing w:before="0"/>
        <w:jc w:val="both"/>
        <w:rPr>
          <w:rFonts w:ascii="Arial" w:hAnsi="Arial" w:cs="Arial"/>
        </w:rPr>
      </w:pPr>
      <w:r>
        <w:rPr>
          <w:rFonts w:ascii="Arial" w:hAnsi="Arial" w:cs="Arial"/>
        </w:rPr>
        <w:t xml:space="preserve">You (the </w:t>
      </w:r>
      <w:r w:rsidR="00A87C30" w:rsidRPr="00FB5244">
        <w:rPr>
          <w:rFonts w:ascii="Arial" w:hAnsi="Arial" w:cs="Arial"/>
        </w:rPr>
        <w:t>Proposer</w:t>
      </w:r>
      <w:r>
        <w:rPr>
          <w:rFonts w:ascii="Arial" w:hAnsi="Arial" w:cs="Arial"/>
        </w:rPr>
        <w:t>)</w:t>
      </w:r>
      <w:r w:rsidR="00A87C30" w:rsidRPr="0043217A">
        <w:rPr>
          <w:rFonts w:ascii="Arial" w:hAnsi="Arial" w:cs="Arial"/>
        </w:rPr>
        <w:t xml:space="preserve"> must </w:t>
      </w:r>
      <w:r w:rsidR="00A87C30" w:rsidRPr="00003742">
        <w:rPr>
          <w:rFonts w:ascii="Arial" w:hAnsi="Arial" w:cs="Arial"/>
        </w:rPr>
        <w:t>provide point-by-point responses to each and every statement, request, and question</w:t>
      </w:r>
      <w:r w:rsidR="00986E68">
        <w:rPr>
          <w:rFonts w:ascii="Arial" w:hAnsi="Arial" w:cs="Arial"/>
        </w:rPr>
        <w:t>. R</w:t>
      </w:r>
      <w:r w:rsidR="00A87C30" w:rsidRPr="00FB5244">
        <w:rPr>
          <w:rFonts w:ascii="Arial" w:hAnsi="Arial" w:cs="Arial"/>
        </w:rPr>
        <w:t>estat</w:t>
      </w:r>
      <w:r w:rsidR="00986E68">
        <w:rPr>
          <w:rFonts w:ascii="Arial" w:hAnsi="Arial" w:cs="Arial"/>
        </w:rPr>
        <w:t>e</w:t>
      </w:r>
      <w:r w:rsidR="00A87C30" w:rsidRPr="00FB5244">
        <w:rPr>
          <w:rFonts w:ascii="Arial" w:hAnsi="Arial" w:cs="Arial"/>
        </w:rPr>
        <w:t xml:space="preserve"> </w:t>
      </w:r>
      <w:r w:rsidR="002629D3">
        <w:rPr>
          <w:rFonts w:ascii="Arial" w:hAnsi="Arial" w:cs="Arial"/>
        </w:rPr>
        <w:t>the heading of each s</w:t>
      </w:r>
      <w:r w:rsidR="00986E68">
        <w:rPr>
          <w:rFonts w:ascii="Arial" w:hAnsi="Arial" w:cs="Arial"/>
        </w:rPr>
        <w:t>ection and each</w:t>
      </w:r>
      <w:r w:rsidR="00A87C30" w:rsidRPr="00FB5244">
        <w:rPr>
          <w:rFonts w:ascii="Arial" w:hAnsi="Arial" w:cs="Arial"/>
        </w:rPr>
        <w:t xml:space="preserve"> question or statement </w:t>
      </w:r>
      <w:r w:rsidR="002629D3">
        <w:rPr>
          <w:rFonts w:ascii="Arial" w:hAnsi="Arial" w:cs="Arial"/>
        </w:rPr>
        <w:t xml:space="preserve">in the </w:t>
      </w:r>
      <w:r w:rsidR="002629D3" w:rsidRPr="00D63233">
        <w:rPr>
          <w:rFonts w:ascii="Arial" w:hAnsi="Arial" w:cs="Arial"/>
        </w:rPr>
        <w:t xml:space="preserve">section </w:t>
      </w:r>
      <w:r w:rsidR="00A87C30" w:rsidRPr="00D63233">
        <w:rPr>
          <w:rFonts w:ascii="Arial" w:hAnsi="Arial" w:cs="Arial"/>
        </w:rPr>
        <w:t>in bold and provid</w:t>
      </w:r>
      <w:r w:rsidR="00986E68">
        <w:rPr>
          <w:rFonts w:ascii="Arial" w:hAnsi="Arial" w:cs="Arial"/>
        </w:rPr>
        <w:t>e</w:t>
      </w:r>
      <w:r w:rsidR="00A87C30" w:rsidRPr="00D63233">
        <w:rPr>
          <w:rFonts w:ascii="Arial" w:hAnsi="Arial" w:cs="Arial"/>
        </w:rPr>
        <w:t xml:space="preserve"> a detailed written response (in non-bolded text).</w:t>
      </w:r>
      <w:r w:rsidR="002629D3" w:rsidRPr="00D63233">
        <w:rPr>
          <w:rFonts w:ascii="Arial" w:hAnsi="Arial" w:cs="Arial"/>
        </w:rPr>
        <w:t xml:space="preserve"> Do not combine questions or responses.</w:t>
      </w:r>
      <w:r w:rsidR="00D63233" w:rsidRPr="00D63233">
        <w:rPr>
          <w:rFonts w:ascii="Arial" w:hAnsi="Arial" w:cs="Arial"/>
        </w:rPr>
        <w:t xml:space="preserve"> Provide only one answer to one question at a time.</w:t>
      </w:r>
    </w:p>
    <w:p w14:paraId="5C3961D6" w14:textId="4B9FE71F" w:rsidR="0043217A" w:rsidRPr="00951889" w:rsidRDefault="00276BB9" w:rsidP="0043217A">
      <w:pPr>
        <w:pStyle w:val="ETFNormal"/>
        <w:spacing w:before="0"/>
      </w:pPr>
      <w:r>
        <w:lastRenderedPageBreak/>
        <w:t>Your</w:t>
      </w:r>
      <w:r w:rsidR="0F44ADE4">
        <w:t xml:space="preserve"> response</w:t>
      </w:r>
      <w:r>
        <w:t>s</w:t>
      </w:r>
      <w:r w:rsidR="0F44ADE4">
        <w:t xml:space="preserve"> must follow the same numbering system</w:t>
      </w:r>
      <w:r>
        <w:t>, use the same headings,</w:t>
      </w:r>
      <w:r w:rsidR="0F44ADE4">
        <w:t xml:space="preserve"> and address each point or sub-point listed in </w:t>
      </w:r>
      <w:r>
        <w:t>each</w:t>
      </w:r>
      <w:r w:rsidR="0F44ADE4">
        <w:t xml:space="preserve"> section. Include the documents requested in</w:t>
      </w:r>
      <w:r w:rsidR="7591DD1A">
        <w:t xml:space="preserve"> </w:t>
      </w:r>
      <w:r w:rsidR="0F44ADE4">
        <w:t>Section</w:t>
      </w:r>
      <w:r>
        <w:t xml:space="preserve"> 7</w:t>
      </w:r>
      <w:r w:rsidR="0F44ADE4">
        <w:t xml:space="preserve"> immediately after the request for the document(s).</w:t>
      </w:r>
      <w:r w:rsidR="0F44ADE4" w:rsidRPr="03F2942C">
        <w:rPr>
          <w:b/>
          <w:bCs/>
        </w:rPr>
        <w:t> </w:t>
      </w:r>
      <w:r w:rsidR="0F44ADE4">
        <w:t xml:space="preserve">Label each document provided with the question it corresponds to (e.g., Response to </w:t>
      </w:r>
      <w:r w:rsidR="69DD5002">
        <w:t>3.c.1</w:t>
      </w:r>
      <w:r w:rsidR="0F44ADE4">
        <w:t>).</w:t>
      </w:r>
      <w:r w:rsidR="0F44ADE4" w:rsidRPr="03F2942C">
        <w:rPr>
          <w:b/>
          <w:bCs/>
        </w:rPr>
        <w:t> </w:t>
      </w:r>
      <w:r w:rsidR="0F44ADE4">
        <w:t xml:space="preserve"> </w:t>
      </w:r>
    </w:p>
    <w:p w14:paraId="4EDA4737" w14:textId="77777777" w:rsidR="00E06E54" w:rsidRPr="00003742" w:rsidRDefault="00E06E54" w:rsidP="00E06E54">
      <w:pPr>
        <w:spacing w:before="0"/>
        <w:jc w:val="both"/>
        <w:rPr>
          <w:rFonts w:ascii="Arial" w:eastAsia="Arial" w:hAnsi="Arial" w:cs="Arial"/>
        </w:rPr>
      </w:pPr>
      <w:r w:rsidRPr="00003742">
        <w:rPr>
          <w:rFonts w:ascii="Arial" w:eastAsia="Arial" w:hAnsi="Arial" w:cs="Arial"/>
        </w:rPr>
        <w:t>R</w:t>
      </w:r>
      <w:r w:rsidRPr="00FB5244">
        <w:rPr>
          <w:rFonts w:ascii="Arial" w:eastAsia="Arial" w:hAnsi="Arial" w:cs="Arial"/>
        </w:rPr>
        <w:t>esponses should reflect the Proposer</w:t>
      </w:r>
      <w:r w:rsidRPr="0043217A">
        <w:rPr>
          <w:rFonts w:ascii="Arial" w:eastAsia="Arial" w:hAnsi="Arial" w:cs="Arial"/>
        </w:rPr>
        <w:t>'s</w:t>
      </w:r>
      <w:r w:rsidRPr="00B55630">
        <w:rPr>
          <w:rFonts w:ascii="Arial" w:eastAsia="Arial" w:hAnsi="Arial" w:cs="Arial"/>
        </w:rPr>
        <w:t xml:space="preserve"> understanding of the requirements</w:t>
      </w:r>
      <w:r>
        <w:rPr>
          <w:rFonts w:ascii="Arial" w:eastAsia="Arial" w:hAnsi="Arial" w:cs="Arial"/>
        </w:rPr>
        <w:t xml:space="preserve"> and</w:t>
      </w:r>
      <w:r w:rsidRPr="00B55630">
        <w:rPr>
          <w:rFonts w:ascii="Arial" w:eastAsia="Arial" w:hAnsi="Arial" w:cs="Arial"/>
        </w:rPr>
        <w:t xml:space="preserve"> </w:t>
      </w:r>
      <w:r>
        <w:rPr>
          <w:rFonts w:ascii="Arial" w:eastAsia="Arial" w:hAnsi="Arial" w:cs="Arial"/>
        </w:rPr>
        <w:t xml:space="preserve">specifications herein, the </w:t>
      </w:r>
      <w:r w:rsidRPr="00B55630">
        <w:rPr>
          <w:rFonts w:ascii="Arial" w:eastAsia="Arial" w:hAnsi="Arial" w:cs="Arial"/>
        </w:rPr>
        <w:t>procedures used to ensure the requirements will be met</w:t>
      </w:r>
      <w:r w:rsidRPr="00B4121F">
        <w:rPr>
          <w:rFonts w:ascii="Arial" w:eastAsia="Arial" w:hAnsi="Arial" w:cs="Arial"/>
        </w:rPr>
        <w:t xml:space="preserve">, and the Proposer's qualifications and experience in providing the required </w:t>
      </w:r>
      <w:r w:rsidRPr="00003742">
        <w:rPr>
          <w:rFonts w:ascii="Arial" w:eastAsia="Arial" w:hAnsi="Arial" w:cs="Arial"/>
        </w:rPr>
        <w:t>Services.</w:t>
      </w:r>
    </w:p>
    <w:p w14:paraId="5C3961D9" w14:textId="70884B8A" w:rsidR="0043217A" w:rsidRDefault="00276BB9" w:rsidP="0043217A">
      <w:pPr>
        <w:spacing w:before="0"/>
        <w:jc w:val="both"/>
        <w:rPr>
          <w:rFonts w:ascii="Arial" w:hAnsi="Arial" w:cs="Arial"/>
        </w:rPr>
      </w:pPr>
      <w:r>
        <w:rPr>
          <w:rFonts w:ascii="Arial" w:hAnsi="Arial" w:cs="Arial"/>
        </w:rPr>
        <w:t>You</w:t>
      </w:r>
      <w:r w:rsidR="00A87C30" w:rsidRPr="00FC582C">
        <w:rPr>
          <w:rFonts w:ascii="Arial" w:hAnsi="Arial" w:cs="Arial"/>
        </w:rPr>
        <w:t xml:space="preserve"> must provide sufficient detail for the </w:t>
      </w:r>
      <w:r w:rsidR="00A87C30">
        <w:rPr>
          <w:rFonts w:ascii="Arial" w:hAnsi="Arial" w:cs="Arial"/>
        </w:rPr>
        <w:t>evaluation committee</w:t>
      </w:r>
      <w:r>
        <w:rPr>
          <w:rFonts w:ascii="Arial" w:hAnsi="Arial" w:cs="Arial"/>
        </w:rPr>
        <w:t>,</w:t>
      </w:r>
      <w:r w:rsidR="00A87C30">
        <w:rPr>
          <w:rFonts w:ascii="Arial" w:hAnsi="Arial" w:cs="Arial"/>
        </w:rPr>
        <w:t xml:space="preserve"> the Department</w:t>
      </w:r>
      <w:r>
        <w:rPr>
          <w:rFonts w:ascii="Arial" w:hAnsi="Arial" w:cs="Arial"/>
        </w:rPr>
        <w:t>, and the Board</w:t>
      </w:r>
      <w:r w:rsidR="00A87C30" w:rsidRPr="00FC582C">
        <w:rPr>
          <w:rFonts w:ascii="Arial" w:hAnsi="Arial" w:cs="Arial"/>
        </w:rPr>
        <w:t xml:space="preserve"> to understand how </w:t>
      </w:r>
      <w:r>
        <w:rPr>
          <w:rFonts w:ascii="Arial" w:hAnsi="Arial" w:cs="Arial"/>
        </w:rPr>
        <w:t>your organization</w:t>
      </w:r>
      <w:r w:rsidR="00A87C30" w:rsidRPr="00FC582C">
        <w:rPr>
          <w:rFonts w:ascii="Arial" w:hAnsi="Arial" w:cs="Arial"/>
        </w:rPr>
        <w:t xml:space="preserve"> will comply with </w:t>
      </w:r>
      <w:r>
        <w:rPr>
          <w:rFonts w:ascii="Arial" w:hAnsi="Arial" w:cs="Arial"/>
        </w:rPr>
        <w:t xml:space="preserve">each requirement and </w:t>
      </w:r>
      <w:r w:rsidR="00E6217C">
        <w:rPr>
          <w:rFonts w:ascii="Arial" w:hAnsi="Arial" w:cs="Arial"/>
        </w:rPr>
        <w:t>the appliable scope of work</w:t>
      </w:r>
      <w:r w:rsidR="00A87C30" w:rsidRPr="00FC582C">
        <w:rPr>
          <w:rFonts w:ascii="Arial" w:hAnsi="Arial" w:cs="Arial"/>
        </w:rPr>
        <w:t xml:space="preserve">. If </w:t>
      </w:r>
      <w:r>
        <w:rPr>
          <w:rFonts w:ascii="Arial" w:hAnsi="Arial" w:cs="Arial"/>
        </w:rPr>
        <w:t>you</w:t>
      </w:r>
      <w:r w:rsidR="00A87C30" w:rsidRPr="00FC582C">
        <w:rPr>
          <w:rFonts w:ascii="Arial" w:hAnsi="Arial" w:cs="Arial"/>
        </w:rPr>
        <w:t xml:space="preserve"> believe that </w:t>
      </w:r>
      <w:r>
        <w:rPr>
          <w:rFonts w:ascii="Arial" w:hAnsi="Arial" w:cs="Arial"/>
        </w:rPr>
        <w:t>your organization</w:t>
      </w:r>
      <w:r w:rsidR="00A87C30" w:rsidRPr="00FC582C">
        <w:rPr>
          <w:rFonts w:ascii="Arial" w:hAnsi="Arial" w:cs="Arial"/>
        </w:rPr>
        <w:t xml:space="preserve">’s qualifications go beyond the minimum requirements or add value, </w:t>
      </w:r>
      <w:r>
        <w:rPr>
          <w:rFonts w:ascii="Arial" w:hAnsi="Arial" w:cs="Arial"/>
        </w:rPr>
        <w:t>you</w:t>
      </w:r>
      <w:r w:rsidR="00A87C30" w:rsidRPr="00FC582C">
        <w:rPr>
          <w:rFonts w:ascii="Arial" w:hAnsi="Arial" w:cs="Arial"/>
        </w:rPr>
        <w:t xml:space="preserve"> should indicate those capabilities in </w:t>
      </w:r>
      <w:r w:rsidR="00A87C30">
        <w:rPr>
          <w:rFonts w:ascii="Arial" w:hAnsi="Arial" w:cs="Arial"/>
        </w:rPr>
        <w:t xml:space="preserve">the appropriate </w:t>
      </w:r>
      <w:r w:rsidR="00A87C30" w:rsidRPr="00FC582C">
        <w:rPr>
          <w:rFonts w:ascii="Arial" w:hAnsi="Arial" w:cs="Arial"/>
        </w:rPr>
        <w:t>section</w:t>
      </w:r>
      <w:r w:rsidR="00A87C30">
        <w:rPr>
          <w:rFonts w:ascii="Arial" w:hAnsi="Arial" w:cs="Arial"/>
        </w:rPr>
        <w:t xml:space="preserve"> of the Proposal</w:t>
      </w:r>
      <w:r w:rsidR="00A87C30" w:rsidRPr="00FC582C">
        <w:rPr>
          <w:rFonts w:ascii="Arial" w:hAnsi="Arial" w:cs="Arial"/>
        </w:rPr>
        <w:t xml:space="preserve">. </w:t>
      </w:r>
    </w:p>
    <w:p w14:paraId="0BFA6349" w14:textId="50726202" w:rsidR="00DA3D5B" w:rsidRDefault="00099C89" w:rsidP="00E6217C">
      <w:pPr>
        <w:pStyle w:val="LRWLBodyText"/>
        <w:jc w:val="both"/>
        <w:rPr>
          <w:rFonts w:cs="Arial"/>
          <w:b/>
          <w:bCs/>
        </w:rPr>
      </w:pPr>
      <w:r w:rsidRPr="54D405AC">
        <w:rPr>
          <w:rFonts w:cs="Arial"/>
          <w:b/>
          <w:bCs/>
        </w:rPr>
        <w:t xml:space="preserve">Fees related to </w:t>
      </w:r>
      <w:r w:rsidR="717C38B9" w:rsidRPr="54D405AC">
        <w:rPr>
          <w:rFonts w:cs="Arial"/>
          <w:b/>
          <w:bCs/>
        </w:rPr>
        <w:t>the s</w:t>
      </w:r>
      <w:r w:rsidRPr="54D405AC">
        <w:rPr>
          <w:rFonts w:cs="Arial"/>
          <w:b/>
          <w:bCs/>
        </w:rPr>
        <w:t xml:space="preserve">ervices </w:t>
      </w:r>
      <w:r w:rsidR="3CC043AE" w:rsidRPr="54D405AC">
        <w:rPr>
          <w:rFonts w:cs="Arial"/>
          <w:b/>
          <w:bCs/>
        </w:rPr>
        <w:t xml:space="preserve">described </w:t>
      </w:r>
      <w:r w:rsidRPr="54D405AC">
        <w:rPr>
          <w:rFonts w:cs="Arial"/>
          <w:b/>
          <w:bCs/>
        </w:rPr>
        <w:t xml:space="preserve">in the Proposal must be noted in </w:t>
      </w:r>
      <w:r w:rsidR="1FA87613" w:rsidRPr="54D405AC">
        <w:rPr>
          <w:rFonts w:cs="Arial"/>
          <w:b/>
          <w:bCs/>
        </w:rPr>
        <w:t>Form</w:t>
      </w:r>
      <w:r w:rsidRPr="54D405AC">
        <w:rPr>
          <w:rFonts w:cs="Arial"/>
          <w:b/>
          <w:bCs/>
        </w:rPr>
        <w:t xml:space="preserve"> </w:t>
      </w:r>
      <w:r w:rsidR="69EF6132" w:rsidRPr="54D405AC">
        <w:rPr>
          <w:rFonts w:cs="Arial"/>
          <w:b/>
          <w:bCs/>
        </w:rPr>
        <w:t>H</w:t>
      </w:r>
      <w:r w:rsidRPr="54D405AC">
        <w:rPr>
          <w:rFonts w:cs="Arial"/>
          <w:b/>
          <w:bCs/>
        </w:rPr>
        <w:t xml:space="preserve"> </w:t>
      </w:r>
      <w:r w:rsidR="5D14D596" w:rsidRPr="54D405AC">
        <w:rPr>
          <w:rFonts w:cs="Arial"/>
          <w:b/>
          <w:bCs/>
        </w:rPr>
        <w:t xml:space="preserve">– </w:t>
      </w:r>
      <w:r w:rsidRPr="54D405AC">
        <w:rPr>
          <w:rFonts w:cs="Arial"/>
          <w:b/>
          <w:bCs/>
        </w:rPr>
        <w:t xml:space="preserve">Cost Proposal Workbook </w:t>
      </w:r>
      <w:r w:rsidRPr="00FB674E">
        <w:rPr>
          <w:rFonts w:cs="Arial"/>
          <w:b/>
          <w:bCs/>
          <w:i/>
          <w:iCs/>
        </w:rPr>
        <w:t>only</w:t>
      </w:r>
      <w:r w:rsidRPr="54D405AC">
        <w:rPr>
          <w:rFonts w:cs="Arial"/>
          <w:b/>
          <w:bCs/>
        </w:rPr>
        <w:t>. Do not include cost/pricing information in any other section of the Proposal.</w:t>
      </w:r>
    </w:p>
    <w:p w14:paraId="4F26C715" w14:textId="20E2DE8A" w:rsidR="00276BB9" w:rsidRPr="00E6217C" w:rsidRDefault="00276BB9" w:rsidP="00E6217C">
      <w:pPr>
        <w:pStyle w:val="LRWLBodyText"/>
        <w:jc w:val="both"/>
        <w:rPr>
          <w:rFonts w:cs="Arial"/>
          <w:b/>
          <w:bCs/>
        </w:rPr>
      </w:pPr>
      <w:r w:rsidRPr="03F2942C">
        <w:rPr>
          <w:b/>
          <w:bCs/>
        </w:rPr>
        <w:t>The evaluation committee may stop reviewing a Proposal if the Proposal format doesn’t follow these instructions or combines questions.</w:t>
      </w:r>
    </w:p>
    <w:p w14:paraId="5C3962AF" w14:textId="6638FA2F" w:rsidR="006456A2" w:rsidRPr="00273653" w:rsidRDefault="00099C89" w:rsidP="00195139">
      <w:pPr>
        <w:pStyle w:val="Heading1"/>
      </w:pPr>
      <w:bookmarkStart w:id="43" w:name="_Toc398562529"/>
      <w:bookmarkStart w:id="44" w:name="_Toc154571834"/>
      <w:r>
        <w:t>Cost</w:t>
      </w:r>
      <w:bookmarkEnd w:id="43"/>
      <w:bookmarkEnd w:id="44"/>
    </w:p>
    <w:p w14:paraId="5C3962B0" w14:textId="6B3151CA" w:rsidR="002A3195" w:rsidRPr="00CA67BA" w:rsidRDefault="00099C89" w:rsidP="54D405AC">
      <w:pPr>
        <w:spacing w:after="0"/>
        <w:rPr>
          <w:rFonts w:ascii="Arial" w:hAnsi="Arial" w:cs="Arial"/>
          <w:b/>
          <w:bCs/>
          <w:color w:val="000000" w:themeColor="text1"/>
        </w:rPr>
      </w:pPr>
      <w:r w:rsidRPr="54D405AC">
        <w:rPr>
          <w:rFonts w:ascii="Arial" w:hAnsi="Arial" w:cs="Arial"/>
          <w:b/>
          <w:bCs/>
          <w:color w:val="000000" w:themeColor="text1"/>
        </w:rPr>
        <w:t>This section is</w:t>
      </w:r>
      <w:r w:rsidR="2C94C6B1" w:rsidRPr="54D405AC">
        <w:rPr>
          <w:rFonts w:ascii="Arial" w:hAnsi="Arial" w:cs="Arial"/>
          <w:b/>
          <w:bCs/>
          <w:color w:val="000000" w:themeColor="text1"/>
        </w:rPr>
        <w:t xml:space="preserve"> required and</w:t>
      </w:r>
      <w:r w:rsidRPr="54D405AC">
        <w:rPr>
          <w:rFonts w:ascii="Arial" w:hAnsi="Arial" w:cs="Arial"/>
          <w:b/>
          <w:bCs/>
          <w:color w:val="000000" w:themeColor="text1"/>
        </w:rPr>
        <w:t xml:space="preserve"> scored. (</w:t>
      </w:r>
      <w:r w:rsidR="00FB674E">
        <w:rPr>
          <w:rFonts w:ascii="Arial" w:hAnsi="Arial" w:cs="Arial"/>
          <w:b/>
          <w:bCs/>
          <w:color w:val="000000" w:themeColor="text1"/>
        </w:rPr>
        <w:t xml:space="preserve">a maximum of </w:t>
      </w:r>
      <w:r w:rsidR="32BE2130" w:rsidRPr="54D405AC">
        <w:rPr>
          <w:rFonts w:ascii="Arial" w:hAnsi="Arial" w:cs="Arial"/>
          <w:b/>
          <w:bCs/>
          <w:color w:val="000000" w:themeColor="text1"/>
        </w:rPr>
        <w:t>100</w:t>
      </w:r>
      <w:r w:rsidR="50473430" w:rsidRPr="54D405AC">
        <w:rPr>
          <w:rFonts w:ascii="Arial" w:hAnsi="Arial" w:cs="Arial"/>
          <w:b/>
          <w:bCs/>
          <w:color w:val="000000" w:themeColor="text1"/>
        </w:rPr>
        <w:t xml:space="preserve"> </w:t>
      </w:r>
      <w:r w:rsidRPr="54D405AC">
        <w:rPr>
          <w:rFonts w:ascii="Arial" w:hAnsi="Arial" w:cs="Arial"/>
          <w:b/>
          <w:bCs/>
          <w:color w:val="000000" w:themeColor="text1"/>
        </w:rPr>
        <w:t>points</w:t>
      </w:r>
      <w:r w:rsidR="3D598629" w:rsidRPr="54D405AC">
        <w:rPr>
          <w:rFonts w:ascii="Arial" w:hAnsi="Arial" w:cs="Arial"/>
          <w:b/>
          <w:bCs/>
          <w:color w:val="000000" w:themeColor="text1"/>
        </w:rPr>
        <w:t xml:space="preserve"> </w:t>
      </w:r>
      <w:r w:rsidR="00FB674E">
        <w:rPr>
          <w:rFonts w:ascii="Arial" w:hAnsi="Arial" w:cs="Arial"/>
          <w:b/>
          <w:bCs/>
          <w:color w:val="000000" w:themeColor="text1"/>
        </w:rPr>
        <w:t>for each RFP</w:t>
      </w:r>
      <w:r w:rsidRPr="54D405AC">
        <w:rPr>
          <w:rFonts w:ascii="Arial" w:hAnsi="Arial" w:cs="Arial"/>
          <w:b/>
          <w:bCs/>
          <w:color w:val="000000" w:themeColor="text1"/>
        </w:rPr>
        <w:t>)</w:t>
      </w:r>
      <w:r w:rsidR="70D699C0" w:rsidRPr="54D405AC">
        <w:rPr>
          <w:rFonts w:ascii="Arial" w:hAnsi="Arial" w:cs="Arial"/>
          <w:b/>
          <w:bCs/>
          <w:color w:val="000000" w:themeColor="text1"/>
        </w:rPr>
        <w:t xml:space="preserve"> </w:t>
      </w:r>
      <w:r w:rsidR="7C4A9D8E" w:rsidRPr="54D405AC">
        <w:rPr>
          <w:rFonts w:ascii="Arial" w:hAnsi="Arial" w:cs="Arial"/>
          <w:b/>
          <w:bCs/>
          <w:color w:val="000000" w:themeColor="text1"/>
        </w:rPr>
        <w:t xml:space="preserve"> </w:t>
      </w:r>
    </w:p>
    <w:p w14:paraId="03A97313" w14:textId="7CB0CBC5" w:rsidR="008F5E31" w:rsidRDefault="1FA87613" w:rsidP="000834B0">
      <w:pPr>
        <w:spacing w:after="0"/>
        <w:jc w:val="both"/>
        <w:rPr>
          <w:rFonts w:ascii="Arial" w:hAnsi="Arial" w:cs="Arial"/>
        </w:rPr>
      </w:pPr>
      <w:r w:rsidRPr="54D405AC">
        <w:rPr>
          <w:rFonts w:ascii="Arial" w:hAnsi="Arial" w:cs="Arial"/>
        </w:rPr>
        <w:t>Form</w:t>
      </w:r>
      <w:r w:rsidR="00099C89" w:rsidRPr="54D405AC">
        <w:rPr>
          <w:rFonts w:ascii="Arial" w:hAnsi="Arial" w:cs="Arial"/>
        </w:rPr>
        <w:t xml:space="preserve"> </w:t>
      </w:r>
      <w:r w:rsidR="1A1FFAC5" w:rsidRPr="54D405AC">
        <w:rPr>
          <w:rFonts w:ascii="Arial" w:hAnsi="Arial" w:cs="Arial"/>
        </w:rPr>
        <w:t>H</w:t>
      </w:r>
      <w:r w:rsidR="00099C89" w:rsidRPr="54D405AC">
        <w:rPr>
          <w:rFonts w:ascii="Arial" w:hAnsi="Arial" w:cs="Arial"/>
        </w:rPr>
        <w:t xml:space="preserve"> – Cost Proposal Workbook</w:t>
      </w:r>
      <w:r w:rsidR="50473430" w:rsidRPr="54D405AC">
        <w:rPr>
          <w:rFonts w:ascii="Arial" w:hAnsi="Arial" w:cs="Arial"/>
        </w:rPr>
        <w:t xml:space="preserve"> </w:t>
      </w:r>
      <w:r w:rsidR="5F464A70" w:rsidRPr="54D405AC">
        <w:rPr>
          <w:rFonts w:ascii="Arial" w:hAnsi="Arial" w:cs="Arial"/>
        </w:rPr>
        <w:t>must be submitted as instructed in Section 2.3</w:t>
      </w:r>
      <w:r w:rsidR="00FB674E">
        <w:rPr>
          <w:rFonts w:ascii="Arial" w:hAnsi="Arial" w:cs="Arial"/>
        </w:rPr>
        <w:t>.3(b)(2)</w:t>
      </w:r>
      <w:r w:rsidR="5F464A70" w:rsidRPr="54D405AC">
        <w:rPr>
          <w:rFonts w:ascii="Arial" w:hAnsi="Arial" w:cs="Arial"/>
        </w:rPr>
        <w:t xml:space="preserve"> Submitting the Proposal.</w:t>
      </w:r>
      <w:r w:rsidR="08F4E10D" w:rsidRPr="54D405AC">
        <w:rPr>
          <w:rFonts w:ascii="Arial" w:hAnsi="Arial" w:cs="Arial"/>
        </w:rPr>
        <w:t xml:space="preserve">  </w:t>
      </w:r>
      <w:r w:rsidR="2BAA547A" w:rsidRPr="54D405AC">
        <w:rPr>
          <w:rFonts w:ascii="Arial" w:hAnsi="Arial" w:cs="Arial"/>
        </w:rPr>
        <w:t xml:space="preserve"> </w:t>
      </w:r>
      <w:r w:rsidR="6EDD026D" w:rsidRPr="54D405AC">
        <w:rPr>
          <w:rFonts w:ascii="Arial" w:hAnsi="Arial" w:cs="Arial"/>
        </w:rPr>
        <w:t xml:space="preserve"> </w:t>
      </w:r>
    </w:p>
    <w:p w14:paraId="5C3962B1" w14:textId="7BF1BE27" w:rsidR="002A3195" w:rsidRDefault="5F464A70" w:rsidP="54D405AC">
      <w:pPr>
        <w:spacing w:after="0"/>
        <w:jc w:val="both"/>
        <w:rPr>
          <w:rFonts w:ascii="Arial" w:hAnsi="Arial" w:cs="Arial"/>
          <w:b/>
          <w:bCs/>
          <w:u w:val="single"/>
        </w:rPr>
      </w:pPr>
      <w:r w:rsidRPr="54D405AC">
        <w:rPr>
          <w:rFonts w:ascii="Arial" w:hAnsi="Arial" w:cs="Arial"/>
          <w:b/>
          <w:bCs/>
        </w:rPr>
        <w:t xml:space="preserve">The listing of any dollar amounts related to any service or fee </w:t>
      </w:r>
      <w:r w:rsidR="00099C89" w:rsidRPr="54D405AC">
        <w:rPr>
          <w:rFonts w:ascii="Arial" w:hAnsi="Arial" w:cs="Arial"/>
          <w:b/>
          <w:bCs/>
        </w:rPr>
        <w:t xml:space="preserve">is </w:t>
      </w:r>
      <w:r w:rsidRPr="54D405AC">
        <w:rPr>
          <w:rFonts w:ascii="Arial" w:hAnsi="Arial" w:cs="Arial"/>
          <w:b/>
          <w:bCs/>
        </w:rPr>
        <w:t xml:space="preserve">not allowed within the Proposer’s written </w:t>
      </w:r>
      <w:r w:rsidR="00099C89" w:rsidRPr="54D405AC">
        <w:rPr>
          <w:rFonts w:ascii="Arial" w:hAnsi="Arial" w:cs="Arial"/>
          <w:b/>
          <w:bCs/>
        </w:rPr>
        <w:t>P</w:t>
      </w:r>
      <w:r w:rsidRPr="54D405AC">
        <w:rPr>
          <w:rFonts w:ascii="Arial" w:hAnsi="Arial" w:cs="Arial"/>
          <w:b/>
          <w:bCs/>
        </w:rPr>
        <w:t xml:space="preserve">roposal. All dollar amounts for any service or fee </w:t>
      </w:r>
      <w:r w:rsidR="6B5229DC" w:rsidRPr="54D405AC">
        <w:rPr>
          <w:rFonts w:ascii="Arial" w:hAnsi="Arial" w:cs="Arial"/>
          <w:b/>
          <w:bCs/>
        </w:rPr>
        <w:t xml:space="preserve">proposed by the Proposer </w:t>
      </w:r>
      <w:r w:rsidRPr="54D405AC">
        <w:rPr>
          <w:rFonts w:ascii="Arial" w:hAnsi="Arial" w:cs="Arial"/>
          <w:b/>
          <w:bCs/>
        </w:rPr>
        <w:t xml:space="preserve">are required to be listed </w:t>
      </w:r>
      <w:r w:rsidR="4E3839CA" w:rsidRPr="54D405AC">
        <w:rPr>
          <w:rFonts w:ascii="Arial" w:hAnsi="Arial" w:cs="Arial"/>
          <w:b/>
          <w:bCs/>
        </w:rPr>
        <w:t xml:space="preserve">only </w:t>
      </w:r>
      <w:r w:rsidRPr="54D405AC">
        <w:rPr>
          <w:rFonts w:ascii="Arial" w:hAnsi="Arial" w:cs="Arial"/>
          <w:b/>
          <w:bCs/>
        </w:rPr>
        <w:t xml:space="preserve">on </w:t>
      </w:r>
      <w:r w:rsidR="1FA87613" w:rsidRPr="54D405AC">
        <w:rPr>
          <w:rFonts w:ascii="Arial" w:hAnsi="Arial" w:cs="Arial"/>
          <w:b/>
          <w:bCs/>
        </w:rPr>
        <w:t>Form</w:t>
      </w:r>
      <w:r w:rsidR="00099C89" w:rsidRPr="54D405AC">
        <w:rPr>
          <w:rFonts w:ascii="Arial" w:hAnsi="Arial" w:cs="Arial"/>
          <w:b/>
          <w:bCs/>
        </w:rPr>
        <w:t xml:space="preserve"> </w:t>
      </w:r>
      <w:r w:rsidR="7E2341FF" w:rsidRPr="54D405AC">
        <w:rPr>
          <w:rFonts w:ascii="Arial" w:hAnsi="Arial" w:cs="Arial"/>
          <w:b/>
          <w:bCs/>
        </w:rPr>
        <w:t>H</w:t>
      </w:r>
      <w:r w:rsidR="00099C89" w:rsidRPr="54D405AC">
        <w:rPr>
          <w:rFonts w:ascii="Arial" w:hAnsi="Arial" w:cs="Arial"/>
          <w:b/>
          <w:bCs/>
        </w:rPr>
        <w:t xml:space="preserve"> – Cost Proposal Workbook</w:t>
      </w:r>
      <w:r w:rsidRPr="54D405AC">
        <w:rPr>
          <w:rFonts w:ascii="Arial" w:hAnsi="Arial" w:cs="Arial"/>
          <w:b/>
          <w:bCs/>
        </w:rPr>
        <w:t>.</w:t>
      </w:r>
      <w:r w:rsidRPr="54D405AC">
        <w:rPr>
          <w:rFonts w:ascii="Arial" w:hAnsi="Arial" w:cs="Arial"/>
          <w:b/>
          <w:bCs/>
          <w:u w:val="single"/>
        </w:rPr>
        <w:t xml:space="preserve"> </w:t>
      </w:r>
    </w:p>
    <w:p w14:paraId="5C3962B2" w14:textId="605DBCEC" w:rsidR="00D10B57" w:rsidRPr="00EC4FFD" w:rsidRDefault="28D0AAE2" w:rsidP="54D405AC">
      <w:pPr>
        <w:pStyle w:val="Heading2"/>
        <w:numPr>
          <w:ilvl w:val="1"/>
          <w:numId w:val="0"/>
        </w:numPr>
        <w:tabs>
          <w:tab w:val="clear" w:pos="720"/>
        </w:tabs>
      </w:pPr>
      <w:r>
        <w:t xml:space="preserve">8.1 </w:t>
      </w:r>
      <w:r w:rsidR="00099C89">
        <w:t xml:space="preserve">Submission of </w:t>
      </w:r>
      <w:r w:rsidR="1FA87613">
        <w:t>Form</w:t>
      </w:r>
      <w:r w:rsidR="00099C89">
        <w:t xml:space="preserve"> </w:t>
      </w:r>
      <w:r w:rsidR="523646E4">
        <w:t>H</w:t>
      </w:r>
      <w:r w:rsidR="00099C89">
        <w:t xml:space="preserve"> – Cost Proposal</w:t>
      </w:r>
      <w:r w:rsidR="7518362F">
        <w:t xml:space="preserve"> Workbook</w:t>
      </w:r>
      <w:r w:rsidR="00099C89">
        <w:t xml:space="preserve"> </w:t>
      </w:r>
    </w:p>
    <w:p w14:paraId="5C3962B3" w14:textId="361DC219" w:rsidR="00D10B57" w:rsidRDefault="00099C89" w:rsidP="54D405AC">
      <w:pPr>
        <w:jc w:val="both"/>
        <w:rPr>
          <w:rFonts w:ascii="Arial" w:hAnsi="Arial" w:cs="Arial"/>
        </w:rPr>
      </w:pPr>
      <w:r w:rsidRPr="54D405AC">
        <w:rPr>
          <w:rFonts w:ascii="Arial" w:hAnsi="Arial" w:cs="Arial"/>
        </w:rPr>
        <w:t xml:space="preserve">The </w:t>
      </w:r>
      <w:r w:rsidR="00FB674E">
        <w:rPr>
          <w:rFonts w:ascii="Arial" w:hAnsi="Arial" w:cs="Arial"/>
        </w:rPr>
        <w:t xml:space="preserve">excel file titled </w:t>
      </w:r>
      <w:r w:rsidR="1FA87613" w:rsidRPr="54D405AC">
        <w:rPr>
          <w:rFonts w:ascii="Arial" w:hAnsi="Arial" w:cs="Arial"/>
        </w:rPr>
        <w:t>Form</w:t>
      </w:r>
      <w:r w:rsidRPr="54D405AC">
        <w:rPr>
          <w:rFonts w:ascii="Arial" w:hAnsi="Arial" w:cs="Arial"/>
        </w:rPr>
        <w:t xml:space="preserve"> </w:t>
      </w:r>
      <w:r w:rsidR="285D4461" w:rsidRPr="54D405AC">
        <w:rPr>
          <w:rFonts w:ascii="Arial" w:hAnsi="Arial" w:cs="Arial"/>
        </w:rPr>
        <w:t>H</w:t>
      </w:r>
      <w:r w:rsidRPr="54D405AC">
        <w:rPr>
          <w:rFonts w:ascii="Arial" w:hAnsi="Arial" w:cs="Arial"/>
        </w:rPr>
        <w:t xml:space="preserve"> – Cost Proposal</w:t>
      </w:r>
      <w:r w:rsidR="7518362F" w:rsidRPr="54D405AC">
        <w:rPr>
          <w:rFonts w:ascii="Arial" w:hAnsi="Arial" w:cs="Arial"/>
        </w:rPr>
        <w:t xml:space="preserve"> Workbook</w:t>
      </w:r>
      <w:r w:rsidRPr="54D405AC">
        <w:rPr>
          <w:rFonts w:ascii="Arial" w:hAnsi="Arial" w:cs="Arial"/>
        </w:rPr>
        <w:t xml:space="preserve"> is the required Cost Proposal document all Proposers must submit. Instructions on how to complete the Cost Proposal are provided in </w:t>
      </w:r>
      <w:r w:rsidR="1FA87613" w:rsidRPr="54D405AC">
        <w:rPr>
          <w:rFonts w:ascii="Arial" w:hAnsi="Arial" w:cs="Arial"/>
        </w:rPr>
        <w:t>Form</w:t>
      </w:r>
      <w:r w:rsidRPr="54D405AC">
        <w:rPr>
          <w:rFonts w:ascii="Arial" w:hAnsi="Arial" w:cs="Arial"/>
        </w:rPr>
        <w:t xml:space="preserve"> </w:t>
      </w:r>
      <w:r w:rsidR="04DF6D13" w:rsidRPr="54D405AC">
        <w:rPr>
          <w:rFonts w:ascii="Arial" w:hAnsi="Arial" w:cs="Arial"/>
        </w:rPr>
        <w:t>H</w:t>
      </w:r>
      <w:r w:rsidR="00FB674E">
        <w:rPr>
          <w:rFonts w:ascii="Arial" w:hAnsi="Arial" w:cs="Arial"/>
        </w:rPr>
        <w:t xml:space="preserve"> tab A</w:t>
      </w:r>
      <w:r w:rsidRPr="54D405AC">
        <w:rPr>
          <w:rFonts w:ascii="Arial" w:hAnsi="Arial" w:cs="Arial"/>
        </w:rPr>
        <w:t xml:space="preserve">. Instructions on how to submit </w:t>
      </w:r>
      <w:r w:rsidR="1FA87613" w:rsidRPr="54D405AC">
        <w:rPr>
          <w:rFonts w:ascii="Arial" w:hAnsi="Arial" w:cs="Arial"/>
        </w:rPr>
        <w:t>Form</w:t>
      </w:r>
      <w:r w:rsidRPr="54D405AC">
        <w:rPr>
          <w:rFonts w:ascii="Arial" w:hAnsi="Arial" w:cs="Arial"/>
        </w:rPr>
        <w:t xml:space="preserve"> </w:t>
      </w:r>
      <w:r w:rsidR="7139CF5F" w:rsidRPr="54D405AC">
        <w:rPr>
          <w:rFonts w:ascii="Arial" w:hAnsi="Arial" w:cs="Arial"/>
        </w:rPr>
        <w:t>H</w:t>
      </w:r>
      <w:r w:rsidRPr="54D405AC">
        <w:rPr>
          <w:rFonts w:ascii="Arial" w:hAnsi="Arial" w:cs="Arial"/>
        </w:rPr>
        <w:t xml:space="preserve"> are provided in Section 2</w:t>
      </w:r>
      <w:r w:rsidR="12FF2E22" w:rsidRPr="54D405AC">
        <w:rPr>
          <w:rFonts w:ascii="Arial" w:hAnsi="Arial" w:cs="Arial"/>
        </w:rPr>
        <w:t>.3</w:t>
      </w:r>
      <w:r w:rsidR="00FB674E">
        <w:rPr>
          <w:rFonts w:ascii="Arial" w:hAnsi="Arial" w:cs="Arial"/>
        </w:rPr>
        <w:t>.3(b)(2)</w:t>
      </w:r>
      <w:r w:rsidRPr="54D405AC">
        <w:rPr>
          <w:rFonts w:ascii="Arial" w:hAnsi="Arial" w:cs="Arial"/>
        </w:rPr>
        <w:t xml:space="preserve"> above. </w:t>
      </w:r>
    </w:p>
    <w:p w14:paraId="5C3962B4" w14:textId="453F9611" w:rsidR="00D10B57" w:rsidRPr="00F20345" w:rsidRDefault="00099C89" w:rsidP="54D405AC">
      <w:pPr>
        <w:jc w:val="both"/>
        <w:rPr>
          <w:rFonts w:ascii="Arial" w:hAnsi="Arial" w:cs="Arial"/>
        </w:rPr>
      </w:pPr>
      <w:r w:rsidRPr="54D405AC">
        <w:rPr>
          <w:rFonts w:ascii="Arial" w:hAnsi="Arial" w:cs="Arial"/>
        </w:rPr>
        <w:t xml:space="preserve">Do not change the format of the Cost Proposal </w:t>
      </w:r>
      <w:r w:rsidR="7518362F" w:rsidRPr="54D405AC">
        <w:rPr>
          <w:rFonts w:ascii="Arial" w:hAnsi="Arial" w:cs="Arial"/>
        </w:rPr>
        <w:t>Workbook</w:t>
      </w:r>
      <w:r w:rsidR="2BB4F14B" w:rsidRPr="54D405AC">
        <w:rPr>
          <w:rFonts w:ascii="Arial" w:hAnsi="Arial" w:cs="Arial"/>
        </w:rPr>
        <w:t xml:space="preserve">. </w:t>
      </w:r>
      <w:r w:rsidRPr="54D405AC">
        <w:rPr>
          <w:rFonts w:ascii="Arial" w:hAnsi="Arial" w:cs="Arial"/>
        </w:rPr>
        <w:t xml:space="preserve">The Cost Proposal must be returned to the Department in its original format. Proposers cannot modify any part of the cost proposal. If a portion of the Cost Proposal is changed the Proposal may not be considered. Proposer assumptions/exceptions to the Cost Proposal </w:t>
      </w:r>
      <w:r w:rsidR="2BB4F14B" w:rsidRPr="54D405AC">
        <w:rPr>
          <w:rFonts w:ascii="Arial" w:hAnsi="Arial" w:cs="Arial"/>
        </w:rPr>
        <w:t xml:space="preserve">Workbook </w:t>
      </w:r>
      <w:r w:rsidRPr="54D405AC">
        <w:rPr>
          <w:rFonts w:ascii="Arial" w:hAnsi="Arial" w:cs="Arial"/>
        </w:rPr>
        <w:t xml:space="preserve">should be </w:t>
      </w:r>
      <w:r w:rsidR="2BB4F14B" w:rsidRPr="54D405AC">
        <w:rPr>
          <w:rFonts w:ascii="Arial" w:hAnsi="Arial" w:cs="Arial"/>
        </w:rPr>
        <w:t xml:space="preserve">included in </w:t>
      </w:r>
      <w:r w:rsidR="1FA87613" w:rsidRPr="54D405AC">
        <w:rPr>
          <w:rFonts w:ascii="Arial" w:hAnsi="Arial" w:cs="Arial"/>
        </w:rPr>
        <w:t>Form</w:t>
      </w:r>
      <w:r w:rsidRPr="54D405AC">
        <w:rPr>
          <w:rFonts w:ascii="Arial" w:hAnsi="Arial" w:cs="Arial"/>
        </w:rPr>
        <w:t xml:space="preserve"> </w:t>
      </w:r>
      <w:r w:rsidR="3ABBE8EF" w:rsidRPr="54D405AC">
        <w:rPr>
          <w:rFonts w:ascii="Arial" w:hAnsi="Arial" w:cs="Arial"/>
        </w:rPr>
        <w:t>H</w:t>
      </w:r>
      <w:r w:rsidRPr="54D405AC">
        <w:rPr>
          <w:rFonts w:ascii="Arial" w:hAnsi="Arial" w:cs="Arial"/>
        </w:rPr>
        <w:t xml:space="preserve"> </w:t>
      </w:r>
      <w:r w:rsidR="00FB674E">
        <w:rPr>
          <w:rFonts w:ascii="Arial" w:hAnsi="Arial" w:cs="Arial"/>
        </w:rPr>
        <w:t>tab G</w:t>
      </w:r>
      <w:r w:rsidRPr="54D405AC">
        <w:rPr>
          <w:rFonts w:ascii="Arial" w:hAnsi="Arial" w:cs="Arial"/>
        </w:rPr>
        <w:t>.</w:t>
      </w:r>
    </w:p>
    <w:p w14:paraId="5C3962B5" w14:textId="1764FBAE" w:rsidR="00D10B57" w:rsidRPr="002A322F" w:rsidRDefault="00099C89" w:rsidP="00D10B57">
      <w:pPr>
        <w:jc w:val="both"/>
        <w:rPr>
          <w:rFonts w:ascii="Arial" w:hAnsi="Arial" w:cs="Arial"/>
        </w:rPr>
      </w:pPr>
      <w:r w:rsidRPr="54D405AC">
        <w:rPr>
          <w:rFonts w:ascii="Arial" w:hAnsi="Arial" w:cs="Arial"/>
        </w:rPr>
        <w:t>The Department reserves the right to clarify any pricing discrepancies related to assumptions on the part of the Proposers. Such clarifications will be solely to provide consistent assumptions from which an accurate cost comparison can be achieved for scoring.</w:t>
      </w:r>
      <w:r w:rsidR="0481F4E1" w:rsidRPr="54D405AC">
        <w:rPr>
          <w:rFonts w:ascii="Arial" w:hAnsi="Arial" w:cs="Arial"/>
        </w:rPr>
        <w:t xml:space="preserve"> Cost scores will be </w:t>
      </w:r>
      <w:r w:rsidR="0FE57C40" w:rsidRPr="54D405AC">
        <w:rPr>
          <w:rFonts w:ascii="Arial" w:hAnsi="Arial" w:cs="Arial"/>
        </w:rPr>
        <w:t>calc</w:t>
      </w:r>
      <w:r w:rsidR="4C254A49" w:rsidRPr="54D405AC">
        <w:rPr>
          <w:rFonts w:ascii="Arial" w:hAnsi="Arial" w:cs="Arial"/>
        </w:rPr>
        <w:t xml:space="preserve">ulated </w:t>
      </w:r>
      <w:r w:rsidR="467E9942" w:rsidRPr="54D405AC">
        <w:rPr>
          <w:rFonts w:ascii="Arial" w:hAnsi="Arial" w:cs="Arial"/>
        </w:rPr>
        <w:t xml:space="preserve">as described in Form </w:t>
      </w:r>
      <w:r w:rsidR="78CEDAF2" w:rsidRPr="54D405AC">
        <w:rPr>
          <w:rFonts w:ascii="Arial" w:hAnsi="Arial" w:cs="Arial"/>
        </w:rPr>
        <w:t>H</w:t>
      </w:r>
      <w:r w:rsidR="467E9942" w:rsidRPr="54D405AC">
        <w:rPr>
          <w:rFonts w:ascii="Arial" w:hAnsi="Arial" w:cs="Arial"/>
        </w:rPr>
        <w:t xml:space="preserve"> – Cost Proposal Workbook under Tab </w:t>
      </w:r>
      <w:r w:rsidR="00FB674E">
        <w:rPr>
          <w:rFonts w:ascii="Arial" w:hAnsi="Arial" w:cs="Arial"/>
        </w:rPr>
        <w:t>A</w:t>
      </w:r>
      <w:r w:rsidR="467E9942" w:rsidRPr="54D405AC">
        <w:rPr>
          <w:rFonts w:ascii="Arial" w:hAnsi="Arial" w:cs="Arial"/>
        </w:rPr>
        <w:t xml:space="preserve"> Instructions.</w:t>
      </w:r>
      <w:r w:rsidR="164ED011" w:rsidRPr="54D405AC">
        <w:rPr>
          <w:rFonts w:ascii="Arial" w:hAnsi="Arial" w:cs="Arial"/>
        </w:rPr>
        <w:t xml:space="preserve"> </w:t>
      </w:r>
    </w:p>
    <w:p w14:paraId="5C3962B7" w14:textId="091BE013" w:rsidR="00D10B57" w:rsidRDefault="00099C89" w:rsidP="00213936">
      <w:pPr>
        <w:spacing w:after="0"/>
        <w:jc w:val="both"/>
        <w:rPr>
          <w:rFonts w:ascii="Arial" w:hAnsi="Arial" w:cs="Arial"/>
        </w:rPr>
      </w:pPr>
      <w:r w:rsidRPr="54D405AC">
        <w:rPr>
          <w:rFonts w:ascii="Arial" w:hAnsi="Arial" w:cs="Arial"/>
        </w:rPr>
        <w:t xml:space="preserve">Costs provided in the Contractor’s final </w:t>
      </w:r>
      <w:r w:rsidR="4A8BB024" w:rsidRPr="54D405AC">
        <w:rPr>
          <w:rFonts w:ascii="Arial" w:hAnsi="Arial" w:cs="Arial"/>
        </w:rPr>
        <w:t xml:space="preserve">Form </w:t>
      </w:r>
      <w:r w:rsidR="7F55875D" w:rsidRPr="54D405AC">
        <w:rPr>
          <w:rFonts w:ascii="Arial" w:hAnsi="Arial" w:cs="Arial"/>
        </w:rPr>
        <w:t>H</w:t>
      </w:r>
      <w:r w:rsidR="4A8BB024" w:rsidRPr="54D405AC">
        <w:rPr>
          <w:rFonts w:ascii="Arial" w:hAnsi="Arial" w:cs="Arial"/>
        </w:rPr>
        <w:t xml:space="preserve"> – </w:t>
      </w:r>
      <w:r w:rsidRPr="54D405AC">
        <w:rPr>
          <w:rFonts w:ascii="Arial" w:hAnsi="Arial" w:cs="Arial"/>
        </w:rPr>
        <w:t xml:space="preserve">Cost Proposal </w:t>
      </w:r>
      <w:r w:rsidR="4A8BB024" w:rsidRPr="54D405AC">
        <w:rPr>
          <w:rFonts w:ascii="Arial" w:hAnsi="Arial" w:cs="Arial"/>
        </w:rPr>
        <w:t xml:space="preserve">Workbook </w:t>
      </w:r>
      <w:r w:rsidRPr="54D405AC">
        <w:rPr>
          <w:rFonts w:ascii="Arial" w:hAnsi="Arial" w:cs="Arial"/>
        </w:rPr>
        <w:t xml:space="preserve">or BAFO </w:t>
      </w:r>
      <w:r w:rsidR="09AABF16" w:rsidRPr="54D405AC">
        <w:rPr>
          <w:rFonts w:ascii="Arial" w:hAnsi="Arial" w:cs="Arial"/>
        </w:rPr>
        <w:t>must</w:t>
      </w:r>
      <w:r w:rsidRPr="54D405AC">
        <w:rPr>
          <w:rFonts w:ascii="Arial" w:hAnsi="Arial" w:cs="Arial"/>
        </w:rPr>
        <w:t xml:space="preserve"> remain firm for </w:t>
      </w:r>
      <w:r w:rsidR="2F8ACA3D" w:rsidRPr="54D405AC">
        <w:rPr>
          <w:rFonts w:ascii="Arial" w:hAnsi="Arial" w:cs="Arial"/>
        </w:rPr>
        <w:t>each</w:t>
      </w:r>
      <w:r w:rsidRPr="54D405AC">
        <w:rPr>
          <w:rFonts w:ascii="Arial" w:hAnsi="Arial" w:cs="Arial"/>
        </w:rPr>
        <w:t xml:space="preserve"> </w:t>
      </w:r>
      <w:r w:rsidR="03BEDE1A" w:rsidRPr="54D405AC">
        <w:rPr>
          <w:rFonts w:ascii="Arial" w:hAnsi="Arial" w:cs="Arial"/>
        </w:rPr>
        <w:t xml:space="preserve">2024 audit. </w:t>
      </w:r>
    </w:p>
    <w:p w14:paraId="5C3962B8" w14:textId="14AC3686" w:rsidR="002A3195" w:rsidRDefault="295D4860" w:rsidP="54D405AC">
      <w:pPr>
        <w:pStyle w:val="Heading2"/>
        <w:numPr>
          <w:ilvl w:val="1"/>
          <w:numId w:val="0"/>
        </w:numPr>
      </w:pPr>
      <w:r>
        <w:t xml:space="preserve">8.2 </w:t>
      </w:r>
      <w:r w:rsidR="00099C89">
        <w:t>Travel Expenses</w:t>
      </w:r>
    </w:p>
    <w:p w14:paraId="5C3962B9" w14:textId="4D21474D" w:rsidR="002A3195" w:rsidRDefault="00099C89" w:rsidP="00503DB6">
      <w:pPr>
        <w:pStyle w:val="Default"/>
        <w:jc w:val="both"/>
        <w:rPr>
          <w:color w:val="auto"/>
          <w:sz w:val="22"/>
          <w:szCs w:val="22"/>
        </w:rPr>
      </w:pPr>
      <w:r w:rsidRPr="54D405AC">
        <w:rPr>
          <w:color w:val="auto"/>
          <w:sz w:val="22"/>
          <w:szCs w:val="22"/>
        </w:rPr>
        <w:t>The Contractor’s and any Subcontractors’ travel expenses (e.g.</w:t>
      </w:r>
      <w:r w:rsidR="685D0256" w:rsidRPr="54D405AC">
        <w:rPr>
          <w:color w:val="auto"/>
          <w:sz w:val="22"/>
          <w:szCs w:val="22"/>
        </w:rPr>
        <w:t>,</w:t>
      </w:r>
      <w:r w:rsidRPr="54D405AC">
        <w:rPr>
          <w:color w:val="auto"/>
          <w:sz w:val="22"/>
          <w:szCs w:val="22"/>
        </w:rPr>
        <w:t xml:space="preserve"> airfare, lodging, meals, </w:t>
      </w:r>
      <w:r w:rsidR="2662BDE6" w:rsidRPr="54D405AC">
        <w:rPr>
          <w:color w:val="auto"/>
          <w:sz w:val="22"/>
          <w:szCs w:val="22"/>
        </w:rPr>
        <w:t xml:space="preserve">other transportation costs, </w:t>
      </w:r>
      <w:r w:rsidRPr="54D405AC">
        <w:rPr>
          <w:color w:val="auto"/>
          <w:sz w:val="22"/>
          <w:szCs w:val="22"/>
        </w:rPr>
        <w:t xml:space="preserve">and insurance) and other miscellaneous expenses related to the provision </w:t>
      </w:r>
      <w:r w:rsidRPr="54D405AC">
        <w:rPr>
          <w:color w:val="auto"/>
          <w:sz w:val="22"/>
          <w:szCs w:val="22"/>
        </w:rPr>
        <w:lastRenderedPageBreak/>
        <w:t xml:space="preserve">of Services must be included in the Proposer’s </w:t>
      </w:r>
      <w:r w:rsidR="1FA87613" w:rsidRPr="54D405AC">
        <w:rPr>
          <w:color w:val="auto"/>
          <w:sz w:val="22"/>
          <w:szCs w:val="22"/>
        </w:rPr>
        <w:t>Form</w:t>
      </w:r>
      <w:r w:rsidR="7518362F" w:rsidRPr="54D405AC">
        <w:rPr>
          <w:color w:val="auto"/>
          <w:sz w:val="22"/>
          <w:szCs w:val="22"/>
        </w:rPr>
        <w:t xml:space="preserve"> </w:t>
      </w:r>
      <w:r w:rsidR="7F9EDA8A" w:rsidRPr="54D405AC">
        <w:rPr>
          <w:color w:val="auto"/>
          <w:sz w:val="22"/>
          <w:szCs w:val="22"/>
        </w:rPr>
        <w:t>H</w:t>
      </w:r>
      <w:r w:rsidR="7518362F" w:rsidRPr="54D405AC">
        <w:rPr>
          <w:color w:val="auto"/>
          <w:sz w:val="22"/>
          <w:szCs w:val="22"/>
        </w:rPr>
        <w:t xml:space="preserve"> – </w:t>
      </w:r>
      <w:r w:rsidR="313D3855" w:rsidRPr="54D405AC">
        <w:rPr>
          <w:color w:val="auto"/>
          <w:sz w:val="22"/>
          <w:szCs w:val="22"/>
        </w:rPr>
        <w:t>Cost Proposal</w:t>
      </w:r>
      <w:r w:rsidR="7518362F" w:rsidRPr="54D405AC">
        <w:rPr>
          <w:color w:val="auto"/>
          <w:sz w:val="22"/>
          <w:szCs w:val="22"/>
        </w:rPr>
        <w:t xml:space="preserve"> Workbook</w:t>
      </w:r>
      <w:r w:rsidRPr="54D405AC">
        <w:rPr>
          <w:color w:val="auto"/>
          <w:sz w:val="22"/>
          <w:szCs w:val="22"/>
        </w:rPr>
        <w:t xml:space="preserve"> and </w:t>
      </w:r>
      <w:r w:rsidR="09AABF16" w:rsidRPr="54D405AC">
        <w:rPr>
          <w:color w:val="auto"/>
          <w:sz w:val="22"/>
          <w:szCs w:val="22"/>
        </w:rPr>
        <w:t xml:space="preserve">must </w:t>
      </w:r>
      <w:r w:rsidRPr="54D405AC">
        <w:rPr>
          <w:color w:val="auto"/>
          <w:sz w:val="22"/>
          <w:szCs w:val="22"/>
        </w:rPr>
        <w:t xml:space="preserve">not be an additional charge to </w:t>
      </w:r>
      <w:r w:rsidR="313D3855" w:rsidRPr="54D405AC">
        <w:rPr>
          <w:color w:val="auto"/>
          <w:sz w:val="22"/>
          <w:szCs w:val="22"/>
        </w:rPr>
        <w:t>the Department</w:t>
      </w:r>
      <w:r w:rsidRPr="54D405AC">
        <w:rPr>
          <w:color w:val="auto"/>
          <w:sz w:val="22"/>
          <w:szCs w:val="22"/>
        </w:rPr>
        <w:t xml:space="preserve">. </w:t>
      </w:r>
    </w:p>
    <w:p w14:paraId="5C3962BA" w14:textId="4422C178" w:rsidR="002A3195" w:rsidRDefault="5A5CCBA0" w:rsidP="54D405AC">
      <w:pPr>
        <w:pStyle w:val="Heading2"/>
        <w:numPr>
          <w:ilvl w:val="1"/>
          <w:numId w:val="0"/>
        </w:numPr>
      </w:pPr>
      <w:r>
        <w:t>8.3</w:t>
      </w:r>
      <w:r w:rsidR="00A87C30">
        <w:tab/>
      </w:r>
      <w:r w:rsidR="00099C89">
        <w:t>Additional Services</w:t>
      </w:r>
    </w:p>
    <w:p w14:paraId="5C3962BB" w14:textId="6CF011B9" w:rsidR="002A3195" w:rsidRDefault="00099C89" w:rsidP="006E77CF">
      <w:pPr>
        <w:pStyle w:val="Default"/>
        <w:jc w:val="both"/>
        <w:rPr>
          <w:color w:val="auto"/>
          <w:sz w:val="22"/>
          <w:szCs w:val="22"/>
        </w:rPr>
      </w:pPr>
      <w:r w:rsidRPr="54D405AC">
        <w:rPr>
          <w:color w:val="auto"/>
          <w:sz w:val="22"/>
          <w:szCs w:val="22"/>
        </w:rPr>
        <w:t xml:space="preserve">Proposer may submit additional detail, as instructed in </w:t>
      </w:r>
      <w:r w:rsidR="1FA87613" w:rsidRPr="54D405AC">
        <w:rPr>
          <w:color w:val="auto"/>
          <w:sz w:val="22"/>
          <w:szCs w:val="22"/>
        </w:rPr>
        <w:t>Form</w:t>
      </w:r>
      <w:r w:rsidR="127E61AB" w:rsidRPr="54D405AC">
        <w:rPr>
          <w:color w:val="auto"/>
          <w:sz w:val="22"/>
          <w:szCs w:val="22"/>
        </w:rPr>
        <w:t xml:space="preserve"> </w:t>
      </w:r>
      <w:r w:rsidR="188A62AF" w:rsidRPr="54D405AC">
        <w:rPr>
          <w:color w:val="auto"/>
          <w:sz w:val="22"/>
          <w:szCs w:val="22"/>
        </w:rPr>
        <w:t>H</w:t>
      </w:r>
      <w:r w:rsidR="45D98B09" w:rsidRPr="54D405AC">
        <w:rPr>
          <w:color w:val="auto"/>
          <w:sz w:val="22"/>
          <w:szCs w:val="22"/>
        </w:rPr>
        <w:t xml:space="preserve"> – Cost Proposal Workbook</w:t>
      </w:r>
      <w:r w:rsidRPr="54D405AC">
        <w:rPr>
          <w:color w:val="auto"/>
          <w:sz w:val="22"/>
          <w:szCs w:val="22"/>
        </w:rPr>
        <w:t xml:space="preserve">, for related services beyond the Services </w:t>
      </w:r>
      <w:r w:rsidR="035ED44A" w:rsidRPr="54D405AC">
        <w:rPr>
          <w:color w:val="auto"/>
          <w:sz w:val="22"/>
          <w:szCs w:val="22"/>
        </w:rPr>
        <w:t xml:space="preserve">requested </w:t>
      </w:r>
      <w:r w:rsidRPr="54D405AC">
        <w:rPr>
          <w:color w:val="auto"/>
          <w:sz w:val="22"/>
          <w:szCs w:val="22"/>
        </w:rPr>
        <w:t>in this RFP</w:t>
      </w:r>
      <w:r w:rsidR="45D98B09" w:rsidRPr="54D405AC">
        <w:rPr>
          <w:color w:val="auto"/>
          <w:sz w:val="22"/>
          <w:szCs w:val="22"/>
        </w:rPr>
        <w:t>,</w:t>
      </w:r>
      <w:r w:rsidRPr="54D405AC">
        <w:rPr>
          <w:color w:val="auto"/>
          <w:sz w:val="22"/>
          <w:szCs w:val="22"/>
        </w:rPr>
        <w:t xml:space="preserve"> to be considered as part of contract negotiations. </w:t>
      </w:r>
    </w:p>
    <w:p w14:paraId="5C3962BC" w14:textId="5134913F" w:rsidR="002A3195" w:rsidRDefault="00A87C30" w:rsidP="006E77CF">
      <w:pPr>
        <w:spacing w:after="0"/>
        <w:jc w:val="both"/>
      </w:pPr>
      <w:r>
        <w:rPr>
          <w:rFonts w:ascii="Arial" w:hAnsi="Arial" w:cs="Arial"/>
          <w:color w:val="000000"/>
        </w:rPr>
        <w:t xml:space="preserve">Additional </w:t>
      </w:r>
      <w:r w:rsidR="00E94A50">
        <w:rPr>
          <w:rFonts w:ascii="Arial" w:hAnsi="Arial" w:cs="Arial"/>
          <w:color w:val="000000"/>
        </w:rPr>
        <w:t>S</w:t>
      </w:r>
      <w:r w:rsidRPr="00343EF8">
        <w:rPr>
          <w:rFonts w:ascii="Arial" w:hAnsi="Arial" w:cs="Arial"/>
          <w:color w:val="000000"/>
        </w:rPr>
        <w:t xml:space="preserve">ervices will only be implemented or delivered at the Department’s request. Their inclusion in the Contract is not a guarantee, either stated or implied, of the demand for the </w:t>
      </w:r>
      <w:r w:rsidR="00E94A50">
        <w:rPr>
          <w:rFonts w:ascii="Arial" w:hAnsi="Arial" w:cs="Arial"/>
          <w:color w:val="000000"/>
        </w:rPr>
        <w:t xml:space="preserve">proposed </w:t>
      </w:r>
      <w:r w:rsidRPr="00343EF8">
        <w:rPr>
          <w:rFonts w:ascii="Arial" w:hAnsi="Arial" w:cs="Arial"/>
          <w:color w:val="000000"/>
        </w:rPr>
        <w:t xml:space="preserve">services. The Department is not obligated to implement or utilize any </w:t>
      </w:r>
      <w:r w:rsidR="008E0CFF">
        <w:rPr>
          <w:rFonts w:ascii="Arial" w:hAnsi="Arial" w:cs="Arial"/>
          <w:color w:val="000000"/>
        </w:rPr>
        <w:t>proposed A</w:t>
      </w:r>
      <w:r w:rsidR="006E77CF">
        <w:rPr>
          <w:rFonts w:ascii="Arial" w:hAnsi="Arial" w:cs="Arial"/>
          <w:color w:val="000000"/>
        </w:rPr>
        <w:t xml:space="preserve">dditional </w:t>
      </w:r>
      <w:r w:rsidR="008E0CFF">
        <w:rPr>
          <w:rFonts w:ascii="Arial" w:hAnsi="Arial" w:cs="Arial"/>
          <w:color w:val="000000"/>
        </w:rPr>
        <w:t>S</w:t>
      </w:r>
      <w:r w:rsidR="006E77CF">
        <w:rPr>
          <w:rFonts w:ascii="Arial" w:hAnsi="Arial" w:cs="Arial"/>
          <w:color w:val="000000"/>
        </w:rPr>
        <w:t xml:space="preserve">ervice </w:t>
      </w:r>
      <w:r>
        <w:rPr>
          <w:rFonts w:ascii="Arial" w:hAnsi="Arial" w:cs="Arial"/>
          <w:color w:val="000000"/>
        </w:rPr>
        <w:t>listed on the Cost Proposal.</w:t>
      </w:r>
      <w:r w:rsidRPr="00343EF8">
        <w:rPr>
          <w:rFonts w:ascii="Arial" w:hAnsi="Arial" w:cs="Arial"/>
          <w:color w:val="000000"/>
        </w:rPr>
        <w:t xml:space="preserve"> Throughout the term of the Contract, the Department retains full control and flexibility with regard to the types, quantities, and timing of </w:t>
      </w:r>
      <w:r>
        <w:rPr>
          <w:rFonts w:ascii="Arial" w:hAnsi="Arial" w:cs="Arial"/>
          <w:color w:val="000000"/>
        </w:rPr>
        <w:t>any Additional Service</w:t>
      </w:r>
      <w:r w:rsidRPr="00343EF8">
        <w:rPr>
          <w:rFonts w:ascii="Arial" w:hAnsi="Arial" w:cs="Arial"/>
          <w:color w:val="000000"/>
        </w:rPr>
        <w:t xml:space="preserve">. </w:t>
      </w:r>
      <w:r>
        <w:rPr>
          <w:rFonts w:ascii="Arial" w:hAnsi="Arial" w:cs="Arial"/>
          <w:color w:val="000000"/>
        </w:rPr>
        <w:t xml:space="preserve">Additional Services </w:t>
      </w:r>
      <w:r w:rsidR="008E0CFF">
        <w:rPr>
          <w:rFonts w:ascii="Arial" w:hAnsi="Arial" w:cs="Arial"/>
          <w:color w:val="000000"/>
        </w:rPr>
        <w:t>listed in</w:t>
      </w:r>
      <w:r>
        <w:rPr>
          <w:rFonts w:ascii="Arial" w:hAnsi="Arial" w:cs="Arial"/>
          <w:color w:val="000000"/>
        </w:rPr>
        <w:t xml:space="preserve"> the Cost Proposal</w:t>
      </w:r>
      <w:r w:rsidRPr="00343EF8">
        <w:rPr>
          <w:rFonts w:ascii="Arial" w:hAnsi="Arial" w:cs="Arial"/>
          <w:color w:val="000000"/>
        </w:rPr>
        <w:t xml:space="preserve"> may not be dependent on implementation or delivery of </w:t>
      </w:r>
      <w:r>
        <w:rPr>
          <w:rFonts w:ascii="Arial" w:hAnsi="Arial" w:cs="Arial"/>
          <w:color w:val="000000"/>
        </w:rPr>
        <w:t xml:space="preserve">any Service </w:t>
      </w:r>
      <w:r w:rsidR="001E073A">
        <w:rPr>
          <w:rFonts w:ascii="Arial" w:hAnsi="Arial" w:cs="Arial"/>
          <w:color w:val="000000"/>
        </w:rPr>
        <w:t xml:space="preserve">described in </w:t>
      </w:r>
      <w:r>
        <w:rPr>
          <w:rFonts w:ascii="Arial" w:hAnsi="Arial" w:cs="Arial"/>
          <w:color w:val="000000"/>
        </w:rPr>
        <w:t>this RFP</w:t>
      </w:r>
      <w:r w:rsidRPr="00343EF8">
        <w:rPr>
          <w:rFonts w:ascii="Arial" w:hAnsi="Arial" w:cs="Arial"/>
          <w:color w:val="000000"/>
        </w:rPr>
        <w:t>.</w:t>
      </w:r>
    </w:p>
    <w:p w14:paraId="5C3962BD" w14:textId="77777777" w:rsidR="008F2063" w:rsidRPr="00273653" w:rsidRDefault="00A87C30" w:rsidP="00195139">
      <w:pPr>
        <w:pStyle w:val="Heading1"/>
      </w:pPr>
      <w:bookmarkStart w:id="45" w:name="_Toc447705712"/>
      <w:bookmarkStart w:id="46" w:name="_Toc154571835"/>
      <w:bookmarkStart w:id="47" w:name="_Toc398562530"/>
      <w:r w:rsidRPr="00273653">
        <w:t>Contrac</w:t>
      </w:r>
      <w:r w:rsidR="00153AB7">
        <w:t>t</w:t>
      </w:r>
      <w:r w:rsidRPr="00273653">
        <w:t xml:space="preserve"> Terms and Conditions</w:t>
      </w:r>
      <w:bookmarkEnd w:id="45"/>
      <w:bookmarkEnd w:id="46"/>
    </w:p>
    <w:bookmarkEnd w:id="47"/>
    <w:p w14:paraId="5C3962BE" w14:textId="77777777" w:rsidR="004273B1" w:rsidRPr="002A322F" w:rsidRDefault="00A87C30" w:rsidP="004273B1">
      <w:pPr>
        <w:pStyle w:val="LRWLBodyText"/>
        <w:rPr>
          <w:rFonts w:cs="Arial"/>
          <w:b/>
        </w:rPr>
      </w:pPr>
      <w:r w:rsidRPr="002A322F">
        <w:rPr>
          <w:rFonts w:cs="Arial"/>
          <w:b/>
        </w:rPr>
        <w:t>This section is NOT scored. (0 points)</w:t>
      </w:r>
    </w:p>
    <w:p w14:paraId="5E3D4434" w14:textId="20268540" w:rsidR="00216E41" w:rsidRDefault="73D27B52" w:rsidP="54D405AC">
      <w:pPr>
        <w:pStyle w:val="Heading2"/>
        <w:numPr>
          <w:ilvl w:val="1"/>
          <w:numId w:val="0"/>
        </w:numPr>
      </w:pPr>
      <w:r>
        <w:t>9.1</w:t>
      </w:r>
      <w:r w:rsidR="00216E41">
        <w:tab/>
      </w:r>
      <w:r w:rsidR="5BEBEABD">
        <w:t>Final Contract</w:t>
      </w:r>
    </w:p>
    <w:p w14:paraId="5927A1FF" w14:textId="4A94AFB6" w:rsidR="00F10132" w:rsidRPr="000A568B" w:rsidRDefault="00A87C30" w:rsidP="000A568B">
      <w:pPr>
        <w:pStyle w:val="LRWLBodyText"/>
        <w:jc w:val="both"/>
        <w:rPr>
          <w:rFonts w:cs="Arial"/>
        </w:rPr>
      </w:pPr>
      <w:r w:rsidRPr="00DA623B">
        <w:rPr>
          <w:rFonts w:cs="Arial"/>
        </w:rPr>
        <w:t xml:space="preserve">The Department </w:t>
      </w:r>
      <w:r w:rsidR="00BC7CBD">
        <w:rPr>
          <w:rFonts w:cs="Arial"/>
        </w:rPr>
        <w:t>may</w:t>
      </w:r>
      <w:r w:rsidR="00BC7CBD" w:rsidRPr="00DA623B">
        <w:rPr>
          <w:rFonts w:cs="Arial"/>
        </w:rPr>
        <w:t xml:space="preserve"> </w:t>
      </w:r>
      <w:r w:rsidRPr="00DA623B">
        <w:rPr>
          <w:rFonts w:cs="Arial"/>
        </w:rPr>
        <w:t xml:space="preserve">execute a </w:t>
      </w:r>
      <w:r w:rsidRPr="004F72BA">
        <w:rPr>
          <w:rFonts w:cs="Arial"/>
        </w:rPr>
        <w:t>Contract with the</w:t>
      </w:r>
      <w:r w:rsidRPr="00413454">
        <w:rPr>
          <w:rFonts w:cs="Arial"/>
        </w:rPr>
        <w:t xml:space="preserve"> awarded Contractor</w:t>
      </w:r>
      <w:r w:rsidRPr="00210FBF">
        <w:rPr>
          <w:rFonts w:cs="Arial"/>
        </w:rPr>
        <w:t>(s). A Pro Forma Contract</w:t>
      </w:r>
      <w:r w:rsidR="002478C1">
        <w:rPr>
          <w:rFonts w:cs="Arial"/>
        </w:rPr>
        <w:t xml:space="preserve"> Sample</w:t>
      </w:r>
      <w:r w:rsidRPr="00210FBF">
        <w:rPr>
          <w:rFonts w:cs="Arial"/>
        </w:rPr>
        <w:t xml:space="preserve"> is </w:t>
      </w:r>
      <w:r>
        <w:rPr>
          <w:rFonts w:cs="Arial"/>
        </w:rPr>
        <w:t>included as</w:t>
      </w:r>
      <w:r w:rsidRPr="00210FBF">
        <w:rPr>
          <w:rFonts w:cs="Arial"/>
        </w:rPr>
        <w:t xml:space="preserve"> Appendix </w:t>
      </w:r>
      <w:r w:rsidR="00A4653F">
        <w:rPr>
          <w:rFonts w:cs="Arial"/>
        </w:rPr>
        <w:t>6</w:t>
      </w:r>
      <w:r w:rsidRPr="00210FBF">
        <w:rPr>
          <w:rFonts w:cs="Arial"/>
        </w:rPr>
        <w:t xml:space="preserve"> as an example. The Contract</w:t>
      </w:r>
      <w:r w:rsidR="002478C1">
        <w:rPr>
          <w:rFonts w:cs="Arial"/>
        </w:rPr>
        <w:t>(s)</w:t>
      </w:r>
      <w:r w:rsidRPr="00210FBF">
        <w:rPr>
          <w:rFonts w:cs="Arial"/>
        </w:rPr>
        <w:t xml:space="preserve"> and any subsequent renewal(s) will incorporate all terms and conditions in</w:t>
      </w:r>
      <w:r>
        <w:rPr>
          <w:rFonts w:cs="Arial"/>
        </w:rPr>
        <w:t>cluded in</w:t>
      </w:r>
      <w:r w:rsidRPr="00210FBF">
        <w:rPr>
          <w:rFonts w:cs="Arial"/>
        </w:rPr>
        <w:t xml:space="preserve"> this RFP, including all forms, appendices, etc., </w:t>
      </w:r>
      <w:r w:rsidRPr="00F10132">
        <w:rPr>
          <w:rFonts w:cs="Arial"/>
        </w:rPr>
        <w:t xml:space="preserve">made a part of this RFP, and Contractor’s Proposal. The Department </w:t>
      </w:r>
      <w:r w:rsidR="006C2290" w:rsidRPr="00F10132">
        <w:rPr>
          <w:rFonts w:cs="Arial"/>
        </w:rPr>
        <w:t xml:space="preserve">will </w:t>
      </w:r>
      <w:r w:rsidRPr="00097400">
        <w:rPr>
          <w:rFonts w:cs="Arial"/>
        </w:rPr>
        <w:t>draft the Contract</w:t>
      </w:r>
      <w:r w:rsidR="002478C1">
        <w:rPr>
          <w:rFonts w:cs="Arial"/>
        </w:rPr>
        <w:t>(s)</w:t>
      </w:r>
      <w:r w:rsidRPr="00097400">
        <w:rPr>
          <w:rFonts w:cs="Arial"/>
        </w:rPr>
        <w:t xml:space="preserve">. </w:t>
      </w:r>
    </w:p>
    <w:p w14:paraId="5C3962C0" w14:textId="2BE4034B" w:rsidR="004273B1" w:rsidRPr="00210FBF" w:rsidRDefault="00F10132" w:rsidP="000A568B">
      <w:pPr>
        <w:pStyle w:val="LRWLBodyText"/>
        <w:jc w:val="both"/>
        <w:rPr>
          <w:rFonts w:cs="Arial"/>
        </w:rPr>
      </w:pPr>
      <w:r w:rsidRPr="000A568B">
        <w:t xml:space="preserve">By entering a Contract with the Department, the Contractor guarantees it has the resources to provide and perform the Services per the terms of the Contract. After the </w:t>
      </w:r>
      <w:r w:rsidR="0017528F">
        <w:t xml:space="preserve">date the </w:t>
      </w:r>
      <w:r w:rsidRPr="000A568B">
        <w:t xml:space="preserve">Contract </w:t>
      </w:r>
      <w:r w:rsidR="00975673">
        <w:t>is executed</w:t>
      </w:r>
      <w:r w:rsidRPr="000A568B">
        <w:t xml:space="preserve">, if the Contractor requires additional resources to fulfill the terms of the Contract, the Contractor will bear all costs for such additional resources. </w:t>
      </w:r>
    </w:p>
    <w:p w14:paraId="73F05F2A" w14:textId="46993FB9" w:rsidR="00F10132" w:rsidRDefault="2841D904" w:rsidP="54D405AC">
      <w:pPr>
        <w:pStyle w:val="Heading2"/>
        <w:numPr>
          <w:ilvl w:val="1"/>
          <w:numId w:val="0"/>
        </w:numPr>
      </w:pPr>
      <w:r>
        <w:t>9.2</w:t>
      </w:r>
      <w:r w:rsidR="00AF1DA2">
        <w:tab/>
      </w:r>
      <w:r w:rsidR="5C5BFE9F">
        <w:t xml:space="preserve">Contractor </w:t>
      </w:r>
      <w:r w:rsidR="4C5306A3">
        <w:t>Performance</w:t>
      </w:r>
    </w:p>
    <w:p w14:paraId="5C3962C2" w14:textId="794D6A60" w:rsidR="004273B1" w:rsidRPr="00210FBF" w:rsidRDefault="00A87C30" w:rsidP="004273B1">
      <w:pPr>
        <w:pStyle w:val="LRWLBodyText"/>
        <w:spacing w:before="0" w:after="0"/>
        <w:jc w:val="both"/>
      </w:pPr>
      <w:r w:rsidRPr="00210FBF">
        <w:t xml:space="preserve">The Contractor </w:t>
      </w:r>
      <w:r w:rsidR="006C2290">
        <w:t>is</w:t>
      </w:r>
      <w:r w:rsidRPr="00210FBF">
        <w:t xml:space="preserve"> responsible for the performance of any obligations that may result from the Contract</w:t>
      </w:r>
      <w:r w:rsidR="00D3593F">
        <w:t>(s)</w:t>
      </w:r>
      <w:r w:rsidRPr="00210FBF">
        <w:t xml:space="preserve"> and </w:t>
      </w:r>
      <w:r w:rsidR="006C2290">
        <w:t>will</w:t>
      </w:r>
      <w:r w:rsidR="006C2290" w:rsidRPr="00210FBF">
        <w:t xml:space="preserve"> </w:t>
      </w:r>
      <w:r w:rsidRPr="00210FBF">
        <w:t>not be relieved by the non-performance of any Subcontractor. Proposals must identify all proposed Subcontractors and describe the contractual relationship between the Proposer and each Subcontractor</w:t>
      </w:r>
      <w:r w:rsidR="00674BD7">
        <w:t xml:space="preserve"> (use Form C – Subcontractor</w:t>
      </w:r>
      <w:r w:rsidR="00A32534">
        <w:t xml:space="preserve"> Information</w:t>
      </w:r>
      <w:r w:rsidR="00674BD7">
        <w:t>)</w:t>
      </w:r>
      <w:r w:rsidRPr="00210FBF">
        <w:t>.</w:t>
      </w:r>
      <w:r w:rsidR="00F10132">
        <w:t xml:space="preserve"> </w:t>
      </w:r>
    </w:p>
    <w:p w14:paraId="5C3962C8" w14:textId="1248413C" w:rsidR="002A3195" w:rsidRPr="00273653" w:rsidRDefault="5AFBCA88" w:rsidP="54D405AC">
      <w:pPr>
        <w:pStyle w:val="Heading2"/>
        <w:numPr>
          <w:ilvl w:val="1"/>
          <w:numId w:val="0"/>
        </w:numPr>
        <w:tabs>
          <w:tab w:val="num" w:pos="1926"/>
        </w:tabs>
      </w:pPr>
      <w:bookmarkStart w:id="48" w:name="OLE_LINK10"/>
      <w:r>
        <w:t>9.3</w:t>
      </w:r>
      <w:r w:rsidR="00A87C30">
        <w:tab/>
      </w:r>
      <w:r w:rsidR="00099C89">
        <w:t>Payment Terms</w:t>
      </w:r>
    </w:p>
    <w:p w14:paraId="5C3962C9" w14:textId="0C31A872" w:rsidR="00697F44" w:rsidRPr="0081369D" w:rsidRDefault="00A87C30" w:rsidP="005204E4">
      <w:pPr>
        <w:pStyle w:val="LRWLBodyText"/>
        <w:ind w:left="900" w:hanging="360"/>
        <w:jc w:val="both"/>
      </w:pPr>
      <w:r>
        <w:t>a.</w:t>
      </w:r>
      <w:r>
        <w:tab/>
      </w:r>
      <w:r w:rsidR="005C3D2F">
        <w:t xml:space="preserve">If Contractor is not already set up in the State’s payment system, </w:t>
      </w:r>
      <w:r w:rsidR="00214CEF" w:rsidRPr="0081369D">
        <w:t>Contractor must complete the State’s banking and payment forms to facilitate the Department’s payments to the Contractor</w:t>
      </w:r>
      <w:r w:rsidR="00AD3E71">
        <w:t>.</w:t>
      </w:r>
    </w:p>
    <w:p w14:paraId="5C3962CA" w14:textId="77777777" w:rsidR="00D6139C" w:rsidRPr="0050790A" w:rsidRDefault="00A87C30" w:rsidP="005204E4">
      <w:pPr>
        <w:pStyle w:val="LRWLBodyText"/>
        <w:ind w:left="900" w:hanging="360"/>
        <w:jc w:val="both"/>
        <w:rPr>
          <w:rFonts w:cs="Arial"/>
        </w:rPr>
      </w:pPr>
      <w:r>
        <w:t>b.</w:t>
      </w:r>
      <w:r>
        <w:tab/>
        <w:t xml:space="preserve">The Department will make </w:t>
      </w:r>
      <w:r w:rsidRPr="0050790A">
        <w:rPr>
          <w:rFonts w:cs="Arial"/>
        </w:rPr>
        <w:t xml:space="preserve">payments to the Contractor via ACH. </w:t>
      </w:r>
    </w:p>
    <w:p w14:paraId="5C3962CB" w14:textId="191F3EF4" w:rsidR="00697F44" w:rsidRPr="00F52D1A" w:rsidRDefault="00A87C30" w:rsidP="005204E4">
      <w:pPr>
        <w:pStyle w:val="LRWLBodyText"/>
        <w:ind w:left="900" w:hanging="360"/>
        <w:jc w:val="both"/>
        <w:rPr>
          <w:rFonts w:cs="Arial"/>
        </w:rPr>
      </w:pPr>
      <w:r w:rsidRPr="1222AD1E">
        <w:rPr>
          <w:rFonts w:cs="Arial"/>
        </w:rPr>
        <w:t>c.</w:t>
      </w:r>
      <w:r>
        <w:tab/>
      </w:r>
      <w:r w:rsidR="00214CEF" w:rsidRPr="1222AD1E">
        <w:rPr>
          <w:rFonts w:cs="Arial"/>
        </w:rPr>
        <w:t xml:space="preserve">Contractor </w:t>
      </w:r>
      <w:r w:rsidR="003D5E08" w:rsidRPr="1222AD1E">
        <w:rPr>
          <w:rFonts w:cs="Arial"/>
        </w:rPr>
        <w:t>will provide the Department with</w:t>
      </w:r>
      <w:r w:rsidR="007E1F6A" w:rsidRPr="1222AD1E">
        <w:rPr>
          <w:rFonts w:cs="Arial"/>
        </w:rPr>
        <w:t xml:space="preserve"> </w:t>
      </w:r>
      <w:r w:rsidR="21D9511B" w:rsidRPr="1222AD1E">
        <w:rPr>
          <w:rFonts w:cs="Arial"/>
        </w:rPr>
        <w:t xml:space="preserve">an invoice after the Department accepts the final audit report. </w:t>
      </w:r>
      <w:r w:rsidR="003D5E08" w:rsidRPr="1222AD1E">
        <w:rPr>
          <w:rFonts w:cs="Arial"/>
        </w:rPr>
        <w:t>T</w:t>
      </w:r>
      <w:r w:rsidR="005470BD" w:rsidRPr="1222AD1E">
        <w:rPr>
          <w:rFonts w:cs="Arial"/>
        </w:rPr>
        <w:t xml:space="preserve">he </w:t>
      </w:r>
      <w:r w:rsidR="00214CEF" w:rsidRPr="1222AD1E">
        <w:rPr>
          <w:rFonts w:cs="Arial"/>
        </w:rPr>
        <w:t xml:space="preserve">Contractor </w:t>
      </w:r>
      <w:r w:rsidR="006C2290" w:rsidRPr="1222AD1E">
        <w:rPr>
          <w:rFonts w:cs="Arial"/>
        </w:rPr>
        <w:t>must</w:t>
      </w:r>
      <w:r w:rsidR="00214CEF" w:rsidRPr="1222AD1E">
        <w:rPr>
          <w:rFonts w:cs="Arial"/>
        </w:rPr>
        <w:t xml:space="preserve"> submit invoices timely </w:t>
      </w:r>
      <w:r w:rsidR="00871D50" w:rsidRPr="1222AD1E">
        <w:rPr>
          <w:rFonts w:cs="Arial"/>
        </w:rPr>
        <w:t>to the Department, but in no case</w:t>
      </w:r>
      <w:r w:rsidR="00F13328" w:rsidRPr="1222AD1E">
        <w:rPr>
          <w:rFonts w:cs="Arial"/>
        </w:rPr>
        <w:t xml:space="preserve"> more</w:t>
      </w:r>
      <w:r w:rsidR="00214CEF" w:rsidRPr="1222AD1E">
        <w:rPr>
          <w:rFonts w:cs="Arial"/>
        </w:rPr>
        <w:t xml:space="preserve"> than </w:t>
      </w:r>
      <w:r w:rsidR="00AF60E9" w:rsidRPr="1222AD1E">
        <w:rPr>
          <w:rFonts w:cs="Arial"/>
        </w:rPr>
        <w:t xml:space="preserve">six </w:t>
      </w:r>
      <w:r w:rsidR="00214CEF" w:rsidRPr="1222AD1E">
        <w:rPr>
          <w:rFonts w:cs="Arial"/>
        </w:rPr>
        <w:t>(</w:t>
      </w:r>
      <w:r w:rsidR="00AF60E9" w:rsidRPr="1222AD1E">
        <w:rPr>
          <w:rFonts w:cs="Arial"/>
        </w:rPr>
        <w:t>6</w:t>
      </w:r>
      <w:r w:rsidR="00214CEF" w:rsidRPr="1222AD1E">
        <w:rPr>
          <w:rFonts w:cs="Arial"/>
        </w:rPr>
        <w:t xml:space="preserve">) </w:t>
      </w:r>
      <w:r w:rsidR="00AF60E9" w:rsidRPr="1222AD1E">
        <w:rPr>
          <w:rFonts w:cs="Arial"/>
        </w:rPr>
        <w:t>months</w:t>
      </w:r>
      <w:r w:rsidR="00214CEF" w:rsidRPr="1222AD1E">
        <w:rPr>
          <w:rFonts w:cs="Arial"/>
        </w:rPr>
        <w:t xml:space="preserve"> after completion</w:t>
      </w:r>
      <w:r w:rsidR="007E1F6A" w:rsidRPr="1222AD1E">
        <w:rPr>
          <w:rFonts w:cs="Arial"/>
        </w:rPr>
        <w:t>/delivery</w:t>
      </w:r>
      <w:r w:rsidR="00214CEF" w:rsidRPr="1222AD1E">
        <w:rPr>
          <w:rFonts w:cs="Arial"/>
        </w:rPr>
        <w:t xml:space="preserve"> of Services.</w:t>
      </w:r>
    </w:p>
    <w:p w14:paraId="5C3962CC" w14:textId="7C1B34F4" w:rsidR="00697F44" w:rsidRPr="00F52D1A" w:rsidRDefault="00A87C30" w:rsidP="005204E4">
      <w:pPr>
        <w:pStyle w:val="ETFNormal"/>
        <w:ind w:left="900" w:hanging="360"/>
      </w:pPr>
      <w:r w:rsidRPr="00F52D1A">
        <w:lastRenderedPageBreak/>
        <w:t>d</w:t>
      </w:r>
      <w:r w:rsidR="00503DB6" w:rsidRPr="00F52D1A">
        <w:t>.</w:t>
      </w:r>
      <w:r w:rsidR="00503DB6" w:rsidRPr="00F52D1A">
        <w:tab/>
      </w:r>
      <w:r w:rsidR="00214CEF" w:rsidRPr="00F52D1A">
        <w:t xml:space="preserve">The Department will make payments to the Contractor </w:t>
      </w:r>
      <w:r w:rsidR="00E34381" w:rsidRPr="00F52D1A">
        <w:t>no later than</w:t>
      </w:r>
      <w:r w:rsidR="00214CEF" w:rsidRPr="00F52D1A">
        <w:t xml:space="preserve"> (30) Calendar Days </w:t>
      </w:r>
      <w:r w:rsidR="00E34381" w:rsidRPr="00F52D1A">
        <w:t xml:space="preserve">after </w:t>
      </w:r>
      <w:r w:rsidR="00214CEF" w:rsidRPr="00F52D1A">
        <w:t xml:space="preserve">the Department’s receipt of </w:t>
      </w:r>
      <w:r w:rsidR="00DF2CE3" w:rsidRPr="00F52D1A">
        <w:t xml:space="preserve">Contractor’s </w:t>
      </w:r>
      <w:r w:rsidR="00214CEF" w:rsidRPr="00F52D1A">
        <w:t>proper</w:t>
      </w:r>
      <w:r w:rsidR="00DF2CE3" w:rsidRPr="00F52D1A">
        <w:t>ly completed</w:t>
      </w:r>
      <w:r w:rsidR="00214CEF" w:rsidRPr="00F52D1A">
        <w:t>, Department-approved invoice.</w:t>
      </w:r>
      <w:r w:rsidR="002E00D1" w:rsidRPr="00F52D1A">
        <w:t xml:space="preserve"> </w:t>
      </w:r>
      <w:r w:rsidR="00105A23" w:rsidRPr="00F52D1A">
        <w:t xml:space="preserve">Notwithstanding the foregoing, </w:t>
      </w:r>
      <w:r w:rsidR="004410CE" w:rsidRPr="00F52D1A">
        <w:t>s</w:t>
      </w:r>
      <w:r w:rsidR="002E00D1" w:rsidRPr="00F52D1A">
        <w:t xml:space="preserve">hould </w:t>
      </w:r>
      <w:r w:rsidR="001920F4" w:rsidRPr="00F52D1A">
        <w:t xml:space="preserve">the Department reasonably dispute </w:t>
      </w:r>
      <w:r w:rsidR="009E4415" w:rsidRPr="00F52D1A">
        <w:t xml:space="preserve">the </w:t>
      </w:r>
      <w:r w:rsidR="00584BED" w:rsidRPr="00F52D1A">
        <w:t>Contractor’s invoice</w:t>
      </w:r>
      <w:r w:rsidR="001920F4" w:rsidRPr="00F52D1A">
        <w:t>, the</w:t>
      </w:r>
      <w:r w:rsidR="00872E6E" w:rsidRPr="00F52D1A">
        <w:t xml:space="preserve"> original due date for payment shall </w:t>
      </w:r>
      <w:r w:rsidR="004410CE" w:rsidRPr="00F52D1A">
        <w:t xml:space="preserve">be delayed </w:t>
      </w:r>
      <w:r w:rsidR="00872E6E" w:rsidRPr="00F52D1A">
        <w:t>until the dispute is resolved</w:t>
      </w:r>
      <w:r w:rsidR="004410CE" w:rsidRPr="00F52D1A">
        <w:t xml:space="preserve"> at no penalty to the Department</w:t>
      </w:r>
      <w:r w:rsidR="00872E6E" w:rsidRPr="00F52D1A">
        <w:t>.</w:t>
      </w:r>
      <w:r w:rsidR="009E4415" w:rsidRPr="00F52D1A">
        <w:t xml:space="preserve"> </w:t>
      </w:r>
      <w:r w:rsidR="0052625F" w:rsidRPr="00F52D1A">
        <w:t xml:space="preserve">See the State’s </w:t>
      </w:r>
      <w:hyperlink r:id="rId36" w:history="1">
        <w:r w:rsidR="0052625F" w:rsidRPr="00F52D1A">
          <w:rPr>
            <w:rStyle w:val="Hyperlink"/>
            <w:szCs w:val="22"/>
          </w:rPr>
          <w:t>Prompt Payment Law</w:t>
        </w:r>
      </w:hyperlink>
      <w:r w:rsidR="0052625F" w:rsidRPr="00F52D1A">
        <w:t xml:space="preserve">. </w:t>
      </w:r>
      <w:r w:rsidR="001920F4" w:rsidRPr="00F52D1A">
        <w:rPr>
          <w:color w:val="222222"/>
        </w:rPr>
        <w:t xml:space="preserve"> </w:t>
      </w:r>
      <w:r w:rsidR="002E00D1" w:rsidRPr="00F52D1A">
        <w:t xml:space="preserve"> </w:t>
      </w:r>
      <w:r w:rsidR="00214CEF" w:rsidRPr="00F52D1A">
        <w:t xml:space="preserve"> </w:t>
      </w:r>
    </w:p>
    <w:p w14:paraId="5C3962CE" w14:textId="50A02C26" w:rsidR="00697F44" w:rsidRPr="00F52D1A" w:rsidRDefault="00F52D1A" w:rsidP="005204E4">
      <w:pPr>
        <w:pStyle w:val="ETFNormal"/>
        <w:ind w:left="900" w:hanging="360"/>
        <w:rPr>
          <w:rFonts w:eastAsia="Arial"/>
          <w:w w:val="105"/>
        </w:rPr>
      </w:pPr>
      <w:r>
        <w:rPr>
          <w:rFonts w:eastAsia="Arial"/>
          <w:w w:val="105"/>
        </w:rPr>
        <w:t>e</w:t>
      </w:r>
      <w:r w:rsidR="00503DB6" w:rsidRPr="00F52D1A">
        <w:rPr>
          <w:rFonts w:eastAsia="Arial"/>
          <w:w w:val="105"/>
        </w:rPr>
        <w:t>.</w:t>
      </w:r>
      <w:r w:rsidR="00503DB6" w:rsidRPr="00F52D1A">
        <w:rPr>
          <w:rFonts w:eastAsia="Arial"/>
          <w:w w:val="105"/>
        </w:rPr>
        <w:tab/>
      </w:r>
      <w:r w:rsidR="00214CEF" w:rsidRPr="00F52D1A">
        <w:rPr>
          <w:rFonts w:eastAsia="Arial"/>
          <w:w w:val="105"/>
        </w:rPr>
        <w:t xml:space="preserve">The Contractor </w:t>
      </w:r>
      <w:r w:rsidR="006C2290" w:rsidRPr="00F52D1A">
        <w:rPr>
          <w:rFonts w:eastAsia="Arial"/>
          <w:w w:val="105"/>
        </w:rPr>
        <w:t>must</w:t>
      </w:r>
      <w:r w:rsidR="00214CEF" w:rsidRPr="00F52D1A">
        <w:rPr>
          <w:rFonts w:eastAsia="Arial"/>
          <w:w w:val="105"/>
        </w:rPr>
        <w:t xml:space="preserve"> perform the Services and all obligations under the Contract</w:t>
      </w:r>
      <w:r w:rsidR="00503DB6" w:rsidRPr="00F52D1A">
        <w:rPr>
          <w:rFonts w:eastAsia="Arial"/>
          <w:w w:val="105"/>
        </w:rPr>
        <w:t>(s)</w:t>
      </w:r>
      <w:r w:rsidR="00214CEF" w:rsidRPr="00F52D1A">
        <w:rPr>
          <w:rFonts w:eastAsia="Arial"/>
          <w:w w:val="105"/>
        </w:rPr>
        <w:t xml:space="preserve">. The total cost to the Board for the Contractor’s performance of the Services </w:t>
      </w:r>
      <w:r w:rsidR="006C2290" w:rsidRPr="00F52D1A">
        <w:rPr>
          <w:rFonts w:eastAsia="Arial"/>
          <w:w w:val="105"/>
        </w:rPr>
        <w:t>must</w:t>
      </w:r>
      <w:r w:rsidR="00214CEF" w:rsidRPr="00F52D1A">
        <w:rPr>
          <w:rFonts w:eastAsia="Arial"/>
          <w:w w:val="105"/>
        </w:rPr>
        <w:t xml:space="preserve"> not exceed the limitation set forth in the Contract</w:t>
      </w:r>
      <w:r w:rsidR="00503DB6" w:rsidRPr="00F52D1A">
        <w:rPr>
          <w:rFonts w:eastAsia="Arial"/>
          <w:w w:val="105"/>
        </w:rPr>
        <w:t xml:space="preserve"> (if a limit is set)</w:t>
      </w:r>
      <w:r w:rsidR="00214CEF" w:rsidRPr="00F52D1A">
        <w:rPr>
          <w:rFonts w:eastAsia="Arial"/>
          <w:w w:val="105"/>
        </w:rPr>
        <w:t xml:space="preserve">. The Board </w:t>
      </w:r>
      <w:r w:rsidR="006C2290" w:rsidRPr="00F52D1A">
        <w:rPr>
          <w:rFonts w:eastAsia="Arial"/>
          <w:w w:val="105"/>
        </w:rPr>
        <w:t xml:space="preserve">is </w:t>
      </w:r>
      <w:r w:rsidR="00214CEF" w:rsidRPr="00F52D1A">
        <w:rPr>
          <w:rFonts w:eastAsia="Arial"/>
          <w:w w:val="105"/>
        </w:rPr>
        <w:t xml:space="preserve">not obligated to reimburse the Contractor for billing in excess of the limits set forth in the Contract, and the Contractor </w:t>
      </w:r>
      <w:r w:rsidR="006C2290" w:rsidRPr="00F52D1A">
        <w:rPr>
          <w:rFonts w:eastAsia="Arial"/>
          <w:w w:val="105"/>
        </w:rPr>
        <w:t xml:space="preserve">will </w:t>
      </w:r>
      <w:r w:rsidR="00214CEF" w:rsidRPr="00F52D1A">
        <w:rPr>
          <w:rFonts w:eastAsia="Arial"/>
          <w:w w:val="105"/>
        </w:rPr>
        <w:t xml:space="preserve">not be obligated to continue performance of work under the Contract or to incur costs for additional requirements identified by the Board </w:t>
      </w:r>
      <w:r w:rsidR="00A87C30" w:rsidRPr="00F52D1A">
        <w:rPr>
          <w:rFonts w:eastAsia="Arial"/>
          <w:w w:val="105"/>
        </w:rPr>
        <w:t>that</w:t>
      </w:r>
      <w:r w:rsidR="00214CEF" w:rsidRPr="00F52D1A">
        <w:rPr>
          <w:rFonts w:eastAsia="Arial"/>
          <w:w w:val="105"/>
        </w:rPr>
        <w:t xml:space="preserve"> are not specified in the Contract, unless and until an amendment to the Contract is approved by the Board and signed by the Contractor and the Board.</w:t>
      </w:r>
    </w:p>
    <w:p w14:paraId="2F37CE93" w14:textId="09A1C3B0" w:rsidR="003D5E08" w:rsidRPr="00F52D1A" w:rsidRDefault="00F52D1A" w:rsidP="005204E4">
      <w:pPr>
        <w:pStyle w:val="ETFNormal"/>
        <w:ind w:left="900" w:hanging="360"/>
      </w:pPr>
      <w:r>
        <w:rPr>
          <w:rFonts w:eastAsia="Arial"/>
          <w:w w:val="105"/>
        </w:rPr>
        <w:t>f</w:t>
      </w:r>
      <w:r w:rsidR="00503DB6" w:rsidRPr="00F52D1A">
        <w:rPr>
          <w:rFonts w:eastAsia="Arial"/>
          <w:w w:val="105"/>
        </w:rPr>
        <w:t xml:space="preserve">. </w:t>
      </w:r>
      <w:r w:rsidR="00503DB6" w:rsidRPr="00F52D1A">
        <w:rPr>
          <w:rFonts w:eastAsia="Arial"/>
          <w:w w:val="105"/>
        </w:rPr>
        <w:tab/>
      </w:r>
      <w:r w:rsidR="003D5E08" w:rsidRPr="00F52D1A">
        <w:rPr>
          <w:rFonts w:eastAsia="Arial"/>
          <w:w w:val="105"/>
        </w:rPr>
        <w:t xml:space="preserve">Other payment terms and conditions are listed in Appendix </w:t>
      </w:r>
      <w:r w:rsidR="009B5F86">
        <w:rPr>
          <w:rFonts w:eastAsia="Arial"/>
          <w:w w:val="105"/>
        </w:rPr>
        <w:t>7</w:t>
      </w:r>
      <w:r w:rsidR="003D5E08" w:rsidRPr="00F52D1A">
        <w:rPr>
          <w:rFonts w:eastAsia="Arial"/>
          <w:w w:val="105"/>
        </w:rPr>
        <w:t xml:space="preserve"> – Department Terms and Conditions.</w:t>
      </w:r>
      <w:r w:rsidR="003D5E08" w:rsidRPr="00F52D1A">
        <w:t xml:space="preserve"> </w:t>
      </w:r>
    </w:p>
    <w:p w14:paraId="79371BF4" w14:textId="1A16AB1E" w:rsidR="00DC1DB0" w:rsidRPr="0081369D" w:rsidRDefault="00F52D1A" w:rsidP="005204E4">
      <w:pPr>
        <w:pStyle w:val="LRWLBodyText"/>
        <w:ind w:left="900" w:hanging="360"/>
        <w:jc w:val="both"/>
        <w:rPr>
          <w:rFonts w:eastAsia="Arial"/>
          <w:w w:val="105"/>
        </w:rPr>
      </w:pPr>
      <w:r>
        <w:t>g</w:t>
      </w:r>
      <w:r w:rsidR="004F2E6B" w:rsidRPr="000373B8">
        <w:t>.</w:t>
      </w:r>
      <w:r w:rsidR="004F2E6B" w:rsidRPr="000373B8">
        <w:tab/>
      </w:r>
      <w:r w:rsidR="004F2E6B">
        <w:t>Final</w:t>
      </w:r>
      <w:r w:rsidR="004F2E6B" w:rsidRPr="000373B8">
        <w:t xml:space="preserve"> payment arrangements</w:t>
      </w:r>
      <w:r w:rsidR="004F2E6B">
        <w:t>, if different than stated herein,</w:t>
      </w:r>
      <w:r w:rsidR="004F2E6B" w:rsidRPr="0081369D">
        <w:t xml:space="preserve"> will be finalized during Contract negotiations.</w:t>
      </w:r>
    </w:p>
    <w:p w14:paraId="5C3962D1" w14:textId="40006805" w:rsidR="00243A55" w:rsidRPr="00243A55" w:rsidRDefault="18B07FD3" w:rsidP="54D405AC">
      <w:pPr>
        <w:pStyle w:val="Heading2"/>
        <w:numPr>
          <w:ilvl w:val="1"/>
          <w:numId w:val="0"/>
        </w:numPr>
        <w:tabs>
          <w:tab w:val="num" w:pos="1926"/>
        </w:tabs>
      </w:pPr>
      <w:bookmarkStart w:id="49" w:name="_Hlk22738644"/>
      <w:bookmarkStart w:id="50" w:name="_Hlk22738692"/>
      <w:bookmarkEnd w:id="48"/>
      <w:r>
        <w:t xml:space="preserve">9.4 </w:t>
      </w:r>
      <w:r w:rsidR="00099C89">
        <w:t>Cooperative Purchasing</w:t>
      </w:r>
      <w:bookmarkEnd w:id="49"/>
      <w:r w:rsidR="00099C89">
        <w:t xml:space="preserve"> Clause</w:t>
      </w:r>
    </w:p>
    <w:bookmarkEnd w:id="50"/>
    <w:p w14:paraId="5C3962D2" w14:textId="71078CF4" w:rsidR="00243A55" w:rsidRDefault="00A87C30" w:rsidP="00447F45">
      <w:pPr>
        <w:pStyle w:val="LRWLBodyTextBullet1"/>
        <w:numPr>
          <w:ilvl w:val="0"/>
          <w:numId w:val="0"/>
        </w:numPr>
        <w:tabs>
          <w:tab w:val="left" w:pos="720"/>
        </w:tabs>
        <w:spacing w:after="0"/>
        <w:jc w:val="both"/>
        <w:rPr>
          <w:rFonts w:eastAsiaTheme="minorHAnsi"/>
          <w:sz w:val="20"/>
          <w:szCs w:val="20"/>
        </w:rPr>
      </w:pPr>
      <w:r>
        <w:rPr>
          <w:color w:val="000000"/>
        </w:rPr>
        <w:t>Other institutions, such as state, local and public agencies, occasionally express interest in participating in Department contracts. The Department would like the Contractor to extend the terms, conditions and prices of the Contract</w:t>
      </w:r>
      <w:r w:rsidR="00E37451">
        <w:rPr>
          <w:color w:val="000000"/>
        </w:rPr>
        <w:t>(s)</w:t>
      </w:r>
      <w:r>
        <w:rPr>
          <w:color w:val="000000"/>
        </w:rPr>
        <w:t xml:space="preserve"> that result</w:t>
      </w:r>
      <w:r w:rsidR="00E37451">
        <w:rPr>
          <w:color w:val="000000"/>
        </w:rPr>
        <w:t>(</w:t>
      </w:r>
      <w:r>
        <w:rPr>
          <w:color w:val="000000"/>
        </w:rPr>
        <w:t>s</w:t>
      </w:r>
      <w:r w:rsidR="00E37451">
        <w:rPr>
          <w:color w:val="000000"/>
        </w:rPr>
        <w:t>)</w:t>
      </w:r>
      <w:r>
        <w:rPr>
          <w:color w:val="000000"/>
        </w:rPr>
        <w:t xml:space="preserve"> from this RFP to any such entity. Any institution that would contract with the Contractor for the </w:t>
      </w:r>
      <w:r w:rsidR="000A3F43">
        <w:rPr>
          <w:color w:val="000000"/>
        </w:rPr>
        <w:t>S</w:t>
      </w:r>
      <w:r>
        <w:rPr>
          <w:color w:val="000000"/>
        </w:rPr>
        <w:t>ervices provided under the Contract</w:t>
      </w:r>
      <w:r w:rsidR="00E37451">
        <w:rPr>
          <w:color w:val="000000"/>
        </w:rPr>
        <w:t>(s)</w:t>
      </w:r>
      <w:r>
        <w:rPr>
          <w:color w:val="000000"/>
        </w:rPr>
        <w:t xml:space="preserve"> will finalize their own contract with the Contractor and issue their own purchasing documents. The Contractor agrees that the Department bear</w:t>
      </w:r>
      <w:r w:rsidR="006C2290">
        <w:rPr>
          <w:color w:val="000000"/>
        </w:rPr>
        <w:t>s</w:t>
      </w:r>
      <w:r>
        <w:rPr>
          <w:color w:val="000000"/>
        </w:rPr>
        <w:t xml:space="preserve"> no responsibility or liability for any agreement between the Contractor and the other </w:t>
      </w:r>
      <w:r w:rsidR="00E37451">
        <w:rPr>
          <w:color w:val="000000"/>
        </w:rPr>
        <w:t xml:space="preserve">entity that </w:t>
      </w:r>
      <w:r>
        <w:rPr>
          <w:color w:val="000000"/>
        </w:rPr>
        <w:t>desires to exercise this option.</w:t>
      </w:r>
      <w:r w:rsidR="00E84EE4">
        <w:rPr>
          <w:color w:val="000000"/>
        </w:rPr>
        <w:t xml:space="preserve"> Please note your agreement or disagreement with this clause on</w:t>
      </w:r>
      <w:r>
        <w:rPr>
          <w:color w:val="000000"/>
        </w:rPr>
        <w:t xml:space="preserve"> </w:t>
      </w:r>
      <w:r w:rsidR="00E84EE4">
        <w:rPr>
          <w:color w:val="000000"/>
        </w:rPr>
        <w:t xml:space="preserve">Form E – Vendor Information. </w:t>
      </w:r>
      <w:r>
        <w:rPr>
          <w:color w:val="000000"/>
        </w:rPr>
        <w:t xml:space="preserve"> </w:t>
      </w:r>
      <w:bookmarkEnd w:id="1"/>
      <w:bookmarkEnd w:id="2"/>
    </w:p>
    <w:sectPr w:rsidR="00243A55" w:rsidSect="00532030">
      <w:footerReference w:type="default" r:id="rId37"/>
      <w:pgSz w:w="12240" w:h="15840" w:code="1"/>
      <w:pgMar w:top="1267" w:right="1440" w:bottom="1008" w:left="1526"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4EFDF" w14:textId="77777777" w:rsidR="000754AD" w:rsidRDefault="000754AD">
      <w:pPr>
        <w:spacing w:before="0" w:after="0"/>
      </w:pPr>
      <w:r>
        <w:separator/>
      </w:r>
    </w:p>
  </w:endnote>
  <w:endnote w:type="continuationSeparator" w:id="0">
    <w:p w14:paraId="03A15898" w14:textId="77777777" w:rsidR="000754AD" w:rsidRDefault="000754AD">
      <w:pPr>
        <w:spacing w:before="0" w:after="0"/>
      </w:pPr>
      <w:r>
        <w:continuationSeparator/>
      </w:r>
    </w:p>
  </w:endnote>
  <w:endnote w:type="continuationNotice" w:id="1">
    <w:p w14:paraId="5C39F7E9" w14:textId="77777777" w:rsidR="000754AD" w:rsidRDefault="000754A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ova">
    <w:charset w:val="00"/>
    <w:family w:val="swiss"/>
    <w:pitch w:val="variable"/>
    <w:sig w:usb0="2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62E5" w14:textId="670355B2" w:rsidR="00411AD0" w:rsidRDefault="00A87C30" w:rsidP="008208F2">
    <w:pPr>
      <w:pStyle w:val="Footer"/>
      <w:pBdr>
        <w:top w:val="double" w:sz="4" w:space="1" w:color="auto"/>
      </w:pBdr>
      <w:tabs>
        <w:tab w:val="clear" w:pos="4320"/>
        <w:tab w:val="clear" w:pos="8640"/>
        <w:tab w:val="center" w:pos="4680"/>
      </w:tabs>
      <w:ind w:left="-360" w:right="-360"/>
      <w:rPr>
        <w:rFonts w:ascii="Arial" w:hAnsi="Arial" w:cs="Arial"/>
        <w:sz w:val="16"/>
        <w:szCs w:val="18"/>
      </w:rPr>
    </w:pPr>
    <w:r>
      <w:rPr>
        <w:rFonts w:ascii="Arial" w:hAnsi="Arial" w:cs="Arial"/>
        <w:sz w:val="18"/>
      </w:rPr>
      <w:t>RFP</w:t>
    </w:r>
    <w:r w:rsidR="00FB75B4">
      <w:rPr>
        <w:rFonts w:ascii="Arial" w:hAnsi="Arial" w:cs="Arial"/>
        <w:sz w:val="18"/>
      </w:rPr>
      <w:t>s</w:t>
    </w:r>
    <w:r>
      <w:rPr>
        <w:rFonts w:ascii="Arial" w:hAnsi="Arial" w:cs="Arial"/>
        <w:sz w:val="18"/>
      </w:rPr>
      <w:t xml:space="preserve"> ET</w:t>
    </w:r>
    <w:r w:rsidR="00543016">
      <w:rPr>
        <w:rFonts w:ascii="Arial" w:hAnsi="Arial" w:cs="Arial"/>
        <w:sz w:val="18"/>
      </w:rPr>
      <w:t>D0055-59 Actuarial Audits</w:t>
    </w:r>
    <w:r w:rsidRPr="00D702E0">
      <w:rPr>
        <w:rFonts w:ascii="Arial" w:hAnsi="Arial" w:cs="Arial"/>
        <w:sz w:val="16"/>
        <w:szCs w:val="18"/>
      </w:rPr>
      <w:tab/>
    </w:r>
    <w:r w:rsidRPr="00D702E0">
      <w:rPr>
        <w:rFonts w:ascii="Arial" w:hAnsi="Arial" w:cs="Arial"/>
        <w:sz w:val="16"/>
        <w:szCs w:val="18"/>
      </w:rPr>
      <w:tab/>
    </w:r>
    <w:r w:rsidRPr="00D702E0">
      <w:rPr>
        <w:rFonts w:ascii="Arial" w:hAnsi="Arial" w:cs="Arial"/>
        <w:sz w:val="16"/>
        <w:szCs w:val="18"/>
      </w:rPr>
      <w:tab/>
    </w:r>
  </w:p>
  <w:p w14:paraId="5C3962E6" w14:textId="77777777" w:rsidR="00411AD0" w:rsidRDefault="00A87C30" w:rsidP="00113C02">
    <w:pPr>
      <w:ind w:left="-360"/>
    </w:pPr>
    <w:r w:rsidRPr="00D702E0">
      <w:rPr>
        <w:rFonts w:ascii="Arial" w:hAnsi="Arial" w:cs="Arial"/>
        <w:sz w:val="18"/>
        <w:szCs w:val="18"/>
      </w:rPr>
      <w:t xml:space="preserve">Page </w:t>
    </w:r>
    <w:r w:rsidRPr="00D702E0">
      <w:rPr>
        <w:rFonts w:ascii="Arial" w:hAnsi="Arial" w:cs="Arial"/>
        <w:sz w:val="18"/>
        <w:szCs w:val="18"/>
      </w:rPr>
      <w:fldChar w:fldCharType="begin"/>
    </w:r>
    <w:r w:rsidRPr="00D702E0">
      <w:rPr>
        <w:rFonts w:ascii="Arial" w:hAnsi="Arial" w:cs="Arial"/>
        <w:sz w:val="18"/>
        <w:szCs w:val="18"/>
      </w:rPr>
      <w:instrText xml:space="preserve"> PAGE   \* MERGEFORMAT </w:instrText>
    </w:r>
    <w:r w:rsidRPr="00D702E0">
      <w:rPr>
        <w:rFonts w:ascii="Arial" w:hAnsi="Arial" w:cs="Arial"/>
        <w:sz w:val="18"/>
        <w:szCs w:val="18"/>
      </w:rPr>
      <w:fldChar w:fldCharType="separate"/>
    </w:r>
    <w:r>
      <w:rPr>
        <w:rFonts w:ascii="Arial" w:hAnsi="Arial" w:cs="Arial"/>
        <w:noProof/>
        <w:sz w:val="18"/>
        <w:szCs w:val="18"/>
      </w:rPr>
      <w:t>2</w:t>
    </w:r>
    <w:r w:rsidRPr="00D702E0">
      <w:rPr>
        <w:rFonts w:ascii="Arial" w:hAnsi="Arial" w:cs="Arial"/>
        <w:noProof/>
        <w:sz w:val="18"/>
        <w:szCs w:val="18"/>
      </w:rPr>
      <w:fldChar w:fldCharType="end"/>
    </w:r>
    <w:r w:rsidRPr="00D702E0">
      <w:rPr>
        <w:rFonts w:ascii="Arial" w:hAnsi="Arial" w:cs="Arial"/>
        <w:sz w:val="16"/>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C21B3" w14:textId="77777777" w:rsidR="000754AD" w:rsidRDefault="000754AD">
      <w:pPr>
        <w:spacing w:before="0" w:after="0"/>
      </w:pPr>
      <w:r>
        <w:separator/>
      </w:r>
    </w:p>
  </w:footnote>
  <w:footnote w:type="continuationSeparator" w:id="0">
    <w:p w14:paraId="79809A5B" w14:textId="77777777" w:rsidR="000754AD" w:rsidRDefault="000754AD">
      <w:pPr>
        <w:spacing w:before="0" w:after="0"/>
      </w:pPr>
      <w:r>
        <w:continuationSeparator/>
      </w:r>
    </w:p>
  </w:footnote>
  <w:footnote w:type="continuationNotice" w:id="1">
    <w:p w14:paraId="244DCC59" w14:textId="77777777" w:rsidR="000754AD" w:rsidRDefault="000754AD">
      <w:pPr>
        <w:spacing w:before="0" w:after="0"/>
      </w:pPr>
    </w:p>
  </w:footnote>
</w:footnotes>
</file>

<file path=word/intelligence.xml><?xml version="1.0" encoding="utf-8"?>
<int:Intelligence xmlns:int="http://schemas.microsoft.com/office/intelligence/2019/intelligence">
  <int:IntelligenceSettings/>
  <int:Manifest>
    <int:WordHash hashCode="Um0pulUbjgXQmW" id="SExIqxcf"/>
  </int:Manifest>
  <int:Observations>
    <int:Content id="SExIqxc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E8B8"/>
    <w:multiLevelType w:val="hybridMultilevel"/>
    <w:tmpl w:val="AB50C664"/>
    <w:lvl w:ilvl="0" w:tplc="8D929534">
      <w:start w:val="1"/>
      <w:numFmt w:val="bullet"/>
      <w:lvlText w:val="·"/>
      <w:lvlJc w:val="left"/>
      <w:pPr>
        <w:ind w:left="720" w:hanging="360"/>
      </w:pPr>
      <w:rPr>
        <w:rFonts w:ascii="Symbol" w:hAnsi="Symbol" w:hint="default"/>
      </w:rPr>
    </w:lvl>
    <w:lvl w:ilvl="1" w:tplc="8DBE5C5E">
      <w:start w:val="1"/>
      <w:numFmt w:val="bullet"/>
      <w:lvlText w:val="o"/>
      <w:lvlJc w:val="left"/>
      <w:pPr>
        <w:ind w:left="1440" w:hanging="360"/>
      </w:pPr>
      <w:rPr>
        <w:rFonts w:ascii="Courier New" w:hAnsi="Courier New" w:hint="default"/>
      </w:rPr>
    </w:lvl>
    <w:lvl w:ilvl="2" w:tplc="1D8E1040">
      <w:start w:val="1"/>
      <w:numFmt w:val="bullet"/>
      <w:lvlText w:val=""/>
      <w:lvlJc w:val="left"/>
      <w:pPr>
        <w:ind w:left="2160" w:hanging="360"/>
      </w:pPr>
      <w:rPr>
        <w:rFonts w:ascii="Wingdings" w:hAnsi="Wingdings" w:hint="default"/>
      </w:rPr>
    </w:lvl>
    <w:lvl w:ilvl="3" w:tplc="BD4C87D2">
      <w:start w:val="1"/>
      <w:numFmt w:val="bullet"/>
      <w:lvlText w:val=""/>
      <w:lvlJc w:val="left"/>
      <w:pPr>
        <w:ind w:left="2880" w:hanging="360"/>
      </w:pPr>
      <w:rPr>
        <w:rFonts w:ascii="Symbol" w:hAnsi="Symbol" w:hint="default"/>
      </w:rPr>
    </w:lvl>
    <w:lvl w:ilvl="4" w:tplc="1678686A">
      <w:start w:val="1"/>
      <w:numFmt w:val="bullet"/>
      <w:lvlText w:val="o"/>
      <w:lvlJc w:val="left"/>
      <w:pPr>
        <w:ind w:left="3600" w:hanging="360"/>
      </w:pPr>
      <w:rPr>
        <w:rFonts w:ascii="Courier New" w:hAnsi="Courier New" w:hint="default"/>
      </w:rPr>
    </w:lvl>
    <w:lvl w:ilvl="5" w:tplc="468A8962">
      <w:start w:val="1"/>
      <w:numFmt w:val="bullet"/>
      <w:lvlText w:val=""/>
      <w:lvlJc w:val="left"/>
      <w:pPr>
        <w:ind w:left="4320" w:hanging="360"/>
      </w:pPr>
      <w:rPr>
        <w:rFonts w:ascii="Wingdings" w:hAnsi="Wingdings" w:hint="default"/>
      </w:rPr>
    </w:lvl>
    <w:lvl w:ilvl="6" w:tplc="D5C22D66">
      <w:start w:val="1"/>
      <w:numFmt w:val="bullet"/>
      <w:lvlText w:val=""/>
      <w:lvlJc w:val="left"/>
      <w:pPr>
        <w:ind w:left="5040" w:hanging="360"/>
      </w:pPr>
      <w:rPr>
        <w:rFonts w:ascii="Symbol" w:hAnsi="Symbol" w:hint="default"/>
      </w:rPr>
    </w:lvl>
    <w:lvl w:ilvl="7" w:tplc="0CE289C6">
      <w:start w:val="1"/>
      <w:numFmt w:val="bullet"/>
      <w:lvlText w:val="o"/>
      <w:lvlJc w:val="left"/>
      <w:pPr>
        <w:ind w:left="5760" w:hanging="360"/>
      </w:pPr>
      <w:rPr>
        <w:rFonts w:ascii="Courier New" w:hAnsi="Courier New" w:hint="default"/>
      </w:rPr>
    </w:lvl>
    <w:lvl w:ilvl="8" w:tplc="E40897C0">
      <w:start w:val="1"/>
      <w:numFmt w:val="bullet"/>
      <w:lvlText w:val=""/>
      <w:lvlJc w:val="left"/>
      <w:pPr>
        <w:ind w:left="6480" w:hanging="360"/>
      </w:pPr>
      <w:rPr>
        <w:rFonts w:ascii="Wingdings" w:hAnsi="Wingdings" w:hint="default"/>
      </w:rPr>
    </w:lvl>
  </w:abstractNum>
  <w:abstractNum w:abstractNumId="1" w15:restartNumberingAfterBreak="0">
    <w:nsid w:val="073114D4"/>
    <w:multiLevelType w:val="multilevel"/>
    <w:tmpl w:val="FFFFFFFF"/>
    <w:lvl w:ilvl="0">
      <w:numFmt w:val="none"/>
      <w:pStyle w:val="Heading2"/>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DB5D19"/>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B15629"/>
    <w:multiLevelType w:val="hybridMultilevel"/>
    <w:tmpl w:val="0EC27AC8"/>
    <w:lvl w:ilvl="0" w:tplc="2C063D94">
      <w:start w:val="1"/>
      <w:numFmt w:val="bullet"/>
      <w:lvlText w:val="o"/>
      <w:lvlJc w:val="left"/>
      <w:pPr>
        <w:ind w:left="1800" w:hanging="360"/>
      </w:pPr>
      <w:rPr>
        <w:rFonts w:ascii="Courier New" w:hAnsi="Courier New" w:cs="Courier New" w:hint="default"/>
        <w:color w:val="44546A"/>
        <w:sz w:val="18"/>
      </w:rPr>
    </w:lvl>
    <w:lvl w:ilvl="1" w:tplc="04090003">
      <w:start w:val="1"/>
      <w:numFmt w:val="bullet"/>
      <w:lvlText w:val="o"/>
      <w:lvlJc w:val="left"/>
      <w:pPr>
        <w:ind w:left="1440" w:hanging="360"/>
      </w:pPr>
      <w:rPr>
        <w:rFonts w:ascii="Courier New" w:hAnsi="Courier New" w:cs="Courier New" w:hint="default"/>
      </w:rPr>
    </w:lvl>
    <w:lvl w:ilvl="2" w:tplc="CC043FE0">
      <w:start w:val="1"/>
      <w:numFmt w:val="bullet"/>
      <w:lvlText w:val=""/>
      <w:lvlJc w:val="left"/>
      <w:pPr>
        <w:ind w:left="3240" w:hanging="360"/>
      </w:pPr>
      <w:rPr>
        <w:rFonts w:ascii="Wingdings" w:hAnsi="Wingdings" w:hint="default"/>
      </w:rPr>
    </w:lvl>
    <w:lvl w:ilvl="3" w:tplc="CA686F40">
      <w:start w:val="1"/>
      <w:numFmt w:val="bullet"/>
      <w:lvlText w:val=""/>
      <w:lvlJc w:val="left"/>
      <w:pPr>
        <w:ind w:left="3960" w:hanging="360"/>
      </w:pPr>
      <w:rPr>
        <w:rFonts w:ascii="Symbol" w:hAnsi="Symbol" w:hint="default"/>
      </w:rPr>
    </w:lvl>
    <w:lvl w:ilvl="4" w:tplc="59D84CA8">
      <w:start w:val="1"/>
      <w:numFmt w:val="bullet"/>
      <w:lvlText w:val="o"/>
      <w:lvlJc w:val="left"/>
      <w:pPr>
        <w:ind w:left="4680" w:hanging="360"/>
      </w:pPr>
      <w:rPr>
        <w:rFonts w:ascii="Courier New" w:hAnsi="Courier New" w:cs="Courier New" w:hint="default"/>
      </w:rPr>
    </w:lvl>
    <w:lvl w:ilvl="5" w:tplc="61A8D796">
      <w:start w:val="1"/>
      <w:numFmt w:val="bullet"/>
      <w:lvlText w:val=""/>
      <w:lvlJc w:val="left"/>
      <w:pPr>
        <w:ind w:left="5400" w:hanging="360"/>
      </w:pPr>
      <w:rPr>
        <w:rFonts w:ascii="Wingdings" w:hAnsi="Wingdings" w:hint="default"/>
      </w:rPr>
    </w:lvl>
    <w:lvl w:ilvl="6" w:tplc="1F1837C6">
      <w:start w:val="1"/>
      <w:numFmt w:val="bullet"/>
      <w:lvlText w:val=""/>
      <w:lvlJc w:val="left"/>
      <w:pPr>
        <w:ind w:left="6120" w:hanging="360"/>
      </w:pPr>
      <w:rPr>
        <w:rFonts w:ascii="Symbol" w:hAnsi="Symbol" w:hint="default"/>
      </w:rPr>
    </w:lvl>
    <w:lvl w:ilvl="7" w:tplc="F5AECAA8">
      <w:start w:val="1"/>
      <w:numFmt w:val="bullet"/>
      <w:lvlText w:val="o"/>
      <w:lvlJc w:val="left"/>
      <w:pPr>
        <w:ind w:left="6840" w:hanging="360"/>
      </w:pPr>
      <w:rPr>
        <w:rFonts w:ascii="Courier New" w:hAnsi="Courier New" w:cs="Courier New" w:hint="default"/>
      </w:rPr>
    </w:lvl>
    <w:lvl w:ilvl="8" w:tplc="2B94487C">
      <w:start w:val="1"/>
      <w:numFmt w:val="bullet"/>
      <w:lvlText w:val=""/>
      <w:lvlJc w:val="left"/>
      <w:pPr>
        <w:ind w:left="7560" w:hanging="360"/>
      </w:pPr>
      <w:rPr>
        <w:rFonts w:ascii="Wingdings" w:hAnsi="Wingdings" w:hint="default"/>
      </w:rPr>
    </w:lvl>
  </w:abstractNum>
  <w:abstractNum w:abstractNumId="4" w15:restartNumberingAfterBreak="0">
    <w:nsid w:val="150C1126"/>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772736"/>
    <w:multiLevelType w:val="hybridMultilevel"/>
    <w:tmpl w:val="4380104E"/>
    <w:lvl w:ilvl="0" w:tplc="FFFFFFFF">
      <w:start w:val="1"/>
      <w:numFmt w:val="bullet"/>
      <w:pStyle w:val="LRWLBodyTextBullet1"/>
      <w:lvlText w:val="n"/>
      <w:lvlJc w:val="left"/>
      <w:pPr>
        <w:tabs>
          <w:tab w:val="num" w:pos="720"/>
        </w:tabs>
        <w:ind w:left="720" w:hanging="360"/>
      </w:pPr>
      <w:rPr>
        <w:rFonts w:ascii="Wingdings" w:hAnsi="Wingdings" w:hint="default"/>
        <w:color w:val="1F497D" w:themeColor="text2"/>
        <w:sz w:val="18"/>
      </w:rPr>
    </w:lvl>
    <w:lvl w:ilvl="1" w:tplc="408CC972">
      <w:start w:val="1"/>
      <w:numFmt w:val="bullet"/>
      <w:lvlText w:val="o"/>
      <w:lvlJc w:val="left"/>
      <w:pPr>
        <w:tabs>
          <w:tab w:val="num" w:pos="1800"/>
        </w:tabs>
        <w:ind w:left="1800" w:hanging="360"/>
      </w:pPr>
      <w:rPr>
        <w:rFonts w:ascii="Courier New" w:hAnsi="Courier New" w:cs="Courier New" w:hint="default"/>
      </w:rPr>
    </w:lvl>
    <w:lvl w:ilvl="2" w:tplc="C486CBE4">
      <w:start w:val="1"/>
      <w:numFmt w:val="bullet"/>
      <w:lvlText w:val=""/>
      <w:lvlJc w:val="left"/>
      <w:pPr>
        <w:tabs>
          <w:tab w:val="num" w:pos="2520"/>
        </w:tabs>
        <w:ind w:left="2520" w:hanging="360"/>
      </w:pPr>
      <w:rPr>
        <w:rFonts w:ascii="Wingdings" w:hAnsi="Wingdings" w:hint="default"/>
      </w:rPr>
    </w:lvl>
    <w:lvl w:ilvl="3" w:tplc="857A2616" w:tentative="1">
      <w:start w:val="1"/>
      <w:numFmt w:val="bullet"/>
      <w:lvlText w:val=""/>
      <w:lvlJc w:val="left"/>
      <w:pPr>
        <w:tabs>
          <w:tab w:val="num" w:pos="3240"/>
        </w:tabs>
        <w:ind w:left="3240" w:hanging="360"/>
      </w:pPr>
      <w:rPr>
        <w:rFonts w:ascii="Symbol" w:hAnsi="Symbol" w:hint="default"/>
      </w:rPr>
    </w:lvl>
    <w:lvl w:ilvl="4" w:tplc="83F6FF3C" w:tentative="1">
      <w:start w:val="1"/>
      <w:numFmt w:val="bullet"/>
      <w:lvlText w:val="o"/>
      <w:lvlJc w:val="left"/>
      <w:pPr>
        <w:tabs>
          <w:tab w:val="num" w:pos="3960"/>
        </w:tabs>
        <w:ind w:left="3960" w:hanging="360"/>
      </w:pPr>
      <w:rPr>
        <w:rFonts w:ascii="Courier New" w:hAnsi="Courier New" w:cs="Courier New" w:hint="default"/>
      </w:rPr>
    </w:lvl>
    <w:lvl w:ilvl="5" w:tplc="2938AC76" w:tentative="1">
      <w:start w:val="1"/>
      <w:numFmt w:val="bullet"/>
      <w:lvlText w:val=""/>
      <w:lvlJc w:val="left"/>
      <w:pPr>
        <w:tabs>
          <w:tab w:val="num" w:pos="4680"/>
        </w:tabs>
        <w:ind w:left="4680" w:hanging="360"/>
      </w:pPr>
      <w:rPr>
        <w:rFonts w:ascii="Wingdings" w:hAnsi="Wingdings" w:hint="default"/>
      </w:rPr>
    </w:lvl>
    <w:lvl w:ilvl="6" w:tplc="9D66007A" w:tentative="1">
      <w:start w:val="1"/>
      <w:numFmt w:val="bullet"/>
      <w:lvlText w:val=""/>
      <w:lvlJc w:val="left"/>
      <w:pPr>
        <w:tabs>
          <w:tab w:val="num" w:pos="5400"/>
        </w:tabs>
        <w:ind w:left="5400" w:hanging="360"/>
      </w:pPr>
      <w:rPr>
        <w:rFonts w:ascii="Symbol" w:hAnsi="Symbol" w:hint="default"/>
      </w:rPr>
    </w:lvl>
    <w:lvl w:ilvl="7" w:tplc="A1827C8C" w:tentative="1">
      <w:start w:val="1"/>
      <w:numFmt w:val="bullet"/>
      <w:lvlText w:val="o"/>
      <w:lvlJc w:val="left"/>
      <w:pPr>
        <w:tabs>
          <w:tab w:val="num" w:pos="6120"/>
        </w:tabs>
        <w:ind w:left="6120" w:hanging="360"/>
      </w:pPr>
      <w:rPr>
        <w:rFonts w:ascii="Courier New" w:hAnsi="Courier New" w:cs="Courier New" w:hint="default"/>
      </w:rPr>
    </w:lvl>
    <w:lvl w:ilvl="8" w:tplc="9F68CB6E"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7" w15:restartNumberingAfterBreak="0">
    <w:nsid w:val="1F42CF0D"/>
    <w:multiLevelType w:val="hybridMultilevel"/>
    <w:tmpl w:val="CA7A25E2"/>
    <w:lvl w:ilvl="0" w:tplc="A13E5670">
      <w:start w:val="1"/>
      <w:numFmt w:val="bullet"/>
      <w:lvlText w:val=""/>
      <w:lvlJc w:val="left"/>
      <w:pPr>
        <w:ind w:left="720" w:hanging="360"/>
      </w:pPr>
      <w:rPr>
        <w:rFonts w:ascii="Symbol" w:hAnsi="Symbol" w:hint="default"/>
      </w:rPr>
    </w:lvl>
    <w:lvl w:ilvl="1" w:tplc="6E181C32">
      <w:start w:val="1"/>
      <w:numFmt w:val="bullet"/>
      <w:lvlText w:val="o"/>
      <w:lvlJc w:val="left"/>
      <w:pPr>
        <w:ind w:left="1440" w:hanging="360"/>
      </w:pPr>
      <w:rPr>
        <w:rFonts w:ascii="Courier New" w:hAnsi="Courier New" w:hint="default"/>
      </w:rPr>
    </w:lvl>
    <w:lvl w:ilvl="2" w:tplc="F4A85D3E">
      <w:start w:val="1"/>
      <w:numFmt w:val="bullet"/>
      <w:lvlText w:val=""/>
      <w:lvlJc w:val="left"/>
      <w:pPr>
        <w:ind w:left="2160" w:hanging="360"/>
      </w:pPr>
      <w:rPr>
        <w:rFonts w:ascii="Wingdings" w:hAnsi="Wingdings" w:hint="default"/>
      </w:rPr>
    </w:lvl>
    <w:lvl w:ilvl="3" w:tplc="92BA8344">
      <w:start w:val="1"/>
      <w:numFmt w:val="bullet"/>
      <w:lvlText w:val=""/>
      <w:lvlJc w:val="left"/>
      <w:pPr>
        <w:ind w:left="2880" w:hanging="360"/>
      </w:pPr>
      <w:rPr>
        <w:rFonts w:ascii="Symbol" w:hAnsi="Symbol" w:hint="default"/>
      </w:rPr>
    </w:lvl>
    <w:lvl w:ilvl="4" w:tplc="4950CF40">
      <w:start w:val="1"/>
      <w:numFmt w:val="bullet"/>
      <w:lvlText w:val="o"/>
      <w:lvlJc w:val="left"/>
      <w:pPr>
        <w:ind w:left="3600" w:hanging="360"/>
      </w:pPr>
      <w:rPr>
        <w:rFonts w:ascii="Courier New" w:hAnsi="Courier New" w:hint="default"/>
      </w:rPr>
    </w:lvl>
    <w:lvl w:ilvl="5" w:tplc="4176CB60">
      <w:start w:val="1"/>
      <w:numFmt w:val="bullet"/>
      <w:lvlText w:val=""/>
      <w:lvlJc w:val="left"/>
      <w:pPr>
        <w:ind w:left="4320" w:hanging="360"/>
      </w:pPr>
      <w:rPr>
        <w:rFonts w:ascii="Wingdings" w:hAnsi="Wingdings" w:hint="default"/>
      </w:rPr>
    </w:lvl>
    <w:lvl w:ilvl="6" w:tplc="DF7E669E">
      <w:start w:val="1"/>
      <w:numFmt w:val="bullet"/>
      <w:lvlText w:val=""/>
      <w:lvlJc w:val="left"/>
      <w:pPr>
        <w:ind w:left="5040" w:hanging="360"/>
      </w:pPr>
      <w:rPr>
        <w:rFonts w:ascii="Symbol" w:hAnsi="Symbol" w:hint="default"/>
      </w:rPr>
    </w:lvl>
    <w:lvl w:ilvl="7" w:tplc="2E6E8262">
      <w:start w:val="1"/>
      <w:numFmt w:val="bullet"/>
      <w:lvlText w:val="o"/>
      <w:lvlJc w:val="left"/>
      <w:pPr>
        <w:ind w:left="5760" w:hanging="360"/>
      </w:pPr>
      <w:rPr>
        <w:rFonts w:ascii="Courier New" w:hAnsi="Courier New" w:hint="default"/>
      </w:rPr>
    </w:lvl>
    <w:lvl w:ilvl="8" w:tplc="917CDBE0">
      <w:start w:val="1"/>
      <w:numFmt w:val="bullet"/>
      <w:lvlText w:val=""/>
      <w:lvlJc w:val="left"/>
      <w:pPr>
        <w:ind w:left="6480" w:hanging="360"/>
      </w:pPr>
      <w:rPr>
        <w:rFonts w:ascii="Wingdings" w:hAnsi="Wingdings" w:hint="default"/>
      </w:rPr>
    </w:lvl>
  </w:abstractNum>
  <w:abstractNum w:abstractNumId="8" w15:restartNumberingAfterBreak="0">
    <w:nsid w:val="291372CE"/>
    <w:multiLevelType w:val="hybridMultilevel"/>
    <w:tmpl w:val="7FEC00A8"/>
    <w:lvl w:ilvl="0" w:tplc="08B454C0">
      <w:start w:val="1"/>
      <w:numFmt w:val="lowerLetter"/>
      <w:lvlText w:val="%1."/>
      <w:lvlJc w:val="left"/>
      <w:pPr>
        <w:ind w:left="1080" w:hanging="360"/>
      </w:pPr>
      <w:rPr>
        <w:rFonts w:ascii="Arial" w:hAnsi="Arial" w:cstheme="minorHAnsi" w:hint="default"/>
        <w:b w:val="0"/>
        <w:i w:val="0"/>
        <w:color w:val="auto"/>
        <w:sz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29BB21AC"/>
    <w:multiLevelType w:val="hybridMultilevel"/>
    <w:tmpl w:val="0810895C"/>
    <w:lvl w:ilvl="0" w:tplc="3CB42DBE">
      <w:start w:val="1"/>
      <w:numFmt w:val="bullet"/>
      <w:lvlText w:val="o"/>
      <w:lvlJc w:val="left"/>
      <w:pPr>
        <w:ind w:left="1800" w:hanging="360"/>
      </w:pPr>
      <w:rPr>
        <w:rFonts w:ascii="Courier New" w:hAnsi="Courier New" w:cs="Courier New" w:hint="default"/>
        <w:color w:val="1F497D" w:themeColor="text2"/>
        <w:sz w:val="18"/>
      </w:rPr>
    </w:lvl>
    <w:lvl w:ilvl="1" w:tplc="3FF4DA12" w:tentative="1">
      <w:start w:val="1"/>
      <w:numFmt w:val="bullet"/>
      <w:lvlText w:val="o"/>
      <w:lvlJc w:val="left"/>
      <w:pPr>
        <w:ind w:left="2520" w:hanging="360"/>
      </w:pPr>
      <w:rPr>
        <w:rFonts w:ascii="Courier New" w:hAnsi="Courier New" w:cs="Courier New" w:hint="default"/>
      </w:rPr>
    </w:lvl>
    <w:lvl w:ilvl="2" w:tplc="928CB098" w:tentative="1">
      <w:start w:val="1"/>
      <w:numFmt w:val="bullet"/>
      <w:lvlText w:val=""/>
      <w:lvlJc w:val="left"/>
      <w:pPr>
        <w:ind w:left="3240" w:hanging="360"/>
      </w:pPr>
      <w:rPr>
        <w:rFonts w:ascii="Wingdings" w:hAnsi="Wingdings" w:hint="default"/>
      </w:rPr>
    </w:lvl>
    <w:lvl w:ilvl="3" w:tplc="44D6288A" w:tentative="1">
      <w:start w:val="1"/>
      <w:numFmt w:val="bullet"/>
      <w:lvlText w:val=""/>
      <w:lvlJc w:val="left"/>
      <w:pPr>
        <w:ind w:left="3960" w:hanging="360"/>
      </w:pPr>
      <w:rPr>
        <w:rFonts w:ascii="Symbol" w:hAnsi="Symbol" w:hint="default"/>
      </w:rPr>
    </w:lvl>
    <w:lvl w:ilvl="4" w:tplc="AFF4D9DE" w:tentative="1">
      <w:start w:val="1"/>
      <w:numFmt w:val="bullet"/>
      <w:lvlText w:val="o"/>
      <w:lvlJc w:val="left"/>
      <w:pPr>
        <w:ind w:left="4680" w:hanging="360"/>
      </w:pPr>
      <w:rPr>
        <w:rFonts w:ascii="Courier New" w:hAnsi="Courier New" w:cs="Courier New" w:hint="default"/>
      </w:rPr>
    </w:lvl>
    <w:lvl w:ilvl="5" w:tplc="BD4E0846" w:tentative="1">
      <w:start w:val="1"/>
      <w:numFmt w:val="bullet"/>
      <w:lvlText w:val=""/>
      <w:lvlJc w:val="left"/>
      <w:pPr>
        <w:ind w:left="5400" w:hanging="360"/>
      </w:pPr>
      <w:rPr>
        <w:rFonts w:ascii="Wingdings" w:hAnsi="Wingdings" w:hint="default"/>
      </w:rPr>
    </w:lvl>
    <w:lvl w:ilvl="6" w:tplc="CC6A84AA" w:tentative="1">
      <w:start w:val="1"/>
      <w:numFmt w:val="bullet"/>
      <w:lvlText w:val=""/>
      <w:lvlJc w:val="left"/>
      <w:pPr>
        <w:ind w:left="6120" w:hanging="360"/>
      </w:pPr>
      <w:rPr>
        <w:rFonts w:ascii="Symbol" w:hAnsi="Symbol" w:hint="default"/>
      </w:rPr>
    </w:lvl>
    <w:lvl w:ilvl="7" w:tplc="0E0E7486" w:tentative="1">
      <w:start w:val="1"/>
      <w:numFmt w:val="bullet"/>
      <w:lvlText w:val="o"/>
      <w:lvlJc w:val="left"/>
      <w:pPr>
        <w:ind w:left="6840" w:hanging="360"/>
      </w:pPr>
      <w:rPr>
        <w:rFonts w:ascii="Courier New" w:hAnsi="Courier New" w:cs="Courier New" w:hint="default"/>
      </w:rPr>
    </w:lvl>
    <w:lvl w:ilvl="8" w:tplc="A39897BC" w:tentative="1">
      <w:start w:val="1"/>
      <w:numFmt w:val="bullet"/>
      <w:lvlText w:val=""/>
      <w:lvlJc w:val="left"/>
      <w:pPr>
        <w:ind w:left="7560" w:hanging="360"/>
      </w:pPr>
      <w:rPr>
        <w:rFonts w:ascii="Wingdings" w:hAnsi="Wingdings" w:hint="default"/>
      </w:rPr>
    </w:lvl>
  </w:abstractNum>
  <w:abstractNum w:abstractNumId="10" w15:restartNumberingAfterBreak="0">
    <w:nsid w:val="2D363C13"/>
    <w:multiLevelType w:val="multilevel"/>
    <w:tmpl w:val="745C562C"/>
    <w:lvl w:ilvl="0">
      <w:start w:val="1"/>
      <w:numFmt w:val="bullet"/>
      <w:pStyle w:val="NormalSub-Bulleted"/>
      <w:lvlText w:val=""/>
      <w:lvlJc w:val="left"/>
      <w:pPr>
        <w:tabs>
          <w:tab w:val="num" w:pos="720"/>
        </w:tabs>
        <w:ind w:left="720" w:hanging="360"/>
      </w:pPr>
      <w:rPr>
        <w:rFonts w:ascii="Wingdings" w:hAnsi="Wingdings" w:hint="default"/>
        <w:color w:val="800000"/>
        <w:sz w:val="22"/>
        <w:szCs w:val="22"/>
      </w:rPr>
    </w:lvl>
    <w:lvl w:ilvl="1">
      <w:start w:val="1"/>
      <w:numFmt w:val="bullet"/>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71B317"/>
    <w:multiLevelType w:val="hybridMultilevel"/>
    <w:tmpl w:val="D0F4CC4A"/>
    <w:lvl w:ilvl="0" w:tplc="E34C5696">
      <w:start w:val="1"/>
      <w:numFmt w:val="bullet"/>
      <w:lvlText w:val="o"/>
      <w:lvlJc w:val="left"/>
      <w:pPr>
        <w:ind w:left="720" w:hanging="360"/>
      </w:pPr>
      <w:rPr>
        <w:rFonts w:ascii="Courier New" w:hAnsi="Courier New" w:hint="default"/>
      </w:rPr>
    </w:lvl>
    <w:lvl w:ilvl="1" w:tplc="0A141620">
      <w:start w:val="1"/>
      <w:numFmt w:val="bullet"/>
      <w:lvlText w:val="o"/>
      <w:lvlJc w:val="left"/>
      <w:pPr>
        <w:ind w:left="1440" w:hanging="360"/>
      </w:pPr>
      <w:rPr>
        <w:rFonts w:ascii="Courier New" w:hAnsi="Courier New" w:hint="default"/>
      </w:rPr>
    </w:lvl>
    <w:lvl w:ilvl="2" w:tplc="0B34048A">
      <w:start w:val="1"/>
      <w:numFmt w:val="bullet"/>
      <w:lvlText w:val=""/>
      <w:lvlJc w:val="left"/>
      <w:pPr>
        <w:ind w:left="2160" w:hanging="360"/>
      </w:pPr>
      <w:rPr>
        <w:rFonts w:ascii="Wingdings" w:hAnsi="Wingdings" w:hint="default"/>
      </w:rPr>
    </w:lvl>
    <w:lvl w:ilvl="3" w:tplc="939087A2">
      <w:start w:val="1"/>
      <w:numFmt w:val="bullet"/>
      <w:lvlText w:val=""/>
      <w:lvlJc w:val="left"/>
      <w:pPr>
        <w:ind w:left="2880" w:hanging="360"/>
      </w:pPr>
      <w:rPr>
        <w:rFonts w:ascii="Symbol" w:hAnsi="Symbol" w:hint="default"/>
      </w:rPr>
    </w:lvl>
    <w:lvl w:ilvl="4" w:tplc="D1F89FEA">
      <w:start w:val="1"/>
      <w:numFmt w:val="bullet"/>
      <w:lvlText w:val="o"/>
      <w:lvlJc w:val="left"/>
      <w:pPr>
        <w:ind w:left="3600" w:hanging="360"/>
      </w:pPr>
      <w:rPr>
        <w:rFonts w:ascii="Courier New" w:hAnsi="Courier New" w:hint="default"/>
      </w:rPr>
    </w:lvl>
    <w:lvl w:ilvl="5" w:tplc="80D0365E">
      <w:start w:val="1"/>
      <w:numFmt w:val="bullet"/>
      <w:lvlText w:val=""/>
      <w:lvlJc w:val="left"/>
      <w:pPr>
        <w:ind w:left="4320" w:hanging="360"/>
      </w:pPr>
      <w:rPr>
        <w:rFonts w:ascii="Wingdings" w:hAnsi="Wingdings" w:hint="default"/>
      </w:rPr>
    </w:lvl>
    <w:lvl w:ilvl="6" w:tplc="152EC7C4">
      <w:start w:val="1"/>
      <w:numFmt w:val="bullet"/>
      <w:lvlText w:val=""/>
      <w:lvlJc w:val="left"/>
      <w:pPr>
        <w:ind w:left="5040" w:hanging="360"/>
      </w:pPr>
      <w:rPr>
        <w:rFonts w:ascii="Symbol" w:hAnsi="Symbol" w:hint="default"/>
      </w:rPr>
    </w:lvl>
    <w:lvl w:ilvl="7" w:tplc="49C217D2">
      <w:start w:val="1"/>
      <w:numFmt w:val="bullet"/>
      <w:lvlText w:val="o"/>
      <w:lvlJc w:val="left"/>
      <w:pPr>
        <w:ind w:left="5760" w:hanging="360"/>
      </w:pPr>
      <w:rPr>
        <w:rFonts w:ascii="Courier New" w:hAnsi="Courier New" w:hint="default"/>
      </w:rPr>
    </w:lvl>
    <w:lvl w:ilvl="8" w:tplc="361C3DC4">
      <w:start w:val="1"/>
      <w:numFmt w:val="bullet"/>
      <w:lvlText w:val=""/>
      <w:lvlJc w:val="left"/>
      <w:pPr>
        <w:ind w:left="6480" w:hanging="360"/>
      </w:pPr>
      <w:rPr>
        <w:rFonts w:ascii="Wingdings" w:hAnsi="Wingdings" w:hint="default"/>
      </w:rPr>
    </w:lvl>
  </w:abstractNum>
  <w:abstractNum w:abstractNumId="12" w15:restartNumberingAfterBreak="0">
    <w:nsid w:val="392078A7"/>
    <w:multiLevelType w:val="hybridMultilevel"/>
    <w:tmpl w:val="1D5EFD20"/>
    <w:lvl w:ilvl="0" w:tplc="59102C6C">
      <w:start w:val="1"/>
      <w:numFmt w:val="bullet"/>
      <w:lvlText w:val="·"/>
      <w:lvlJc w:val="left"/>
      <w:pPr>
        <w:ind w:left="720" w:hanging="360"/>
      </w:pPr>
      <w:rPr>
        <w:rFonts w:ascii="Symbol" w:hAnsi="Symbol" w:hint="default"/>
      </w:rPr>
    </w:lvl>
    <w:lvl w:ilvl="1" w:tplc="77C8B2C0">
      <w:start w:val="1"/>
      <w:numFmt w:val="bullet"/>
      <w:lvlText w:val="o"/>
      <w:lvlJc w:val="left"/>
      <w:pPr>
        <w:ind w:left="1440" w:hanging="360"/>
      </w:pPr>
      <w:rPr>
        <w:rFonts w:ascii="Courier New" w:hAnsi="Courier New" w:hint="default"/>
      </w:rPr>
    </w:lvl>
    <w:lvl w:ilvl="2" w:tplc="1DA0DB4C">
      <w:start w:val="1"/>
      <w:numFmt w:val="bullet"/>
      <w:lvlText w:val=""/>
      <w:lvlJc w:val="left"/>
      <w:pPr>
        <w:ind w:left="2160" w:hanging="360"/>
      </w:pPr>
      <w:rPr>
        <w:rFonts w:ascii="Wingdings" w:hAnsi="Wingdings" w:hint="default"/>
      </w:rPr>
    </w:lvl>
    <w:lvl w:ilvl="3" w:tplc="ADFAC33E">
      <w:start w:val="1"/>
      <w:numFmt w:val="bullet"/>
      <w:lvlText w:val=""/>
      <w:lvlJc w:val="left"/>
      <w:pPr>
        <w:ind w:left="2880" w:hanging="360"/>
      </w:pPr>
      <w:rPr>
        <w:rFonts w:ascii="Symbol" w:hAnsi="Symbol" w:hint="default"/>
      </w:rPr>
    </w:lvl>
    <w:lvl w:ilvl="4" w:tplc="AA7E4626">
      <w:start w:val="1"/>
      <w:numFmt w:val="bullet"/>
      <w:lvlText w:val="o"/>
      <w:lvlJc w:val="left"/>
      <w:pPr>
        <w:ind w:left="3600" w:hanging="360"/>
      </w:pPr>
      <w:rPr>
        <w:rFonts w:ascii="Courier New" w:hAnsi="Courier New" w:hint="default"/>
      </w:rPr>
    </w:lvl>
    <w:lvl w:ilvl="5" w:tplc="AFA6E4DA">
      <w:start w:val="1"/>
      <w:numFmt w:val="bullet"/>
      <w:lvlText w:val=""/>
      <w:lvlJc w:val="left"/>
      <w:pPr>
        <w:ind w:left="4320" w:hanging="360"/>
      </w:pPr>
      <w:rPr>
        <w:rFonts w:ascii="Wingdings" w:hAnsi="Wingdings" w:hint="default"/>
      </w:rPr>
    </w:lvl>
    <w:lvl w:ilvl="6" w:tplc="0CEE8C94">
      <w:start w:val="1"/>
      <w:numFmt w:val="bullet"/>
      <w:lvlText w:val=""/>
      <w:lvlJc w:val="left"/>
      <w:pPr>
        <w:ind w:left="5040" w:hanging="360"/>
      </w:pPr>
      <w:rPr>
        <w:rFonts w:ascii="Symbol" w:hAnsi="Symbol" w:hint="default"/>
      </w:rPr>
    </w:lvl>
    <w:lvl w:ilvl="7" w:tplc="AF04D334">
      <w:start w:val="1"/>
      <w:numFmt w:val="bullet"/>
      <w:lvlText w:val="o"/>
      <w:lvlJc w:val="left"/>
      <w:pPr>
        <w:ind w:left="5760" w:hanging="360"/>
      </w:pPr>
      <w:rPr>
        <w:rFonts w:ascii="Courier New" w:hAnsi="Courier New" w:hint="default"/>
      </w:rPr>
    </w:lvl>
    <w:lvl w:ilvl="8" w:tplc="F246159E">
      <w:start w:val="1"/>
      <w:numFmt w:val="bullet"/>
      <w:lvlText w:val=""/>
      <w:lvlJc w:val="left"/>
      <w:pPr>
        <w:ind w:left="6480" w:hanging="360"/>
      </w:pPr>
      <w:rPr>
        <w:rFonts w:ascii="Wingdings" w:hAnsi="Wingdings" w:hint="default"/>
      </w:rPr>
    </w:lvl>
  </w:abstractNum>
  <w:abstractNum w:abstractNumId="13" w15:restartNumberingAfterBreak="0">
    <w:nsid w:val="3F855E60"/>
    <w:multiLevelType w:val="hybridMultilevel"/>
    <w:tmpl w:val="BD9CC22E"/>
    <w:lvl w:ilvl="0" w:tplc="F0AA5B32">
      <w:start w:val="1"/>
      <w:numFmt w:val="bullet"/>
      <w:lvlText w:val="·"/>
      <w:lvlJc w:val="left"/>
      <w:pPr>
        <w:ind w:left="720" w:hanging="360"/>
      </w:pPr>
      <w:rPr>
        <w:rFonts w:ascii="Symbol" w:hAnsi="Symbol" w:hint="default"/>
      </w:rPr>
    </w:lvl>
    <w:lvl w:ilvl="1" w:tplc="01845EE4">
      <w:start w:val="1"/>
      <w:numFmt w:val="bullet"/>
      <w:lvlText w:val="o"/>
      <w:lvlJc w:val="left"/>
      <w:pPr>
        <w:ind w:left="1440" w:hanging="360"/>
      </w:pPr>
      <w:rPr>
        <w:rFonts w:ascii="Courier New" w:hAnsi="Courier New" w:hint="default"/>
      </w:rPr>
    </w:lvl>
    <w:lvl w:ilvl="2" w:tplc="C3FAEF62">
      <w:start w:val="1"/>
      <w:numFmt w:val="bullet"/>
      <w:lvlText w:val=""/>
      <w:lvlJc w:val="left"/>
      <w:pPr>
        <w:ind w:left="2160" w:hanging="360"/>
      </w:pPr>
      <w:rPr>
        <w:rFonts w:ascii="Wingdings" w:hAnsi="Wingdings" w:hint="default"/>
      </w:rPr>
    </w:lvl>
    <w:lvl w:ilvl="3" w:tplc="0A408E0C">
      <w:start w:val="1"/>
      <w:numFmt w:val="bullet"/>
      <w:lvlText w:val=""/>
      <w:lvlJc w:val="left"/>
      <w:pPr>
        <w:ind w:left="2880" w:hanging="360"/>
      </w:pPr>
      <w:rPr>
        <w:rFonts w:ascii="Symbol" w:hAnsi="Symbol" w:hint="default"/>
      </w:rPr>
    </w:lvl>
    <w:lvl w:ilvl="4" w:tplc="ED847802">
      <w:start w:val="1"/>
      <w:numFmt w:val="bullet"/>
      <w:lvlText w:val="o"/>
      <w:lvlJc w:val="left"/>
      <w:pPr>
        <w:ind w:left="3600" w:hanging="360"/>
      </w:pPr>
      <w:rPr>
        <w:rFonts w:ascii="Courier New" w:hAnsi="Courier New" w:hint="default"/>
      </w:rPr>
    </w:lvl>
    <w:lvl w:ilvl="5" w:tplc="72BABBCE">
      <w:start w:val="1"/>
      <w:numFmt w:val="bullet"/>
      <w:lvlText w:val=""/>
      <w:lvlJc w:val="left"/>
      <w:pPr>
        <w:ind w:left="4320" w:hanging="360"/>
      </w:pPr>
      <w:rPr>
        <w:rFonts w:ascii="Wingdings" w:hAnsi="Wingdings" w:hint="default"/>
      </w:rPr>
    </w:lvl>
    <w:lvl w:ilvl="6" w:tplc="6A7CA8D2">
      <w:start w:val="1"/>
      <w:numFmt w:val="bullet"/>
      <w:lvlText w:val=""/>
      <w:lvlJc w:val="left"/>
      <w:pPr>
        <w:ind w:left="5040" w:hanging="360"/>
      </w:pPr>
      <w:rPr>
        <w:rFonts w:ascii="Symbol" w:hAnsi="Symbol" w:hint="default"/>
      </w:rPr>
    </w:lvl>
    <w:lvl w:ilvl="7" w:tplc="0D8C0C58">
      <w:start w:val="1"/>
      <w:numFmt w:val="bullet"/>
      <w:lvlText w:val="o"/>
      <w:lvlJc w:val="left"/>
      <w:pPr>
        <w:ind w:left="5760" w:hanging="360"/>
      </w:pPr>
      <w:rPr>
        <w:rFonts w:ascii="Courier New" w:hAnsi="Courier New" w:hint="default"/>
      </w:rPr>
    </w:lvl>
    <w:lvl w:ilvl="8" w:tplc="DFA676C4">
      <w:start w:val="1"/>
      <w:numFmt w:val="bullet"/>
      <w:lvlText w:val=""/>
      <w:lvlJc w:val="left"/>
      <w:pPr>
        <w:ind w:left="6480" w:hanging="360"/>
      </w:pPr>
      <w:rPr>
        <w:rFonts w:ascii="Wingdings" w:hAnsi="Wingdings" w:hint="default"/>
      </w:rPr>
    </w:lvl>
  </w:abstractNum>
  <w:abstractNum w:abstractNumId="14" w15:restartNumberingAfterBreak="0">
    <w:nsid w:val="422D6B8F"/>
    <w:multiLevelType w:val="multilevel"/>
    <w:tmpl w:val="16529C6C"/>
    <w:lvl w:ilvl="0">
      <w:start w:val="1"/>
      <w:numFmt w:val="decimal"/>
      <w:pStyle w:val="Heading1"/>
      <w:lvlText w:val="%1"/>
      <w:lvlJc w:val="left"/>
      <w:pPr>
        <w:tabs>
          <w:tab w:val="num" w:pos="432"/>
        </w:tabs>
        <w:ind w:left="432" w:hanging="432"/>
      </w:pPr>
    </w:lvl>
    <w:lvl w:ilvl="1">
      <w:start w:val="3"/>
      <w:numFmt w:val="decimal"/>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Heading3"/>
      <w:lvlText w:val="%1.%2.%3"/>
      <w:lvlJc w:val="left"/>
      <w:pPr>
        <w:tabs>
          <w:tab w:val="num" w:pos="4140"/>
        </w:tabs>
        <w:ind w:left="414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2B85F1C"/>
    <w:multiLevelType w:val="hybridMultilevel"/>
    <w:tmpl w:val="6EC62F72"/>
    <w:lvl w:ilvl="0" w:tplc="7FBCB2F4">
      <w:start w:val="1"/>
      <w:numFmt w:val="bullet"/>
      <w:pStyle w:val="LRWLBodyTextBullet2"/>
      <w:lvlText w:val=""/>
      <w:lvlJc w:val="left"/>
      <w:pPr>
        <w:tabs>
          <w:tab w:val="num" w:pos="1440"/>
        </w:tabs>
        <w:ind w:left="1440" w:hanging="360"/>
      </w:pPr>
      <w:rPr>
        <w:rFonts w:ascii="Wingdings" w:hAnsi="Wingdings" w:hint="default"/>
        <w:b/>
        <w:i w:val="0"/>
        <w:color w:val="1F497D" w:themeColor="text2"/>
        <w:sz w:val="14"/>
      </w:rPr>
    </w:lvl>
    <w:lvl w:ilvl="1" w:tplc="B6F08536">
      <w:start w:val="1"/>
      <w:numFmt w:val="bullet"/>
      <w:lvlText w:val="o"/>
      <w:lvlJc w:val="left"/>
      <w:pPr>
        <w:tabs>
          <w:tab w:val="num" w:pos="2520"/>
        </w:tabs>
        <w:ind w:left="2520" w:hanging="360"/>
      </w:pPr>
      <w:rPr>
        <w:rFonts w:ascii="Courier New" w:hAnsi="Courier New" w:cs="Courier New" w:hint="default"/>
      </w:rPr>
    </w:lvl>
    <w:lvl w:ilvl="2" w:tplc="E138BE0E">
      <w:start w:val="1"/>
      <w:numFmt w:val="bullet"/>
      <w:lvlText w:val=""/>
      <w:lvlJc w:val="left"/>
      <w:pPr>
        <w:tabs>
          <w:tab w:val="num" w:pos="3240"/>
        </w:tabs>
        <w:ind w:left="3240" w:hanging="360"/>
      </w:pPr>
      <w:rPr>
        <w:rFonts w:ascii="Wingdings" w:hAnsi="Wingdings" w:hint="default"/>
      </w:rPr>
    </w:lvl>
    <w:lvl w:ilvl="3" w:tplc="A2786414" w:tentative="1">
      <w:start w:val="1"/>
      <w:numFmt w:val="bullet"/>
      <w:lvlText w:val=""/>
      <w:lvlJc w:val="left"/>
      <w:pPr>
        <w:tabs>
          <w:tab w:val="num" w:pos="3960"/>
        </w:tabs>
        <w:ind w:left="3960" w:hanging="360"/>
      </w:pPr>
      <w:rPr>
        <w:rFonts w:ascii="Symbol" w:hAnsi="Symbol" w:hint="default"/>
      </w:rPr>
    </w:lvl>
    <w:lvl w:ilvl="4" w:tplc="DC2295D0" w:tentative="1">
      <w:start w:val="1"/>
      <w:numFmt w:val="bullet"/>
      <w:lvlText w:val="o"/>
      <w:lvlJc w:val="left"/>
      <w:pPr>
        <w:tabs>
          <w:tab w:val="num" w:pos="4680"/>
        </w:tabs>
        <w:ind w:left="4680" w:hanging="360"/>
      </w:pPr>
      <w:rPr>
        <w:rFonts w:ascii="Courier New" w:hAnsi="Courier New" w:cs="Courier New" w:hint="default"/>
      </w:rPr>
    </w:lvl>
    <w:lvl w:ilvl="5" w:tplc="D81075EA" w:tentative="1">
      <w:start w:val="1"/>
      <w:numFmt w:val="bullet"/>
      <w:lvlText w:val=""/>
      <w:lvlJc w:val="left"/>
      <w:pPr>
        <w:tabs>
          <w:tab w:val="num" w:pos="5400"/>
        </w:tabs>
        <w:ind w:left="5400" w:hanging="360"/>
      </w:pPr>
      <w:rPr>
        <w:rFonts w:ascii="Wingdings" w:hAnsi="Wingdings" w:hint="default"/>
      </w:rPr>
    </w:lvl>
    <w:lvl w:ilvl="6" w:tplc="18EC9B40" w:tentative="1">
      <w:start w:val="1"/>
      <w:numFmt w:val="bullet"/>
      <w:lvlText w:val=""/>
      <w:lvlJc w:val="left"/>
      <w:pPr>
        <w:tabs>
          <w:tab w:val="num" w:pos="6120"/>
        </w:tabs>
        <w:ind w:left="6120" w:hanging="360"/>
      </w:pPr>
      <w:rPr>
        <w:rFonts w:ascii="Symbol" w:hAnsi="Symbol" w:hint="default"/>
      </w:rPr>
    </w:lvl>
    <w:lvl w:ilvl="7" w:tplc="731A0C46" w:tentative="1">
      <w:start w:val="1"/>
      <w:numFmt w:val="bullet"/>
      <w:lvlText w:val="o"/>
      <w:lvlJc w:val="left"/>
      <w:pPr>
        <w:tabs>
          <w:tab w:val="num" w:pos="6840"/>
        </w:tabs>
        <w:ind w:left="6840" w:hanging="360"/>
      </w:pPr>
      <w:rPr>
        <w:rFonts w:ascii="Courier New" w:hAnsi="Courier New" w:cs="Courier New" w:hint="default"/>
      </w:rPr>
    </w:lvl>
    <w:lvl w:ilvl="8" w:tplc="5A1C5548"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70B725"/>
    <w:multiLevelType w:val="hybridMultilevel"/>
    <w:tmpl w:val="7BD41336"/>
    <w:lvl w:ilvl="0" w:tplc="402402D6">
      <w:start w:val="1"/>
      <w:numFmt w:val="bullet"/>
      <w:lvlText w:val="·"/>
      <w:lvlJc w:val="left"/>
      <w:pPr>
        <w:ind w:left="720" w:hanging="360"/>
      </w:pPr>
      <w:rPr>
        <w:rFonts w:ascii="Symbol" w:hAnsi="Symbol" w:hint="default"/>
      </w:rPr>
    </w:lvl>
    <w:lvl w:ilvl="1" w:tplc="10780BCA">
      <w:start w:val="1"/>
      <w:numFmt w:val="bullet"/>
      <w:lvlText w:val="o"/>
      <w:lvlJc w:val="left"/>
      <w:pPr>
        <w:ind w:left="1440" w:hanging="360"/>
      </w:pPr>
      <w:rPr>
        <w:rFonts w:ascii="Courier New" w:hAnsi="Courier New" w:hint="default"/>
      </w:rPr>
    </w:lvl>
    <w:lvl w:ilvl="2" w:tplc="C32CE16E">
      <w:start w:val="1"/>
      <w:numFmt w:val="bullet"/>
      <w:lvlText w:val=""/>
      <w:lvlJc w:val="left"/>
      <w:pPr>
        <w:ind w:left="2160" w:hanging="360"/>
      </w:pPr>
      <w:rPr>
        <w:rFonts w:ascii="Wingdings" w:hAnsi="Wingdings" w:hint="default"/>
      </w:rPr>
    </w:lvl>
    <w:lvl w:ilvl="3" w:tplc="D170553E">
      <w:start w:val="1"/>
      <w:numFmt w:val="bullet"/>
      <w:lvlText w:val=""/>
      <w:lvlJc w:val="left"/>
      <w:pPr>
        <w:ind w:left="2880" w:hanging="360"/>
      </w:pPr>
      <w:rPr>
        <w:rFonts w:ascii="Symbol" w:hAnsi="Symbol" w:hint="default"/>
      </w:rPr>
    </w:lvl>
    <w:lvl w:ilvl="4" w:tplc="A5541264">
      <w:start w:val="1"/>
      <w:numFmt w:val="bullet"/>
      <w:lvlText w:val="o"/>
      <w:lvlJc w:val="left"/>
      <w:pPr>
        <w:ind w:left="3600" w:hanging="360"/>
      </w:pPr>
      <w:rPr>
        <w:rFonts w:ascii="Courier New" w:hAnsi="Courier New" w:hint="default"/>
      </w:rPr>
    </w:lvl>
    <w:lvl w:ilvl="5" w:tplc="D7B02226">
      <w:start w:val="1"/>
      <w:numFmt w:val="bullet"/>
      <w:lvlText w:val=""/>
      <w:lvlJc w:val="left"/>
      <w:pPr>
        <w:ind w:left="4320" w:hanging="360"/>
      </w:pPr>
      <w:rPr>
        <w:rFonts w:ascii="Wingdings" w:hAnsi="Wingdings" w:hint="default"/>
      </w:rPr>
    </w:lvl>
    <w:lvl w:ilvl="6" w:tplc="8A740890">
      <w:start w:val="1"/>
      <w:numFmt w:val="bullet"/>
      <w:lvlText w:val=""/>
      <w:lvlJc w:val="left"/>
      <w:pPr>
        <w:ind w:left="5040" w:hanging="360"/>
      </w:pPr>
      <w:rPr>
        <w:rFonts w:ascii="Symbol" w:hAnsi="Symbol" w:hint="default"/>
      </w:rPr>
    </w:lvl>
    <w:lvl w:ilvl="7" w:tplc="EC981F0A">
      <w:start w:val="1"/>
      <w:numFmt w:val="bullet"/>
      <w:lvlText w:val="o"/>
      <w:lvlJc w:val="left"/>
      <w:pPr>
        <w:ind w:left="5760" w:hanging="360"/>
      </w:pPr>
      <w:rPr>
        <w:rFonts w:ascii="Courier New" w:hAnsi="Courier New" w:hint="default"/>
      </w:rPr>
    </w:lvl>
    <w:lvl w:ilvl="8" w:tplc="4C282906">
      <w:start w:val="1"/>
      <w:numFmt w:val="bullet"/>
      <w:lvlText w:val=""/>
      <w:lvlJc w:val="left"/>
      <w:pPr>
        <w:ind w:left="6480" w:hanging="360"/>
      </w:pPr>
      <w:rPr>
        <w:rFonts w:ascii="Wingdings" w:hAnsi="Wingdings" w:hint="default"/>
      </w:rPr>
    </w:lvl>
  </w:abstractNum>
  <w:abstractNum w:abstractNumId="18" w15:restartNumberingAfterBreak="0">
    <w:nsid w:val="47A30256"/>
    <w:multiLevelType w:val="hybridMultilevel"/>
    <w:tmpl w:val="ABA6986A"/>
    <w:lvl w:ilvl="0" w:tplc="F8B4D180">
      <w:start w:val="4"/>
      <w:numFmt w:val="lowerLetter"/>
      <w:lvlText w:val="%1."/>
      <w:lvlJc w:val="left"/>
      <w:pPr>
        <w:ind w:left="1440" w:hanging="360"/>
      </w:pPr>
      <w:rPr>
        <w:rFonts w:ascii="Arial" w:hAnsi="Arial" w:hint="default"/>
        <w:sz w:val="22"/>
      </w:rPr>
    </w:lvl>
    <w:lvl w:ilvl="1" w:tplc="C308BB12">
      <w:start w:val="1"/>
      <w:numFmt w:val="lowerLetter"/>
      <w:lvlText w:val="%2."/>
      <w:lvlJc w:val="left"/>
      <w:pPr>
        <w:ind w:left="1440" w:hanging="360"/>
      </w:pPr>
    </w:lvl>
    <w:lvl w:ilvl="2" w:tplc="1A4407AA" w:tentative="1">
      <w:start w:val="1"/>
      <w:numFmt w:val="lowerRoman"/>
      <w:lvlText w:val="%3."/>
      <w:lvlJc w:val="right"/>
      <w:pPr>
        <w:ind w:left="2160" w:hanging="180"/>
      </w:pPr>
    </w:lvl>
    <w:lvl w:ilvl="3" w:tplc="75FA720C" w:tentative="1">
      <w:start w:val="1"/>
      <w:numFmt w:val="decimal"/>
      <w:lvlText w:val="%4."/>
      <w:lvlJc w:val="left"/>
      <w:pPr>
        <w:ind w:left="2880" w:hanging="360"/>
      </w:pPr>
    </w:lvl>
    <w:lvl w:ilvl="4" w:tplc="A3FA5B94" w:tentative="1">
      <w:start w:val="1"/>
      <w:numFmt w:val="lowerLetter"/>
      <w:lvlText w:val="%5."/>
      <w:lvlJc w:val="left"/>
      <w:pPr>
        <w:ind w:left="3600" w:hanging="360"/>
      </w:pPr>
    </w:lvl>
    <w:lvl w:ilvl="5" w:tplc="BF74550E" w:tentative="1">
      <w:start w:val="1"/>
      <w:numFmt w:val="lowerRoman"/>
      <w:lvlText w:val="%6."/>
      <w:lvlJc w:val="right"/>
      <w:pPr>
        <w:ind w:left="4320" w:hanging="180"/>
      </w:pPr>
    </w:lvl>
    <w:lvl w:ilvl="6" w:tplc="4FAAC1CC" w:tentative="1">
      <w:start w:val="1"/>
      <w:numFmt w:val="decimal"/>
      <w:lvlText w:val="%7."/>
      <w:lvlJc w:val="left"/>
      <w:pPr>
        <w:ind w:left="5040" w:hanging="360"/>
      </w:pPr>
    </w:lvl>
    <w:lvl w:ilvl="7" w:tplc="2D7A161A" w:tentative="1">
      <w:start w:val="1"/>
      <w:numFmt w:val="lowerLetter"/>
      <w:lvlText w:val="%8."/>
      <w:lvlJc w:val="left"/>
      <w:pPr>
        <w:ind w:left="5760" w:hanging="360"/>
      </w:pPr>
    </w:lvl>
    <w:lvl w:ilvl="8" w:tplc="65F61980" w:tentative="1">
      <w:start w:val="1"/>
      <w:numFmt w:val="lowerRoman"/>
      <w:lvlText w:val="%9."/>
      <w:lvlJc w:val="right"/>
      <w:pPr>
        <w:ind w:left="6480" w:hanging="180"/>
      </w:pPr>
    </w:lvl>
  </w:abstractNum>
  <w:abstractNum w:abstractNumId="19" w15:restartNumberingAfterBreak="0">
    <w:nsid w:val="4B5407F9"/>
    <w:multiLevelType w:val="hybridMultilevel"/>
    <w:tmpl w:val="3464272C"/>
    <w:lvl w:ilvl="0" w:tplc="ED9AD06E">
      <w:start w:val="1"/>
      <w:numFmt w:val="bullet"/>
      <w:lvlText w:val=""/>
      <w:lvlJc w:val="left"/>
      <w:pPr>
        <w:tabs>
          <w:tab w:val="num" w:pos="720"/>
        </w:tabs>
        <w:ind w:left="720" w:hanging="360"/>
      </w:pPr>
      <w:rPr>
        <w:rFonts w:ascii="Wingdings" w:hAnsi="Wingdings" w:hint="default"/>
        <w:color w:val="1F497D" w:themeColor="text2"/>
        <w:sz w:val="18"/>
      </w:rPr>
    </w:lvl>
    <w:lvl w:ilvl="1" w:tplc="C51E9CAC">
      <w:start w:val="1"/>
      <w:numFmt w:val="bullet"/>
      <w:lvlText w:val="o"/>
      <w:lvlJc w:val="left"/>
      <w:pPr>
        <w:tabs>
          <w:tab w:val="num" w:pos="1800"/>
        </w:tabs>
        <w:ind w:left="1800" w:hanging="360"/>
      </w:pPr>
      <w:rPr>
        <w:rFonts w:ascii="Courier New" w:hAnsi="Courier New" w:cs="Courier New" w:hint="default"/>
      </w:rPr>
    </w:lvl>
    <w:lvl w:ilvl="2" w:tplc="FC54B1C0">
      <w:start w:val="1"/>
      <w:numFmt w:val="bullet"/>
      <w:lvlText w:val=""/>
      <w:lvlJc w:val="left"/>
      <w:pPr>
        <w:tabs>
          <w:tab w:val="num" w:pos="2520"/>
        </w:tabs>
        <w:ind w:left="2520" w:hanging="360"/>
      </w:pPr>
      <w:rPr>
        <w:rFonts w:ascii="Wingdings" w:hAnsi="Wingdings" w:hint="default"/>
      </w:rPr>
    </w:lvl>
    <w:lvl w:ilvl="3" w:tplc="B5507412" w:tentative="1">
      <w:start w:val="1"/>
      <w:numFmt w:val="bullet"/>
      <w:lvlText w:val=""/>
      <w:lvlJc w:val="left"/>
      <w:pPr>
        <w:tabs>
          <w:tab w:val="num" w:pos="3240"/>
        </w:tabs>
        <w:ind w:left="3240" w:hanging="360"/>
      </w:pPr>
      <w:rPr>
        <w:rFonts w:ascii="Symbol" w:hAnsi="Symbol" w:hint="default"/>
      </w:rPr>
    </w:lvl>
    <w:lvl w:ilvl="4" w:tplc="6BF6205C" w:tentative="1">
      <w:start w:val="1"/>
      <w:numFmt w:val="bullet"/>
      <w:lvlText w:val="o"/>
      <w:lvlJc w:val="left"/>
      <w:pPr>
        <w:tabs>
          <w:tab w:val="num" w:pos="3960"/>
        </w:tabs>
        <w:ind w:left="3960" w:hanging="360"/>
      </w:pPr>
      <w:rPr>
        <w:rFonts w:ascii="Courier New" w:hAnsi="Courier New" w:cs="Courier New" w:hint="default"/>
      </w:rPr>
    </w:lvl>
    <w:lvl w:ilvl="5" w:tplc="E94A582A" w:tentative="1">
      <w:start w:val="1"/>
      <w:numFmt w:val="bullet"/>
      <w:lvlText w:val=""/>
      <w:lvlJc w:val="left"/>
      <w:pPr>
        <w:tabs>
          <w:tab w:val="num" w:pos="4680"/>
        </w:tabs>
        <w:ind w:left="4680" w:hanging="360"/>
      </w:pPr>
      <w:rPr>
        <w:rFonts w:ascii="Wingdings" w:hAnsi="Wingdings" w:hint="default"/>
      </w:rPr>
    </w:lvl>
    <w:lvl w:ilvl="6" w:tplc="9D24FBB0" w:tentative="1">
      <w:start w:val="1"/>
      <w:numFmt w:val="bullet"/>
      <w:lvlText w:val=""/>
      <w:lvlJc w:val="left"/>
      <w:pPr>
        <w:tabs>
          <w:tab w:val="num" w:pos="5400"/>
        </w:tabs>
        <w:ind w:left="5400" w:hanging="360"/>
      </w:pPr>
      <w:rPr>
        <w:rFonts w:ascii="Symbol" w:hAnsi="Symbol" w:hint="default"/>
      </w:rPr>
    </w:lvl>
    <w:lvl w:ilvl="7" w:tplc="1854D09C" w:tentative="1">
      <w:start w:val="1"/>
      <w:numFmt w:val="bullet"/>
      <w:lvlText w:val="o"/>
      <w:lvlJc w:val="left"/>
      <w:pPr>
        <w:tabs>
          <w:tab w:val="num" w:pos="6120"/>
        </w:tabs>
        <w:ind w:left="6120" w:hanging="360"/>
      </w:pPr>
      <w:rPr>
        <w:rFonts w:ascii="Courier New" w:hAnsi="Courier New" w:cs="Courier New" w:hint="default"/>
      </w:rPr>
    </w:lvl>
    <w:lvl w:ilvl="8" w:tplc="8BD879D0"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08CE5F6"/>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0C77A2"/>
    <w:multiLevelType w:val="multilevel"/>
    <w:tmpl w:val="791E07A4"/>
    <w:lvl w:ilvl="0">
      <w:start w:val="1"/>
      <w:numFmt w:val="upperLetter"/>
      <w:pStyle w:val="PBMRFPSectionStyle"/>
      <w:lvlText w:val="SECTION %1."/>
      <w:lvlJc w:val="left"/>
      <w:pPr>
        <w:tabs>
          <w:tab w:val="num" w:pos="5040"/>
        </w:tabs>
        <w:ind w:left="5040" w:hanging="2160"/>
      </w:pPr>
      <w:rPr>
        <w:rFonts w:ascii="Arial" w:hAnsi="Arial" w:hint="default"/>
        <w:b/>
        <w:i w:val="0"/>
        <w:caps/>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BMRFPPartStyle"/>
      <w:lvlText w:val="Part %2.0"/>
      <w:lvlJc w:val="left"/>
      <w:pPr>
        <w:tabs>
          <w:tab w:val="num" w:pos="3870"/>
        </w:tabs>
        <w:ind w:left="3870" w:hanging="1080"/>
      </w:pPr>
      <w:rPr>
        <w:rFonts w:ascii="Arial" w:hAnsi="Aria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BMRFPQuestionStyle"/>
      <w:lvlText w:val="%2.%3"/>
      <w:lvlJc w:val="left"/>
      <w:pPr>
        <w:tabs>
          <w:tab w:val="num" w:pos="3683"/>
        </w:tabs>
        <w:ind w:left="3683" w:hanging="533"/>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BMRFPSubQuestionStyle"/>
      <w:lvlText w:val="%4."/>
      <w:lvlJc w:val="left"/>
      <w:pPr>
        <w:tabs>
          <w:tab w:val="num" w:pos="3600"/>
        </w:tabs>
        <w:ind w:left="360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BMRFPiiiStyle"/>
      <w:lvlText w:val="%5."/>
      <w:lvlJc w:val="left"/>
      <w:pPr>
        <w:tabs>
          <w:tab w:val="num" w:pos="1710"/>
        </w:tabs>
        <w:ind w:left="1710" w:hanging="360"/>
      </w:pPr>
      <w:rPr>
        <w:rFonts w:ascii="Arial" w:eastAsia="Times New Roman"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360"/>
      </w:pPr>
      <w:rPr>
        <w:rFonts w:ascii="Arial" w:eastAsia="Times New Roman" w:hAnsi="Arial" w:cs="Arial"/>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4680"/>
        </w:tabs>
        <w:ind w:left="468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8."/>
      <w:lvlJc w:val="left"/>
      <w:pPr>
        <w:ind w:left="8640" w:hanging="360"/>
      </w:pPr>
      <w:rPr>
        <w:rFonts w:hint="default"/>
      </w:rPr>
    </w:lvl>
    <w:lvl w:ilvl="8">
      <w:start w:val="1"/>
      <w:numFmt w:val="none"/>
      <w:lvlText w:val="%9."/>
      <w:lvlJc w:val="right"/>
      <w:pPr>
        <w:ind w:left="9360" w:hanging="180"/>
      </w:pPr>
      <w:rPr>
        <w:rFonts w:hint="default"/>
      </w:rPr>
    </w:lvl>
  </w:abstractNum>
  <w:abstractNum w:abstractNumId="22" w15:restartNumberingAfterBreak="0">
    <w:nsid w:val="5C36490B"/>
    <w:multiLevelType w:val="hybridMultilevel"/>
    <w:tmpl w:val="F12A773A"/>
    <w:lvl w:ilvl="0" w:tplc="95CAED36">
      <w:start w:val="1"/>
      <w:numFmt w:val="bullet"/>
      <w:lvlText w:val="o"/>
      <w:lvlJc w:val="left"/>
      <w:pPr>
        <w:tabs>
          <w:tab w:val="num" w:pos="720"/>
        </w:tabs>
        <w:ind w:left="720" w:hanging="360"/>
      </w:pPr>
      <w:rPr>
        <w:rFonts w:ascii="Courier New" w:hAnsi="Courier New" w:cs="Courier New" w:hint="default"/>
        <w:color w:val="44546A"/>
        <w:sz w:val="18"/>
      </w:rPr>
    </w:lvl>
    <w:lvl w:ilvl="1" w:tplc="C810C75A">
      <w:start w:val="1"/>
      <w:numFmt w:val="bullet"/>
      <w:lvlText w:val="o"/>
      <w:lvlJc w:val="left"/>
      <w:pPr>
        <w:tabs>
          <w:tab w:val="num" w:pos="1800"/>
        </w:tabs>
        <w:ind w:left="1800" w:hanging="360"/>
      </w:pPr>
      <w:rPr>
        <w:rFonts w:ascii="Courier New" w:hAnsi="Courier New" w:cs="Courier New" w:hint="default"/>
      </w:rPr>
    </w:lvl>
    <w:lvl w:ilvl="2" w:tplc="67AA47D2">
      <w:start w:val="1"/>
      <w:numFmt w:val="bullet"/>
      <w:lvlText w:val=""/>
      <w:lvlJc w:val="left"/>
      <w:pPr>
        <w:tabs>
          <w:tab w:val="num" w:pos="2520"/>
        </w:tabs>
        <w:ind w:left="2520" w:hanging="360"/>
      </w:pPr>
      <w:rPr>
        <w:rFonts w:ascii="Wingdings" w:hAnsi="Wingdings" w:hint="default"/>
      </w:rPr>
    </w:lvl>
    <w:lvl w:ilvl="3" w:tplc="B3FC6F3E">
      <w:start w:val="1"/>
      <w:numFmt w:val="bullet"/>
      <w:lvlText w:val=""/>
      <w:lvlJc w:val="left"/>
      <w:pPr>
        <w:tabs>
          <w:tab w:val="num" w:pos="3240"/>
        </w:tabs>
        <w:ind w:left="3240" w:hanging="360"/>
      </w:pPr>
      <w:rPr>
        <w:rFonts w:ascii="Symbol" w:hAnsi="Symbol" w:hint="default"/>
      </w:rPr>
    </w:lvl>
    <w:lvl w:ilvl="4" w:tplc="230850DC">
      <w:start w:val="1"/>
      <w:numFmt w:val="bullet"/>
      <w:lvlText w:val="o"/>
      <w:lvlJc w:val="left"/>
      <w:pPr>
        <w:tabs>
          <w:tab w:val="num" w:pos="3960"/>
        </w:tabs>
        <w:ind w:left="3960" w:hanging="360"/>
      </w:pPr>
      <w:rPr>
        <w:rFonts w:ascii="Courier New" w:hAnsi="Courier New" w:cs="Courier New" w:hint="default"/>
      </w:rPr>
    </w:lvl>
    <w:lvl w:ilvl="5" w:tplc="94224E10">
      <w:start w:val="1"/>
      <w:numFmt w:val="bullet"/>
      <w:lvlText w:val=""/>
      <w:lvlJc w:val="left"/>
      <w:pPr>
        <w:tabs>
          <w:tab w:val="num" w:pos="4680"/>
        </w:tabs>
        <w:ind w:left="4680" w:hanging="360"/>
      </w:pPr>
      <w:rPr>
        <w:rFonts w:ascii="Wingdings" w:hAnsi="Wingdings" w:hint="default"/>
      </w:rPr>
    </w:lvl>
    <w:lvl w:ilvl="6" w:tplc="29A622E6">
      <w:start w:val="1"/>
      <w:numFmt w:val="bullet"/>
      <w:lvlText w:val=""/>
      <w:lvlJc w:val="left"/>
      <w:pPr>
        <w:tabs>
          <w:tab w:val="num" w:pos="5400"/>
        </w:tabs>
        <w:ind w:left="5400" w:hanging="360"/>
      </w:pPr>
      <w:rPr>
        <w:rFonts w:ascii="Symbol" w:hAnsi="Symbol" w:hint="default"/>
      </w:rPr>
    </w:lvl>
    <w:lvl w:ilvl="7" w:tplc="35988522">
      <w:start w:val="1"/>
      <w:numFmt w:val="bullet"/>
      <w:lvlText w:val="o"/>
      <w:lvlJc w:val="left"/>
      <w:pPr>
        <w:tabs>
          <w:tab w:val="num" w:pos="6120"/>
        </w:tabs>
        <w:ind w:left="6120" w:hanging="360"/>
      </w:pPr>
      <w:rPr>
        <w:rFonts w:ascii="Courier New" w:hAnsi="Courier New" w:cs="Courier New" w:hint="default"/>
      </w:rPr>
    </w:lvl>
    <w:lvl w:ilvl="8" w:tplc="EF6A566E">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D6D3A4F"/>
    <w:multiLevelType w:val="hybridMultilevel"/>
    <w:tmpl w:val="EFE605A8"/>
    <w:lvl w:ilvl="0" w:tplc="773CBC54">
      <w:start w:val="1"/>
      <w:numFmt w:val="bullet"/>
      <w:lvlText w:val="o"/>
      <w:lvlJc w:val="left"/>
      <w:pPr>
        <w:ind w:left="720" w:hanging="360"/>
      </w:pPr>
      <w:rPr>
        <w:rFonts w:ascii="Courier New" w:hAnsi="Courier New" w:hint="default"/>
      </w:rPr>
    </w:lvl>
    <w:lvl w:ilvl="1" w:tplc="68F4D626">
      <w:start w:val="1"/>
      <w:numFmt w:val="bullet"/>
      <w:lvlText w:val="o"/>
      <w:lvlJc w:val="left"/>
      <w:pPr>
        <w:ind w:left="1440" w:hanging="360"/>
      </w:pPr>
      <w:rPr>
        <w:rFonts w:ascii="Courier New" w:hAnsi="Courier New" w:hint="default"/>
      </w:rPr>
    </w:lvl>
    <w:lvl w:ilvl="2" w:tplc="29FCF53C">
      <w:start w:val="1"/>
      <w:numFmt w:val="bullet"/>
      <w:lvlText w:val=""/>
      <w:lvlJc w:val="left"/>
      <w:pPr>
        <w:ind w:left="2160" w:hanging="360"/>
      </w:pPr>
      <w:rPr>
        <w:rFonts w:ascii="Wingdings" w:hAnsi="Wingdings" w:hint="default"/>
      </w:rPr>
    </w:lvl>
    <w:lvl w:ilvl="3" w:tplc="98D84090">
      <w:start w:val="1"/>
      <w:numFmt w:val="bullet"/>
      <w:lvlText w:val=""/>
      <w:lvlJc w:val="left"/>
      <w:pPr>
        <w:ind w:left="2880" w:hanging="360"/>
      </w:pPr>
      <w:rPr>
        <w:rFonts w:ascii="Symbol" w:hAnsi="Symbol" w:hint="default"/>
      </w:rPr>
    </w:lvl>
    <w:lvl w:ilvl="4" w:tplc="54E8AB3A">
      <w:start w:val="1"/>
      <w:numFmt w:val="bullet"/>
      <w:lvlText w:val="o"/>
      <w:lvlJc w:val="left"/>
      <w:pPr>
        <w:ind w:left="3600" w:hanging="360"/>
      </w:pPr>
      <w:rPr>
        <w:rFonts w:ascii="Courier New" w:hAnsi="Courier New" w:hint="default"/>
      </w:rPr>
    </w:lvl>
    <w:lvl w:ilvl="5" w:tplc="6EC88836">
      <w:start w:val="1"/>
      <w:numFmt w:val="bullet"/>
      <w:lvlText w:val=""/>
      <w:lvlJc w:val="left"/>
      <w:pPr>
        <w:ind w:left="4320" w:hanging="360"/>
      </w:pPr>
      <w:rPr>
        <w:rFonts w:ascii="Wingdings" w:hAnsi="Wingdings" w:hint="default"/>
      </w:rPr>
    </w:lvl>
    <w:lvl w:ilvl="6" w:tplc="0FBABBE4">
      <w:start w:val="1"/>
      <w:numFmt w:val="bullet"/>
      <w:lvlText w:val=""/>
      <w:lvlJc w:val="left"/>
      <w:pPr>
        <w:ind w:left="5040" w:hanging="360"/>
      </w:pPr>
      <w:rPr>
        <w:rFonts w:ascii="Symbol" w:hAnsi="Symbol" w:hint="default"/>
      </w:rPr>
    </w:lvl>
    <w:lvl w:ilvl="7" w:tplc="947A9E22">
      <w:start w:val="1"/>
      <w:numFmt w:val="bullet"/>
      <w:lvlText w:val="o"/>
      <w:lvlJc w:val="left"/>
      <w:pPr>
        <w:ind w:left="5760" w:hanging="360"/>
      </w:pPr>
      <w:rPr>
        <w:rFonts w:ascii="Courier New" w:hAnsi="Courier New" w:hint="default"/>
      </w:rPr>
    </w:lvl>
    <w:lvl w:ilvl="8" w:tplc="04604EA4">
      <w:start w:val="1"/>
      <w:numFmt w:val="bullet"/>
      <w:lvlText w:val=""/>
      <w:lvlJc w:val="left"/>
      <w:pPr>
        <w:ind w:left="6480" w:hanging="360"/>
      </w:pPr>
      <w:rPr>
        <w:rFonts w:ascii="Wingdings" w:hAnsi="Wingdings" w:hint="default"/>
      </w:rPr>
    </w:lvl>
  </w:abstractNum>
  <w:abstractNum w:abstractNumId="24" w15:restartNumberingAfterBreak="0">
    <w:nsid w:val="5E2E4C1B"/>
    <w:multiLevelType w:val="hybridMultilevel"/>
    <w:tmpl w:val="FC5C1772"/>
    <w:lvl w:ilvl="0" w:tplc="A31E500C">
      <w:start w:val="1"/>
      <w:numFmt w:val="bullet"/>
      <w:lvlText w:val=""/>
      <w:lvlJc w:val="left"/>
      <w:pPr>
        <w:ind w:left="720" w:hanging="360"/>
      </w:pPr>
      <w:rPr>
        <w:rFonts w:ascii="Symbol" w:hAnsi="Symbo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E04851"/>
    <w:multiLevelType w:val="hybridMultilevel"/>
    <w:tmpl w:val="278A411E"/>
    <w:lvl w:ilvl="0" w:tplc="F7982336">
      <w:start w:val="1"/>
      <w:numFmt w:val="bullet"/>
      <w:lvlText w:val=""/>
      <w:lvlJc w:val="left"/>
      <w:pPr>
        <w:ind w:left="720" w:hanging="360"/>
      </w:pPr>
      <w:rPr>
        <w:rFonts w:ascii="Symbol" w:hAnsi="Symbol" w:hint="default"/>
      </w:rPr>
    </w:lvl>
    <w:lvl w:ilvl="1" w:tplc="1A72F1CE" w:tentative="1">
      <w:start w:val="1"/>
      <w:numFmt w:val="bullet"/>
      <w:lvlText w:val="o"/>
      <w:lvlJc w:val="left"/>
      <w:pPr>
        <w:ind w:left="1440" w:hanging="360"/>
      </w:pPr>
      <w:rPr>
        <w:rFonts w:ascii="Courier New" w:hAnsi="Courier New" w:cs="Courier New" w:hint="default"/>
      </w:rPr>
    </w:lvl>
    <w:lvl w:ilvl="2" w:tplc="370AC784" w:tentative="1">
      <w:start w:val="1"/>
      <w:numFmt w:val="bullet"/>
      <w:lvlText w:val=""/>
      <w:lvlJc w:val="left"/>
      <w:pPr>
        <w:ind w:left="2160" w:hanging="360"/>
      </w:pPr>
      <w:rPr>
        <w:rFonts w:ascii="Wingdings" w:hAnsi="Wingdings" w:hint="default"/>
      </w:rPr>
    </w:lvl>
    <w:lvl w:ilvl="3" w:tplc="CDC477CA" w:tentative="1">
      <w:start w:val="1"/>
      <w:numFmt w:val="bullet"/>
      <w:lvlText w:val=""/>
      <w:lvlJc w:val="left"/>
      <w:pPr>
        <w:ind w:left="2880" w:hanging="360"/>
      </w:pPr>
      <w:rPr>
        <w:rFonts w:ascii="Symbol" w:hAnsi="Symbol" w:hint="default"/>
      </w:rPr>
    </w:lvl>
    <w:lvl w:ilvl="4" w:tplc="0D5CF392" w:tentative="1">
      <w:start w:val="1"/>
      <w:numFmt w:val="bullet"/>
      <w:lvlText w:val="o"/>
      <w:lvlJc w:val="left"/>
      <w:pPr>
        <w:ind w:left="3600" w:hanging="360"/>
      </w:pPr>
      <w:rPr>
        <w:rFonts w:ascii="Courier New" w:hAnsi="Courier New" w:cs="Courier New" w:hint="default"/>
      </w:rPr>
    </w:lvl>
    <w:lvl w:ilvl="5" w:tplc="C50E515A" w:tentative="1">
      <w:start w:val="1"/>
      <w:numFmt w:val="bullet"/>
      <w:lvlText w:val=""/>
      <w:lvlJc w:val="left"/>
      <w:pPr>
        <w:ind w:left="4320" w:hanging="360"/>
      </w:pPr>
      <w:rPr>
        <w:rFonts w:ascii="Wingdings" w:hAnsi="Wingdings" w:hint="default"/>
      </w:rPr>
    </w:lvl>
    <w:lvl w:ilvl="6" w:tplc="3EEEA952" w:tentative="1">
      <w:start w:val="1"/>
      <w:numFmt w:val="bullet"/>
      <w:lvlText w:val=""/>
      <w:lvlJc w:val="left"/>
      <w:pPr>
        <w:ind w:left="5040" w:hanging="360"/>
      </w:pPr>
      <w:rPr>
        <w:rFonts w:ascii="Symbol" w:hAnsi="Symbol" w:hint="default"/>
      </w:rPr>
    </w:lvl>
    <w:lvl w:ilvl="7" w:tplc="6310D788" w:tentative="1">
      <w:start w:val="1"/>
      <w:numFmt w:val="bullet"/>
      <w:lvlText w:val="o"/>
      <w:lvlJc w:val="left"/>
      <w:pPr>
        <w:ind w:left="5760" w:hanging="360"/>
      </w:pPr>
      <w:rPr>
        <w:rFonts w:ascii="Courier New" w:hAnsi="Courier New" w:cs="Courier New" w:hint="default"/>
      </w:rPr>
    </w:lvl>
    <w:lvl w:ilvl="8" w:tplc="2EC6DD1C" w:tentative="1">
      <w:start w:val="1"/>
      <w:numFmt w:val="bullet"/>
      <w:lvlText w:val=""/>
      <w:lvlJc w:val="left"/>
      <w:pPr>
        <w:ind w:left="6480" w:hanging="360"/>
      </w:pPr>
      <w:rPr>
        <w:rFonts w:ascii="Wingdings" w:hAnsi="Wingdings" w:hint="default"/>
      </w:rPr>
    </w:lvl>
  </w:abstractNum>
  <w:abstractNum w:abstractNumId="26" w15:restartNumberingAfterBreak="0">
    <w:nsid w:val="67AF6A06"/>
    <w:multiLevelType w:val="hybridMultilevel"/>
    <w:tmpl w:val="546C4596"/>
    <w:lvl w:ilvl="0" w:tplc="5D3072DA">
      <w:start w:val="1"/>
      <w:numFmt w:val="decimal"/>
      <w:pStyle w:val="Normal1Numbered"/>
      <w:lvlText w:val="%1."/>
      <w:lvlJc w:val="left"/>
      <w:pPr>
        <w:tabs>
          <w:tab w:val="num" w:pos="360"/>
        </w:tabs>
        <w:ind w:left="360" w:hanging="360"/>
      </w:pPr>
      <w:rPr>
        <w:rFonts w:hint="default"/>
        <w:b/>
        <w:i w:val="0"/>
        <w:color w:val="800000"/>
        <w:sz w:val="22"/>
        <w:szCs w:val="22"/>
      </w:rPr>
    </w:lvl>
    <w:lvl w:ilvl="1" w:tplc="B80067CC" w:tentative="1">
      <w:start w:val="1"/>
      <w:numFmt w:val="lowerLetter"/>
      <w:lvlText w:val="%2."/>
      <w:lvlJc w:val="left"/>
      <w:pPr>
        <w:tabs>
          <w:tab w:val="num" w:pos="1440"/>
        </w:tabs>
        <w:ind w:left="1440" w:hanging="360"/>
      </w:pPr>
    </w:lvl>
    <w:lvl w:ilvl="2" w:tplc="7DB86E20" w:tentative="1">
      <w:start w:val="1"/>
      <w:numFmt w:val="lowerRoman"/>
      <w:lvlText w:val="%3."/>
      <w:lvlJc w:val="right"/>
      <w:pPr>
        <w:tabs>
          <w:tab w:val="num" w:pos="2160"/>
        </w:tabs>
        <w:ind w:left="2160" w:hanging="180"/>
      </w:pPr>
    </w:lvl>
    <w:lvl w:ilvl="3" w:tplc="498E5D38" w:tentative="1">
      <w:start w:val="1"/>
      <w:numFmt w:val="decimal"/>
      <w:lvlText w:val="%4."/>
      <w:lvlJc w:val="left"/>
      <w:pPr>
        <w:tabs>
          <w:tab w:val="num" w:pos="2880"/>
        </w:tabs>
        <w:ind w:left="2880" w:hanging="360"/>
      </w:pPr>
    </w:lvl>
    <w:lvl w:ilvl="4" w:tplc="A6AC8568" w:tentative="1">
      <w:start w:val="1"/>
      <w:numFmt w:val="lowerLetter"/>
      <w:lvlText w:val="%5."/>
      <w:lvlJc w:val="left"/>
      <w:pPr>
        <w:tabs>
          <w:tab w:val="num" w:pos="3600"/>
        </w:tabs>
        <w:ind w:left="3600" w:hanging="360"/>
      </w:pPr>
    </w:lvl>
    <w:lvl w:ilvl="5" w:tplc="7ADA6B50" w:tentative="1">
      <w:start w:val="1"/>
      <w:numFmt w:val="lowerRoman"/>
      <w:lvlText w:val="%6."/>
      <w:lvlJc w:val="right"/>
      <w:pPr>
        <w:tabs>
          <w:tab w:val="num" w:pos="4320"/>
        </w:tabs>
        <w:ind w:left="4320" w:hanging="180"/>
      </w:pPr>
    </w:lvl>
    <w:lvl w:ilvl="6" w:tplc="5B82EC8C" w:tentative="1">
      <w:start w:val="1"/>
      <w:numFmt w:val="decimal"/>
      <w:lvlText w:val="%7."/>
      <w:lvlJc w:val="left"/>
      <w:pPr>
        <w:tabs>
          <w:tab w:val="num" w:pos="5040"/>
        </w:tabs>
        <w:ind w:left="5040" w:hanging="360"/>
      </w:pPr>
    </w:lvl>
    <w:lvl w:ilvl="7" w:tplc="67A20BFE" w:tentative="1">
      <w:start w:val="1"/>
      <w:numFmt w:val="lowerLetter"/>
      <w:lvlText w:val="%8."/>
      <w:lvlJc w:val="left"/>
      <w:pPr>
        <w:tabs>
          <w:tab w:val="num" w:pos="5760"/>
        </w:tabs>
        <w:ind w:left="5760" w:hanging="360"/>
      </w:pPr>
    </w:lvl>
    <w:lvl w:ilvl="8" w:tplc="734CB248" w:tentative="1">
      <w:start w:val="1"/>
      <w:numFmt w:val="lowerRoman"/>
      <w:lvlText w:val="%9."/>
      <w:lvlJc w:val="right"/>
      <w:pPr>
        <w:tabs>
          <w:tab w:val="num" w:pos="6480"/>
        </w:tabs>
        <w:ind w:left="6480" w:hanging="180"/>
      </w:pPr>
    </w:lvl>
  </w:abstractNum>
  <w:abstractNum w:abstractNumId="27" w15:restartNumberingAfterBreak="0">
    <w:nsid w:val="68F58EEE"/>
    <w:multiLevelType w:val="hybridMultilevel"/>
    <w:tmpl w:val="8D94D81A"/>
    <w:lvl w:ilvl="0" w:tplc="168E9242">
      <w:start w:val="2"/>
      <w:numFmt w:val="lowerLetter"/>
      <w:lvlText w:val="%1."/>
      <w:lvlJc w:val="left"/>
      <w:pPr>
        <w:ind w:left="720" w:hanging="360"/>
      </w:pPr>
    </w:lvl>
    <w:lvl w:ilvl="1" w:tplc="7B864620">
      <w:start w:val="1"/>
      <w:numFmt w:val="lowerLetter"/>
      <w:lvlText w:val="%2."/>
      <w:lvlJc w:val="left"/>
      <w:pPr>
        <w:ind w:left="1440" w:hanging="360"/>
      </w:pPr>
    </w:lvl>
    <w:lvl w:ilvl="2" w:tplc="CC267F38">
      <w:start w:val="1"/>
      <w:numFmt w:val="lowerRoman"/>
      <w:lvlText w:val="%3."/>
      <w:lvlJc w:val="right"/>
      <w:pPr>
        <w:ind w:left="2160" w:hanging="180"/>
      </w:pPr>
    </w:lvl>
    <w:lvl w:ilvl="3" w:tplc="2BDCE1A6">
      <w:start w:val="1"/>
      <w:numFmt w:val="decimal"/>
      <w:lvlText w:val="%4."/>
      <w:lvlJc w:val="left"/>
      <w:pPr>
        <w:ind w:left="2880" w:hanging="360"/>
      </w:pPr>
    </w:lvl>
    <w:lvl w:ilvl="4" w:tplc="48F06F78">
      <w:start w:val="1"/>
      <w:numFmt w:val="lowerLetter"/>
      <w:lvlText w:val="%5."/>
      <w:lvlJc w:val="left"/>
      <w:pPr>
        <w:ind w:left="3600" w:hanging="360"/>
      </w:pPr>
    </w:lvl>
    <w:lvl w:ilvl="5" w:tplc="C038A45C">
      <w:start w:val="1"/>
      <w:numFmt w:val="lowerRoman"/>
      <w:lvlText w:val="%6."/>
      <w:lvlJc w:val="right"/>
      <w:pPr>
        <w:ind w:left="4320" w:hanging="180"/>
      </w:pPr>
    </w:lvl>
    <w:lvl w:ilvl="6" w:tplc="CA825ED4">
      <w:start w:val="1"/>
      <w:numFmt w:val="decimal"/>
      <w:lvlText w:val="%7."/>
      <w:lvlJc w:val="left"/>
      <w:pPr>
        <w:ind w:left="5040" w:hanging="360"/>
      </w:pPr>
    </w:lvl>
    <w:lvl w:ilvl="7" w:tplc="7FCEA83E">
      <w:start w:val="1"/>
      <w:numFmt w:val="lowerLetter"/>
      <w:lvlText w:val="%8."/>
      <w:lvlJc w:val="left"/>
      <w:pPr>
        <w:ind w:left="5760" w:hanging="360"/>
      </w:pPr>
    </w:lvl>
    <w:lvl w:ilvl="8" w:tplc="07128D64">
      <w:start w:val="1"/>
      <w:numFmt w:val="lowerRoman"/>
      <w:lvlText w:val="%9."/>
      <w:lvlJc w:val="right"/>
      <w:pPr>
        <w:ind w:left="6480" w:hanging="180"/>
      </w:pPr>
    </w:lvl>
  </w:abstractNum>
  <w:abstractNum w:abstractNumId="28" w15:restartNumberingAfterBreak="0">
    <w:nsid w:val="6C303EDB"/>
    <w:multiLevelType w:val="hybridMultilevel"/>
    <w:tmpl w:val="14B6F176"/>
    <w:lvl w:ilvl="0" w:tplc="B4A81C08">
      <w:start w:val="1"/>
      <w:numFmt w:val="bullet"/>
      <w:lvlText w:val=""/>
      <w:lvlJc w:val="left"/>
      <w:pPr>
        <w:tabs>
          <w:tab w:val="num" w:pos="720"/>
        </w:tabs>
        <w:ind w:left="720" w:hanging="360"/>
      </w:pPr>
      <w:rPr>
        <w:rFonts w:ascii="Wingdings" w:hAnsi="Wingdings" w:hint="default"/>
        <w:color w:val="1F497D" w:themeColor="text2"/>
        <w:sz w:val="18"/>
      </w:rPr>
    </w:lvl>
    <w:lvl w:ilvl="1" w:tplc="CFF0DE90">
      <w:start w:val="1"/>
      <w:numFmt w:val="bullet"/>
      <w:lvlText w:val="o"/>
      <w:lvlJc w:val="left"/>
      <w:pPr>
        <w:tabs>
          <w:tab w:val="num" w:pos="1800"/>
        </w:tabs>
        <w:ind w:left="1800" w:hanging="360"/>
      </w:pPr>
      <w:rPr>
        <w:rFonts w:ascii="Courier New" w:hAnsi="Courier New" w:cs="Courier New" w:hint="default"/>
      </w:rPr>
    </w:lvl>
    <w:lvl w:ilvl="2" w:tplc="BA68B8DE">
      <w:start w:val="1"/>
      <w:numFmt w:val="bullet"/>
      <w:lvlText w:val=""/>
      <w:lvlJc w:val="left"/>
      <w:pPr>
        <w:tabs>
          <w:tab w:val="num" w:pos="2520"/>
        </w:tabs>
        <w:ind w:left="2520" w:hanging="360"/>
      </w:pPr>
      <w:rPr>
        <w:rFonts w:ascii="Wingdings" w:hAnsi="Wingdings" w:hint="default"/>
      </w:rPr>
    </w:lvl>
    <w:lvl w:ilvl="3" w:tplc="8F5A0A26" w:tentative="1">
      <w:start w:val="1"/>
      <w:numFmt w:val="bullet"/>
      <w:lvlText w:val=""/>
      <w:lvlJc w:val="left"/>
      <w:pPr>
        <w:tabs>
          <w:tab w:val="num" w:pos="3240"/>
        </w:tabs>
        <w:ind w:left="3240" w:hanging="360"/>
      </w:pPr>
      <w:rPr>
        <w:rFonts w:ascii="Symbol" w:hAnsi="Symbol" w:hint="default"/>
      </w:rPr>
    </w:lvl>
    <w:lvl w:ilvl="4" w:tplc="AB4048A2" w:tentative="1">
      <w:start w:val="1"/>
      <w:numFmt w:val="bullet"/>
      <w:lvlText w:val="o"/>
      <w:lvlJc w:val="left"/>
      <w:pPr>
        <w:tabs>
          <w:tab w:val="num" w:pos="3960"/>
        </w:tabs>
        <w:ind w:left="3960" w:hanging="360"/>
      </w:pPr>
      <w:rPr>
        <w:rFonts w:ascii="Courier New" w:hAnsi="Courier New" w:cs="Courier New" w:hint="default"/>
      </w:rPr>
    </w:lvl>
    <w:lvl w:ilvl="5" w:tplc="C0DE89A0" w:tentative="1">
      <w:start w:val="1"/>
      <w:numFmt w:val="bullet"/>
      <w:lvlText w:val=""/>
      <w:lvlJc w:val="left"/>
      <w:pPr>
        <w:tabs>
          <w:tab w:val="num" w:pos="4680"/>
        </w:tabs>
        <w:ind w:left="4680" w:hanging="360"/>
      </w:pPr>
      <w:rPr>
        <w:rFonts w:ascii="Wingdings" w:hAnsi="Wingdings" w:hint="default"/>
      </w:rPr>
    </w:lvl>
    <w:lvl w:ilvl="6" w:tplc="4094CBAE" w:tentative="1">
      <w:start w:val="1"/>
      <w:numFmt w:val="bullet"/>
      <w:lvlText w:val=""/>
      <w:lvlJc w:val="left"/>
      <w:pPr>
        <w:tabs>
          <w:tab w:val="num" w:pos="5400"/>
        </w:tabs>
        <w:ind w:left="5400" w:hanging="360"/>
      </w:pPr>
      <w:rPr>
        <w:rFonts w:ascii="Symbol" w:hAnsi="Symbol" w:hint="default"/>
      </w:rPr>
    </w:lvl>
    <w:lvl w:ilvl="7" w:tplc="71368748" w:tentative="1">
      <w:start w:val="1"/>
      <w:numFmt w:val="bullet"/>
      <w:lvlText w:val="o"/>
      <w:lvlJc w:val="left"/>
      <w:pPr>
        <w:tabs>
          <w:tab w:val="num" w:pos="6120"/>
        </w:tabs>
        <w:ind w:left="6120" w:hanging="360"/>
      </w:pPr>
      <w:rPr>
        <w:rFonts w:ascii="Courier New" w:hAnsi="Courier New" w:cs="Courier New" w:hint="default"/>
      </w:rPr>
    </w:lvl>
    <w:lvl w:ilvl="8" w:tplc="6EB22936"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DC5BE91"/>
    <w:multiLevelType w:val="hybridMultilevel"/>
    <w:tmpl w:val="EC680C30"/>
    <w:lvl w:ilvl="0" w:tplc="019ACC5A">
      <w:start w:val="1"/>
      <w:numFmt w:val="lowerLetter"/>
      <w:lvlText w:val="%1."/>
      <w:lvlJc w:val="left"/>
      <w:pPr>
        <w:ind w:left="720" w:hanging="360"/>
      </w:pPr>
    </w:lvl>
    <w:lvl w:ilvl="1" w:tplc="18F83A14">
      <w:start w:val="1"/>
      <w:numFmt w:val="lowerLetter"/>
      <w:lvlText w:val="%2."/>
      <w:lvlJc w:val="left"/>
      <w:pPr>
        <w:ind w:left="1440" w:hanging="360"/>
      </w:pPr>
    </w:lvl>
    <w:lvl w:ilvl="2" w:tplc="713EC964">
      <w:start w:val="1"/>
      <w:numFmt w:val="lowerRoman"/>
      <w:lvlText w:val="%3."/>
      <w:lvlJc w:val="right"/>
      <w:pPr>
        <w:ind w:left="2160" w:hanging="180"/>
      </w:pPr>
    </w:lvl>
    <w:lvl w:ilvl="3" w:tplc="9BCEAFEE">
      <w:start w:val="1"/>
      <w:numFmt w:val="decimal"/>
      <w:lvlText w:val="%4."/>
      <w:lvlJc w:val="left"/>
      <w:pPr>
        <w:ind w:left="2880" w:hanging="360"/>
      </w:pPr>
    </w:lvl>
    <w:lvl w:ilvl="4" w:tplc="E210323E">
      <w:start w:val="1"/>
      <w:numFmt w:val="lowerLetter"/>
      <w:lvlText w:val="%5."/>
      <w:lvlJc w:val="left"/>
      <w:pPr>
        <w:ind w:left="3600" w:hanging="360"/>
      </w:pPr>
    </w:lvl>
    <w:lvl w:ilvl="5" w:tplc="BAFCC59C">
      <w:start w:val="1"/>
      <w:numFmt w:val="lowerRoman"/>
      <w:lvlText w:val="%6."/>
      <w:lvlJc w:val="right"/>
      <w:pPr>
        <w:ind w:left="4320" w:hanging="180"/>
      </w:pPr>
    </w:lvl>
    <w:lvl w:ilvl="6" w:tplc="A094C5EA">
      <w:start w:val="1"/>
      <w:numFmt w:val="decimal"/>
      <w:lvlText w:val="%7."/>
      <w:lvlJc w:val="left"/>
      <w:pPr>
        <w:ind w:left="5040" w:hanging="360"/>
      </w:pPr>
    </w:lvl>
    <w:lvl w:ilvl="7" w:tplc="3CB8C796">
      <w:start w:val="1"/>
      <w:numFmt w:val="lowerLetter"/>
      <w:lvlText w:val="%8."/>
      <w:lvlJc w:val="left"/>
      <w:pPr>
        <w:ind w:left="5760" w:hanging="360"/>
      </w:pPr>
    </w:lvl>
    <w:lvl w:ilvl="8" w:tplc="50702F98">
      <w:start w:val="1"/>
      <w:numFmt w:val="lowerRoman"/>
      <w:lvlText w:val="%9."/>
      <w:lvlJc w:val="right"/>
      <w:pPr>
        <w:ind w:left="6480" w:hanging="180"/>
      </w:pPr>
    </w:lvl>
  </w:abstractNum>
  <w:abstractNum w:abstractNumId="30" w15:restartNumberingAfterBreak="0">
    <w:nsid w:val="762C4B68"/>
    <w:multiLevelType w:val="hybridMultilevel"/>
    <w:tmpl w:val="679E747E"/>
    <w:lvl w:ilvl="0" w:tplc="672C918A">
      <w:start w:val="1"/>
      <w:numFmt w:val="bullet"/>
      <w:lvlText w:val="o"/>
      <w:lvlJc w:val="left"/>
      <w:pPr>
        <w:tabs>
          <w:tab w:val="num" w:pos="720"/>
        </w:tabs>
        <w:ind w:left="720" w:hanging="360"/>
      </w:pPr>
      <w:rPr>
        <w:rFonts w:ascii="Courier New" w:hAnsi="Courier New" w:cs="Courier New" w:hint="default"/>
        <w:color w:val="44546A"/>
        <w:sz w:val="18"/>
      </w:rPr>
    </w:lvl>
    <w:lvl w:ilvl="1" w:tplc="C658D66A">
      <w:start w:val="1"/>
      <w:numFmt w:val="bullet"/>
      <w:lvlText w:val="o"/>
      <w:lvlJc w:val="left"/>
      <w:pPr>
        <w:tabs>
          <w:tab w:val="num" w:pos="1800"/>
        </w:tabs>
        <w:ind w:left="1800" w:hanging="360"/>
      </w:pPr>
      <w:rPr>
        <w:rFonts w:ascii="Courier New" w:hAnsi="Courier New" w:cs="Courier New" w:hint="default"/>
      </w:rPr>
    </w:lvl>
    <w:lvl w:ilvl="2" w:tplc="2286B03A">
      <w:start w:val="1"/>
      <w:numFmt w:val="bullet"/>
      <w:lvlText w:val=""/>
      <w:lvlJc w:val="left"/>
      <w:pPr>
        <w:tabs>
          <w:tab w:val="num" w:pos="2520"/>
        </w:tabs>
        <w:ind w:left="2520" w:hanging="360"/>
      </w:pPr>
      <w:rPr>
        <w:rFonts w:ascii="Wingdings" w:hAnsi="Wingdings" w:hint="default"/>
      </w:rPr>
    </w:lvl>
    <w:lvl w:ilvl="3" w:tplc="35D45AD4">
      <w:start w:val="1"/>
      <w:numFmt w:val="bullet"/>
      <w:lvlText w:val=""/>
      <w:lvlJc w:val="left"/>
      <w:pPr>
        <w:tabs>
          <w:tab w:val="num" w:pos="3240"/>
        </w:tabs>
        <w:ind w:left="3240" w:hanging="360"/>
      </w:pPr>
      <w:rPr>
        <w:rFonts w:ascii="Symbol" w:hAnsi="Symbol" w:hint="default"/>
      </w:rPr>
    </w:lvl>
    <w:lvl w:ilvl="4" w:tplc="F1364972">
      <w:start w:val="1"/>
      <w:numFmt w:val="bullet"/>
      <w:lvlText w:val="o"/>
      <w:lvlJc w:val="left"/>
      <w:pPr>
        <w:tabs>
          <w:tab w:val="num" w:pos="3960"/>
        </w:tabs>
        <w:ind w:left="3960" w:hanging="360"/>
      </w:pPr>
      <w:rPr>
        <w:rFonts w:ascii="Courier New" w:hAnsi="Courier New" w:cs="Courier New" w:hint="default"/>
      </w:rPr>
    </w:lvl>
    <w:lvl w:ilvl="5" w:tplc="2E3E8146">
      <w:start w:val="1"/>
      <w:numFmt w:val="bullet"/>
      <w:lvlText w:val=""/>
      <w:lvlJc w:val="left"/>
      <w:pPr>
        <w:tabs>
          <w:tab w:val="num" w:pos="4680"/>
        </w:tabs>
        <w:ind w:left="4680" w:hanging="360"/>
      </w:pPr>
      <w:rPr>
        <w:rFonts w:ascii="Wingdings" w:hAnsi="Wingdings" w:hint="default"/>
      </w:rPr>
    </w:lvl>
    <w:lvl w:ilvl="6" w:tplc="C3C0554A">
      <w:start w:val="1"/>
      <w:numFmt w:val="bullet"/>
      <w:lvlText w:val=""/>
      <w:lvlJc w:val="left"/>
      <w:pPr>
        <w:tabs>
          <w:tab w:val="num" w:pos="5400"/>
        </w:tabs>
        <w:ind w:left="5400" w:hanging="360"/>
      </w:pPr>
      <w:rPr>
        <w:rFonts w:ascii="Symbol" w:hAnsi="Symbol" w:hint="default"/>
      </w:rPr>
    </w:lvl>
    <w:lvl w:ilvl="7" w:tplc="91F60ECC">
      <w:start w:val="1"/>
      <w:numFmt w:val="bullet"/>
      <w:lvlText w:val="o"/>
      <w:lvlJc w:val="left"/>
      <w:pPr>
        <w:tabs>
          <w:tab w:val="num" w:pos="6120"/>
        </w:tabs>
        <w:ind w:left="6120" w:hanging="360"/>
      </w:pPr>
      <w:rPr>
        <w:rFonts w:ascii="Courier New" w:hAnsi="Courier New" w:cs="Courier New" w:hint="default"/>
      </w:rPr>
    </w:lvl>
    <w:lvl w:ilvl="8" w:tplc="F45AE95E">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7153E86"/>
    <w:multiLevelType w:val="hybridMultilevel"/>
    <w:tmpl w:val="AE464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7A455D9"/>
    <w:multiLevelType w:val="hybridMultilevel"/>
    <w:tmpl w:val="FA9A8088"/>
    <w:lvl w:ilvl="0" w:tplc="7F348FA6">
      <w:start w:val="1"/>
      <w:numFmt w:val="bullet"/>
      <w:lvlText w:val=""/>
      <w:lvlJc w:val="left"/>
      <w:pPr>
        <w:ind w:left="720" w:hanging="360"/>
      </w:pPr>
      <w:rPr>
        <w:rFonts w:ascii="Symbol" w:hAnsi="Symbol" w:hint="default"/>
      </w:rPr>
    </w:lvl>
    <w:lvl w:ilvl="1" w:tplc="5A5AC0F6">
      <w:start w:val="1"/>
      <w:numFmt w:val="bullet"/>
      <w:lvlText w:val="o"/>
      <w:lvlJc w:val="left"/>
      <w:pPr>
        <w:ind w:left="1440" w:hanging="360"/>
      </w:pPr>
      <w:rPr>
        <w:rFonts w:ascii="Courier New" w:hAnsi="Courier New" w:hint="default"/>
      </w:rPr>
    </w:lvl>
    <w:lvl w:ilvl="2" w:tplc="3386E5BE">
      <w:start w:val="1"/>
      <w:numFmt w:val="bullet"/>
      <w:lvlText w:val=""/>
      <w:lvlJc w:val="left"/>
      <w:pPr>
        <w:ind w:left="2160" w:hanging="360"/>
      </w:pPr>
      <w:rPr>
        <w:rFonts w:ascii="Wingdings" w:hAnsi="Wingdings" w:hint="default"/>
      </w:rPr>
    </w:lvl>
    <w:lvl w:ilvl="3" w:tplc="5722411C">
      <w:start w:val="1"/>
      <w:numFmt w:val="bullet"/>
      <w:lvlText w:val=""/>
      <w:lvlJc w:val="left"/>
      <w:pPr>
        <w:ind w:left="2880" w:hanging="360"/>
      </w:pPr>
      <w:rPr>
        <w:rFonts w:ascii="Symbol" w:hAnsi="Symbol" w:hint="default"/>
      </w:rPr>
    </w:lvl>
    <w:lvl w:ilvl="4" w:tplc="4300A4A2">
      <w:start w:val="1"/>
      <w:numFmt w:val="bullet"/>
      <w:lvlText w:val="o"/>
      <w:lvlJc w:val="left"/>
      <w:pPr>
        <w:ind w:left="3600" w:hanging="360"/>
      </w:pPr>
      <w:rPr>
        <w:rFonts w:ascii="Courier New" w:hAnsi="Courier New" w:hint="default"/>
      </w:rPr>
    </w:lvl>
    <w:lvl w:ilvl="5" w:tplc="7A022582">
      <w:start w:val="1"/>
      <w:numFmt w:val="bullet"/>
      <w:lvlText w:val=""/>
      <w:lvlJc w:val="left"/>
      <w:pPr>
        <w:ind w:left="4320" w:hanging="360"/>
      </w:pPr>
      <w:rPr>
        <w:rFonts w:ascii="Wingdings" w:hAnsi="Wingdings" w:hint="default"/>
      </w:rPr>
    </w:lvl>
    <w:lvl w:ilvl="6" w:tplc="45EA8E78">
      <w:start w:val="1"/>
      <w:numFmt w:val="bullet"/>
      <w:lvlText w:val=""/>
      <w:lvlJc w:val="left"/>
      <w:pPr>
        <w:ind w:left="5040" w:hanging="360"/>
      </w:pPr>
      <w:rPr>
        <w:rFonts w:ascii="Symbol" w:hAnsi="Symbol" w:hint="default"/>
      </w:rPr>
    </w:lvl>
    <w:lvl w:ilvl="7" w:tplc="2FBEFF40">
      <w:start w:val="1"/>
      <w:numFmt w:val="bullet"/>
      <w:lvlText w:val="o"/>
      <w:lvlJc w:val="left"/>
      <w:pPr>
        <w:ind w:left="5760" w:hanging="360"/>
      </w:pPr>
      <w:rPr>
        <w:rFonts w:ascii="Courier New" w:hAnsi="Courier New" w:hint="default"/>
      </w:rPr>
    </w:lvl>
    <w:lvl w:ilvl="8" w:tplc="C172D02C">
      <w:start w:val="1"/>
      <w:numFmt w:val="bullet"/>
      <w:lvlText w:val=""/>
      <w:lvlJc w:val="left"/>
      <w:pPr>
        <w:ind w:left="6480" w:hanging="360"/>
      </w:pPr>
      <w:rPr>
        <w:rFonts w:ascii="Wingdings" w:hAnsi="Wingdings" w:hint="default"/>
      </w:rPr>
    </w:lvl>
  </w:abstractNum>
  <w:abstractNum w:abstractNumId="33" w15:restartNumberingAfterBreak="0">
    <w:nsid w:val="79EF0A91"/>
    <w:multiLevelType w:val="hybridMultilevel"/>
    <w:tmpl w:val="0668073C"/>
    <w:lvl w:ilvl="0" w:tplc="66E26F26">
      <w:start w:val="1"/>
      <w:numFmt w:val="bullet"/>
      <w:lvlText w:val=""/>
      <w:lvlJc w:val="left"/>
      <w:pPr>
        <w:ind w:left="720" w:hanging="360"/>
      </w:pPr>
      <w:rPr>
        <w:rFonts w:ascii="Symbol" w:hAnsi="Symbol" w:hint="default"/>
      </w:rPr>
    </w:lvl>
    <w:lvl w:ilvl="1" w:tplc="92D6A2EC" w:tentative="1">
      <w:start w:val="1"/>
      <w:numFmt w:val="bullet"/>
      <w:lvlText w:val="o"/>
      <w:lvlJc w:val="left"/>
      <w:pPr>
        <w:ind w:left="1440" w:hanging="360"/>
      </w:pPr>
      <w:rPr>
        <w:rFonts w:ascii="Courier New" w:hAnsi="Courier New" w:cs="Courier New" w:hint="default"/>
      </w:rPr>
    </w:lvl>
    <w:lvl w:ilvl="2" w:tplc="C132131A" w:tentative="1">
      <w:start w:val="1"/>
      <w:numFmt w:val="bullet"/>
      <w:lvlText w:val=""/>
      <w:lvlJc w:val="left"/>
      <w:pPr>
        <w:ind w:left="2160" w:hanging="360"/>
      </w:pPr>
      <w:rPr>
        <w:rFonts w:ascii="Wingdings" w:hAnsi="Wingdings" w:hint="default"/>
      </w:rPr>
    </w:lvl>
    <w:lvl w:ilvl="3" w:tplc="4694EE3C" w:tentative="1">
      <w:start w:val="1"/>
      <w:numFmt w:val="bullet"/>
      <w:lvlText w:val=""/>
      <w:lvlJc w:val="left"/>
      <w:pPr>
        <w:ind w:left="2880" w:hanging="360"/>
      </w:pPr>
      <w:rPr>
        <w:rFonts w:ascii="Symbol" w:hAnsi="Symbol" w:hint="default"/>
      </w:rPr>
    </w:lvl>
    <w:lvl w:ilvl="4" w:tplc="3A505A46" w:tentative="1">
      <w:start w:val="1"/>
      <w:numFmt w:val="bullet"/>
      <w:lvlText w:val="o"/>
      <w:lvlJc w:val="left"/>
      <w:pPr>
        <w:ind w:left="3600" w:hanging="360"/>
      </w:pPr>
      <w:rPr>
        <w:rFonts w:ascii="Courier New" w:hAnsi="Courier New" w:cs="Courier New" w:hint="default"/>
      </w:rPr>
    </w:lvl>
    <w:lvl w:ilvl="5" w:tplc="9E4EA836" w:tentative="1">
      <w:start w:val="1"/>
      <w:numFmt w:val="bullet"/>
      <w:lvlText w:val=""/>
      <w:lvlJc w:val="left"/>
      <w:pPr>
        <w:ind w:left="4320" w:hanging="360"/>
      </w:pPr>
      <w:rPr>
        <w:rFonts w:ascii="Wingdings" w:hAnsi="Wingdings" w:hint="default"/>
      </w:rPr>
    </w:lvl>
    <w:lvl w:ilvl="6" w:tplc="981AA820" w:tentative="1">
      <w:start w:val="1"/>
      <w:numFmt w:val="bullet"/>
      <w:lvlText w:val=""/>
      <w:lvlJc w:val="left"/>
      <w:pPr>
        <w:ind w:left="5040" w:hanging="360"/>
      </w:pPr>
      <w:rPr>
        <w:rFonts w:ascii="Symbol" w:hAnsi="Symbol" w:hint="default"/>
      </w:rPr>
    </w:lvl>
    <w:lvl w:ilvl="7" w:tplc="4754C5C6" w:tentative="1">
      <w:start w:val="1"/>
      <w:numFmt w:val="bullet"/>
      <w:lvlText w:val="o"/>
      <w:lvlJc w:val="left"/>
      <w:pPr>
        <w:ind w:left="5760" w:hanging="360"/>
      </w:pPr>
      <w:rPr>
        <w:rFonts w:ascii="Courier New" w:hAnsi="Courier New" w:cs="Courier New" w:hint="default"/>
      </w:rPr>
    </w:lvl>
    <w:lvl w:ilvl="8" w:tplc="F7784900" w:tentative="1">
      <w:start w:val="1"/>
      <w:numFmt w:val="bullet"/>
      <w:lvlText w:val=""/>
      <w:lvlJc w:val="left"/>
      <w:pPr>
        <w:ind w:left="6480" w:hanging="360"/>
      </w:pPr>
      <w:rPr>
        <w:rFonts w:ascii="Wingdings" w:hAnsi="Wingdings" w:hint="default"/>
      </w:rPr>
    </w:lvl>
  </w:abstractNum>
  <w:abstractNum w:abstractNumId="34" w15:restartNumberingAfterBreak="0">
    <w:nsid w:val="7ABDEE8F"/>
    <w:multiLevelType w:val="multilevel"/>
    <w:tmpl w:val="4C5E03B8"/>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D66170C"/>
    <w:multiLevelType w:val="hybridMultilevel"/>
    <w:tmpl w:val="954AB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B2D84"/>
    <w:multiLevelType w:val="hybridMultilevel"/>
    <w:tmpl w:val="CF348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76548725">
    <w:abstractNumId w:val="11"/>
  </w:num>
  <w:num w:numId="2" w16cid:durableId="2060587412">
    <w:abstractNumId w:val="32"/>
  </w:num>
  <w:num w:numId="3" w16cid:durableId="474182889">
    <w:abstractNumId w:val="7"/>
  </w:num>
  <w:num w:numId="4" w16cid:durableId="1384405757">
    <w:abstractNumId w:val="23"/>
  </w:num>
  <w:num w:numId="5" w16cid:durableId="1586567476">
    <w:abstractNumId w:val="13"/>
  </w:num>
  <w:num w:numId="6" w16cid:durableId="1125124152">
    <w:abstractNumId w:val="12"/>
  </w:num>
  <w:num w:numId="7" w16cid:durableId="1636446190">
    <w:abstractNumId w:val="0"/>
  </w:num>
  <w:num w:numId="8" w16cid:durableId="509177916">
    <w:abstractNumId w:val="17"/>
  </w:num>
  <w:num w:numId="9" w16cid:durableId="1509364873">
    <w:abstractNumId w:val="27"/>
  </w:num>
  <w:num w:numId="10" w16cid:durableId="1332296653">
    <w:abstractNumId w:val="29"/>
  </w:num>
  <w:num w:numId="11" w16cid:durableId="240604583">
    <w:abstractNumId w:val="34"/>
  </w:num>
  <w:num w:numId="12" w16cid:durableId="2046711437">
    <w:abstractNumId w:val="10"/>
  </w:num>
  <w:num w:numId="13" w16cid:durableId="84229136">
    <w:abstractNumId w:val="26"/>
  </w:num>
  <w:num w:numId="14" w16cid:durableId="1178035509">
    <w:abstractNumId w:val="16"/>
  </w:num>
  <w:num w:numId="15" w16cid:durableId="349721799">
    <w:abstractNumId w:val="5"/>
  </w:num>
  <w:num w:numId="16" w16cid:durableId="1994335581">
    <w:abstractNumId w:val="15"/>
  </w:num>
  <w:num w:numId="17" w16cid:durableId="2050062150">
    <w:abstractNumId w:val="14"/>
  </w:num>
  <w:num w:numId="18" w16cid:durableId="1028019355">
    <w:abstractNumId w:val="6"/>
  </w:num>
  <w:num w:numId="19" w16cid:durableId="2900790">
    <w:abstractNumId w:val="21"/>
  </w:num>
  <w:num w:numId="20" w16cid:durableId="393086019">
    <w:abstractNumId w:val="4"/>
  </w:num>
  <w:num w:numId="21" w16cid:durableId="1483155868">
    <w:abstractNumId w:val="28"/>
  </w:num>
  <w:num w:numId="22" w16cid:durableId="1740009609">
    <w:abstractNumId w:val="19"/>
  </w:num>
  <w:num w:numId="23" w16cid:durableId="638192832">
    <w:abstractNumId w:val="22"/>
  </w:num>
  <w:num w:numId="24" w16cid:durableId="191891914">
    <w:abstractNumId w:val="30"/>
  </w:num>
  <w:num w:numId="25" w16cid:durableId="822432456">
    <w:abstractNumId w:val="3"/>
  </w:num>
  <w:num w:numId="26" w16cid:durableId="1418939887">
    <w:abstractNumId w:val="33"/>
  </w:num>
  <w:num w:numId="27" w16cid:durableId="1664970420">
    <w:abstractNumId w:val="25"/>
  </w:num>
  <w:num w:numId="28" w16cid:durableId="336812547">
    <w:abstractNumId w:val="9"/>
  </w:num>
  <w:num w:numId="29" w16cid:durableId="1721829007">
    <w:abstractNumId w:val="18"/>
  </w:num>
  <w:num w:numId="30" w16cid:durableId="187160854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79173325">
    <w:abstractNumId w:val="1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99686794">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59066747">
    <w:abstractNumId w:val="14"/>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4737713">
    <w:abstractNumId w:val="14"/>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29459896">
    <w:abstractNumId w:val="14"/>
    <w:lvlOverride w:ilvl="0">
      <w:startOverride w:val="9"/>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5370523">
    <w:abstractNumId w:val="24"/>
  </w:num>
  <w:num w:numId="37" w16cid:durableId="2023166009">
    <w:abstractNumId w:val="8"/>
  </w:num>
  <w:num w:numId="38" w16cid:durableId="1345520569">
    <w:abstractNumId w:val="36"/>
  </w:num>
  <w:num w:numId="39" w16cid:durableId="1013723812">
    <w:abstractNumId w:val="31"/>
  </w:num>
  <w:num w:numId="40" w16cid:durableId="938365685">
    <w:abstractNumId w:val="20"/>
  </w:num>
  <w:num w:numId="41" w16cid:durableId="1366715894">
    <w:abstractNumId w:val="2"/>
  </w:num>
  <w:num w:numId="42" w16cid:durableId="1468820893">
    <w:abstractNumId w:val="1"/>
  </w:num>
  <w:num w:numId="43" w16cid:durableId="1013844578">
    <w:abstractNumId w:val="35"/>
  </w:num>
  <w:num w:numId="44" w16cid:durableId="1998724502">
    <w:abstractNumId w:val="14"/>
    <w:lvlOverride w:ilvl="0">
      <w:startOverride w:val="6"/>
    </w:lvlOverride>
    <w:lvlOverride w:ilvl="1">
      <w:startOverride w:val="4"/>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89D"/>
    <w:rsid w:val="000011BD"/>
    <w:rsid w:val="0000131F"/>
    <w:rsid w:val="000026B1"/>
    <w:rsid w:val="00002727"/>
    <w:rsid w:val="00002A8B"/>
    <w:rsid w:val="00002FB5"/>
    <w:rsid w:val="00003742"/>
    <w:rsid w:val="0000423B"/>
    <w:rsid w:val="0000443D"/>
    <w:rsid w:val="00004595"/>
    <w:rsid w:val="0000511D"/>
    <w:rsid w:val="000052C2"/>
    <w:rsid w:val="00005C57"/>
    <w:rsid w:val="00006F15"/>
    <w:rsid w:val="00007B0D"/>
    <w:rsid w:val="00007D2D"/>
    <w:rsid w:val="00007F0F"/>
    <w:rsid w:val="00007F33"/>
    <w:rsid w:val="000100A8"/>
    <w:rsid w:val="000105FA"/>
    <w:rsid w:val="00010901"/>
    <w:rsid w:val="0001162B"/>
    <w:rsid w:val="000117B1"/>
    <w:rsid w:val="00011B6C"/>
    <w:rsid w:val="00011D9E"/>
    <w:rsid w:val="00011E0C"/>
    <w:rsid w:val="00011EDC"/>
    <w:rsid w:val="00011F15"/>
    <w:rsid w:val="0001253B"/>
    <w:rsid w:val="000126F4"/>
    <w:rsid w:val="00012A0B"/>
    <w:rsid w:val="00012B29"/>
    <w:rsid w:val="00012E55"/>
    <w:rsid w:val="00013114"/>
    <w:rsid w:val="000131D6"/>
    <w:rsid w:val="00013912"/>
    <w:rsid w:val="00014A19"/>
    <w:rsid w:val="00014C25"/>
    <w:rsid w:val="00014F53"/>
    <w:rsid w:val="000150BD"/>
    <w:rsid w:val="00015137"/>
    <w:rsid w:val="00015673"/>
    <w:rsid w:val="000157B9"/>
    <w:rsid w:val="00015D2A"/>
    <w:rsid w:val="00016138"/>
    <w:rsid w:val="00016BC3"/>
    <w:rsid w:val="000174F9"/>
    <w:rsid w:val="0001765F"/>
    <w:rsid w:val="000177DE"/>
    <w:rsid w:val="00017AB6"/>
    <w:rsid w:val="00020067"/>
    <w:rsid w:val="00020909"/>
    <w:rsid w:val="00020DE6"/>
    <w:rsid w:val="000210CA"/>
    <w:rsid w:val="00021165"/>
    <w:rsid w:val="000212DC"/>
    <w:rsid w:val="0002188E"/>
    <w:rsid w:val="000223E4"/>
    <w:rsid w:val="0002241E"/>
    <w:rsid w:val="00022932"/>
    <w:rsid w:val="00022B2D"/>
    <w:rsid w:val="00022E7C"/>
    <w:rsid w:val="00023487"/>
    <w:rsid w:val="00023500"/>
    <w:rsid w:val="00023C8B"/>
    <w:rsid w:val="000245BA"/>
    <w:rsid w:val="000253A3"/>
    <w:rsid w:val="00025717"/>
    <w:rsid w:val="00025C3F"/>
    <w:rsid w:val="00026516"/>
    <w:rsid w:val="000267BB"/>
    <w:rsid w:val="0002734E"/>
    <w:rsid w:val="000273D1"/>
    <w:rsid w:val="00027809"/>
    <w:rsid w:val="000278B4"/>
    <w:rsid w:val="00027C69"/>
    <w:rsid w:val="00027EED"/>
    <w:rsid w:val="000302F5"/>
    <w:rsid w:val="00030760"/>
    <w:rsid w:val="000308CE"/>
    <w:rsid w:val="00030A18"/>
    <w:rsid w:val="00030FC0"/>
    <w:rsid w:val="00031171"/>
    <w:rsid w:val="000315CC"/>
    <w:rsid w:val="00031601"/>
    <w:rsid w:val="0003178F"/>
    <w:rsid w:val="00031C8C"/>
    <w:rsid w:val="00031DD5"/>
    <w:rsid w:val="0003226F"/>
    <w:rsid w:val="00032EA4"/>
    <w:rsid w:val="000330C0"/>
    <w:rsid w:val="00033143"/>
    <w:rsid w:val="000334B9"/>
    <w:rsid w:val="0003381F"/>
    <w:rsid w:val="00033C0C"/>
    <w:rsid w:val="0003479D"/>
    <w:rsid w:val="00034901"/>
    <w:rsid w:val="00034F58"/>
    <w:rsid w:val="00035137"/>
    <w:rsid w:val="00035C95"/>
    <w:rsid w:val="00035ECF"/>
    <w:rsid w:val="00035F90"/>
    <w:rsid w:val="000367D2"/>
    <w:rsid w:val="00036812"/>
    <w:rsid w:val="00036EE5"/>
    <w:rsid w:val="0003721F"/>
    <w:rsid w:val="0003726D"/>
    <w:rsid w:val="000373B8"/>
    <w:rsid w:val="000374C6"/>
    <w:rsid w:val="000376F6"/>
    <w:rsid w:val="000377B7"/>
    <w:rsid w:val="000378AF"/>
    <w:rsid w:val="00037F66"/>
    <w:rsid w:val="00040653"/>
    <w:rsid w:val="00040750"/>
    <w:rsid w:val="0004161F"/>
    <w:rsid w:val="00041B36"/>
    <w:rsid w:val="000423F0"/>
    <w:rsid w:val="00042640"/>
    <w:rsid w:val="000426A9"/>
    <w:rsid w:val="00042789"/>
    <w:rsid w:val="000427D3"/>
    <w:rsid w:val="00042949"/>
    <w:rsid w:val="00043111"/>
    <w:rsid w:val="000434B5"/>
    <w:rsid w:val="0004375A"/>
    <w:rsid w:val="00043E5A"/>
    <w:rsid w:val="00043EB8"/>
    <w:rsid w:val="000443D9"/>
    <w:rsid w:val="00044902"/>
    <w:rsid w:val="00044A19"/>
    <w:rsid w:val="00044B25"/>
    <w:rsid w:val="000458A0"/>
    <w:rsid w:val="000458E9"/>
    <w:rsid w:val="000462F1"/>
    <w:rsid w:val="00046AB9"/>
    <w:rsid w:val="000476A5"/>
    <w:rsid w:val="00047A16"/>
    <w:rsid w:val="000509B3"/>
    <w:rsid w:val="00050DDD"/>
    <w:rsid w:val="000510B9"/>
    <w:rsid w:val="0005128D"/>
    <w:rsid w:val="00051F13"/>
    <w:rsid w:val="0005233D"/>
    <w:rsid w:val="00052489"/>
    <w:rsid w:val="00052917"/>
    <w:rsid w:val="00052D2D"/>
    <w:rsid w:val="00053AAA"/>
    <w:rsid w:val="000540A1"/>
    <w:rsid w:val="000544E5"/>
    <w:rsid w:val="00054D24"/>
    <w:rsid w:val="00054E3A"/>
    <w:rsid w:val="00055161"/>
    <w:rsid w:val="0005541E"/>
    <w:rsid w:val="00055A2B"/>
    <w:rsid w:val="00055A5F"/>
    <w:rsid w:val="00056B44"/>
    <w:rsid w:val="00056C1E"/>
    <w:rsid w:val="00056FFA"/>
    <w:rsid w:val="000571F2"/>
    <w:rsid w:val="00057309"/>
    <w:rsid w:val="000574CD"/>
    <w:rsid w:val="00057C29"/>
    <w:rsid w:val="000617E9"/>
    <w:rsid w:val="00062192"/>
    <w:rsid w:val="000629CB"/>
    <w:rsid w:val="0006489A"/>
    <w:rsid w:val="00065F56"/>
    <w:rsid w:val="00065FEF"/>
    <w:rsid w:val="00066205"/>
    <w:rsid w:val="00066EAF"/>
    <w:rsid w:val="00067CB4"/>
    <w:rsid w:val="00067F3F"/>
    <w:rsid w:val="00070CA0"/>
    <w:rsid w:val="00070FE1"/>
    <w:rsid w:val="00071033"/>
    <w:rsid w:val="00071519"/>
    <w:rsid w:val="00071B69"/>
    <w:rsid w:val="00072110"/>
    <w:rsid w:val="0007217B"/>
    <w:rsid w:val="000725EA"/>
    <w:rsid w:val="00072D85"/>
    <w:rsid w:val="000732DA"/>
    <w:rsid w:val="000733F2"/>
    <w:rsid w:val="000735F2"/>
    <w:rsid w:val="000738B9"/>
    <w:rsid w:val="00073EFC"/>
    <w:rsid w:val="00073F97"/>
    <w:rsid w:val="0007463E"/>
    <w:rsid w:val="00074840"/>
    <w:rsid w:val="00074891"/>
    <w:rsid w:val="000754AD"/>
    <w:rsid w:val="000758BE"/>
    <w:rsid w:val="00075ADA"/>
    <w:rsid w:val="00075ED0"/>
    <w:rsid w:val="000760AA"/>
    <w:rsid w:val="00076A8B"/>
    <w:rsid w:val="000778C8"/>
    <w:rsid w:val="00080A29"/>
    <w:rsid w:val="00080DE2"/>
    <w:rsid w:val="00082101"/>
    <w:rsid w:val="00082122"/>
    <w:rsid w:val="00082528"/>
    <w:rsid w:val="000829DF"/>
    <w:rsid w:val="000834B0"/>
    <w:rsid w:val="00083814"/>
    <w:rsid w:val="00083C46"/>
    <w:rsid w:val="00083D43"/>
    <w:rsid w:val="00083DEB"/>
    <w:rsid w:val="00084821"/>
    <w:rsid w:val="000855BC"/>
    <w:rsid w:val="00085C83"/>
    <w:rsid w:val="000861EC"/>
    <w:rsid w:val="0008680B"/>
    <w:rsid w:val="000873FA"/>
    <w:rsid w:val="000876F8"/>
    <w:rsid w:val="00087A3D"/>
    <w:rsid w:val="00087DB1"/>
    <w:rsid w:val="00087F2F"/>
    <w:rsid w:val="000901C5"/>
    <w:rsid w:val="0009027E"/>
    <w:rsid w:val="00090AD3"/>
    <w:rsid w:val="00090FB5"/>
    <w:rsid w:val="0009108C"/>
    <w:rsid w:val="00091141"/>
    <w:rsid w:val="0009142C"/>
    <w:rsid w:val="00091C3A"/>
    <w:rsid w:val="00092049"/>
    <w:rsid w:val="000921AF"/>
    <w:rsid w:val="000921B1"/>
    <w:rsid w:val="000925FB"/>
    <w:rsid w:val="0009279E"/>
    <w:rsid w:val="00092C48"/>
    <w:rsid w:val="000939F0"/>
    <w:rsid w:val="00093E09"/>
    <w:rsid w:val="00094254"/>
    <w:rsid w:val="0009434D"/>
    <w:rsid w:val="00094954"/>
    <w:rsid w:val="00094B8C"/>
    <w:rsid w:val="00094DD2"/>
    <w:rsid w:val="00095560"/>
    <w:rsid w:val="0009582E"/>
    <w:rsid w:val="00095E1B"/>
    <w:rsid w:val="00095F0C"/>
    <w:rsid w:val="00096154"/>
    <w:rsid w:val="000963B7"/>
    <w:rsid w:val="00096450"/>
    <w:rsid w:val="00096D2C"/>
    <w:rsid w:val="00097400"/>
    <w:rsid w:val="00097A0B"/>
    <w:rsid w:val="00099C89"/>
    <w:rsid w:val="000A0330"/>
    <w:rsid w:val="000A081E"/>
    <w:rsid w:val="000A1AFC"/>
    <w:rsid w:val="000A1DF9"/>
    <w:rsid w:val="000A1FA6"/>
    <w:rsid w:val="000A264E"/>
    <w:rsid w:val="000A2C92"/>
    <w:rsid w:val="000A3F43"/>
    <w:rsid w:val="000A4576"/>
    <w:rsid w:val="000A4B1E"/>
    <w:rsid w:val="000A4D48"/>
    <w:rsid w:val="000A52A2"/>
    <w:rsid w:val="000A568B"/>
    <w:rsid w:val="000A5D57"/>
    <w:rsid w:val="000A5DCF"/>
    <w:rsid w:val="000A5DEA"/>
    <w:rsid w:val="000A6F08"/>
    <w:rsid w:val="000A6F92"/>
    <w:rsid w:val="000A7A07"/>
    <w:rsid w:val="000B01D6"/>
    <w:rsid w:val="000B0875"/>
    <w:rsid w:val="000B0BB2"/>
    <w:rsid w:val="000B241B"/>
    <w:rsid w:val="000B27D0"/>
    <w:rsid w:val="000B2B0D"/>
    <w:rsid w:val="000B2F00"/>
    <w:rsid w:val="000B3485"/>
    <w:rsid w:val="000B36CB"/>
    <w:rsid w:val="000B378C"/>
    <w:rsid w:val="000B39AA"/>
    <w:rsid w:val="000B3F74"/>
    <w:rsid w:val="000B4182"/>
    <w:rsid w:val="000B44FF"/>
    <w:rsid w:val="000B4644"/>
    <w:rsid w:val="000B51A0"/>
    <w:rsid w:val="000B5A6C"/>
    <w:rsid w:val="000B5C72"/>
    <w:rsid w:val="000B6117"/>
    <w:rsid w:val="000B62E7"/>
    <w:rsid w:val="000B62FB"/>
    <w:rsid w:val="000B6F8D"/>
    <w:rsid w:val="000B7275"/>
    <w:rsid w:val="000B7A25"/>
    <w:rsid w:val="000B7E50"/>
    <w:rsid w:val="000C0551"/>
    <w:rsid w:val="000C0A18"/>
    <w:rsid w:val="000C136F"/>
    <w:rsid w:val="000C15A3"/>
    <w:rsid w:val="000C1E90"/>
    <w:rsid w:val="000C20A9"/>
    <w:rsid w:val="000C2350"/>
    <w:rsid w:val="000C24C1"/>
    <w:rsid w:val="000C2D3D"/>
    <w:rsid w:val="000C3830"/>
    <w:rsid w:val="000C3D78"/>
    <w:rsid w:val="000C3D86"/>
    <w:rsid w:val="000C41C3"/>
    <w:rsid w:val="000C430F"/>
    <w:rsid w:val="000C4544"/>
    <w:rsid w:val="000C4AF8"/>
    <w:rsid w:val="000C4E8E"/>
    <w:rsid w:val="000C5762"/>
    <w:rsid w:val="000C5BD3"/>
    <w:rsid w:val="000C5BEE"/>
    <w:rsid w:val="000C62C9"/>
    <w:rsid w:val="000C6B8A"/>
    <w:rsid w:val="000C7FF2"/>
    <w:rsid w:val="000D21C8"/>
    <w:rsid w:val="000D2A9E"/>
    <w:rsid w:val="000D3B28"/>
    <w:rsid w:val="000D3B6C"/>
    <w:rsid w:val="000D4719"/>
    <w:rsid w:val="000D48DA"/>
    <w:rsid w:val="000D4E3C"/>
    <w:rsid w:val="000D6192"/>
    <w:rsid w:val="000D6423"/>
    <w:rsid w:val="000D65AB"/>
    <w:rsid w:val="000D6AB9"/>
    <w:rsid w:val="000D6DE0"/>
    <w:rsid w:val="000D6FBC"/>
    <w:rsid w:val="000E21E7"/>
    <w:rsid w:val="000E26DA"/>
    <w:rsid w:val="000E2EA0"/>
    <w:rsid w:val="000E3299"/>
    <w:rsid w:val="000E3459"/>
    <w:rsid w:val="000E3DA9"/>
    <w:rsid w:val="000E4B11"/>
    <w:rsid w:val="000E4D5D"/>
    <w:rsid w:val="000E54CC"/>
    <w:rsid w:val="000E5556"/>
    <w:rsid w:val="000E5785"/>
    <w:rsid w:val="000E5B5E"/>
    <w:rsid w:val="000E6118"/>
    <w:rsid w:val="000E6363"/>
    <w:rsid w:val="000E640C"/>
    <w:rsid w:val="000E65BC"/>
    <w:rsid w:val="000E6883"/>
    <w:rsid w:val="000E6C6A"/>
    <w:rsid w:val="000E6E43"/>
    <w:rsid w:val="000E7070"/>
    <w:rsid w:val="000E7895"/>
    <w:rsid w:val="000E79FE"/>
    <w:rsid w:val="000F0405"/>
    <w:rsid w:val="000F055F"/>
    <w:rsid w:val="000F0B07"/>
    <w:rsid w:val="000F1168"/>
    <w:rsid w:val="000F22FB"/>
    <w:rsid w:val="000F3463"/>
    <w:rsid w:val="000F3500"/>
    <w:rsid w:val="000F3E57"/>
    <w:rsid w:val="000F3E76"/>
    <w:rsid w:val="000F481B"/>
    <w:rsid w:val="000F5158"/>
    <w:rsid w:val="000F542F"/>
    <w:rsid w:val="000F55B3"/>
    <w:rsid w:val="000F5BC8"/>
    <w:rsid w:val="000F60DA"/>
    <w:rsid w:val="000F610D"/>
    <w:rsid w:val="000F6631"/>
    <w:rsid w:val="000F7172"/>
    <w:rsid w:val="000F7318"/>
    <w:rsid w:val="000F7A64"/>
    <w:rsid w:val="00100520"/>
    <w:rsid w:val="001006A5"/>
    <w:rsid w:val="001008A5"/>
    <w:rsid w:val="00100E6B"/>
    <w:rsid w:val="00100F7A"/>
    <w:rsid w:val="00100FF3"/>
    <w:rsid w:val="00101112"/>
    <w:rsid w:val="00102CCC"/>
    <w:rsid w:val="0010387C"/>
    <w:rsid w:val="00104A41"/>
    <w:rsid w:val="00104C5F"/>
    <w:rsid w:val="00104D08"/>
    <w:rsid w:val="001051E3"/>
    <w:rsid w:val="001052AF"/>
    <w:rsid w:val="001052D5"/>
    <w:rsid w:val="001058EE"/>
    <w:rsid w:val="00105A23"/>
    <w:rsid w:val="001067A2"/>
    <w:rsid w:val="00106A5D"/>
    <w:rsid w:val="0010730D"/>
    <w:rsid w:val="001078E6"/>
    <w:rsid w:val="00107EBA"/>
    <w:rsid w:val="00110119"/>
    <w:rsid w:val="00110637"/>
    <w:rsid w:val="001108AF"/>
    <w:rsid w:val="00110926"/>
    <w:rsid w:val="00110B79"/>
    <w:rsid w:val="00110BA3"/>
    <w:rsid w:val="00110D25"/>
    <w:rsid w:val="00111FA6"/>
    <w:rsid w:val="001122A4"/>
    <w:rsid w:val="0011294C"/>
    <w:rsid w:val="00113211"/>
    <w:rsid w:val="001132E2"/>
    <w:rsid w:val="00113426"/>
    <w:rsid w:val="00113A56"/>
    <w:rsid w:val="00113C02"/>
    <w:rsid w:val="00113C03"/>
    <w:rsid w:val="00114826"/>
    <w:rsid w:val="001148D7"/>
    <w:rsid w:val="00115BA6"/>
    <w:rsid w:val="00115DE7"/>
    <w:rsid w:val="00116514"/>
    <w:rsid w:val="00116C13"/>
    <w:rsid w:val="00116C3A"/>
    <w:rsid w:val="0011747D"/>
    <w:rsid w:val="001177A7"/>
    <w:rsid w:val="00120707"/>
    <w:rsid w:val="00120831"/>
    <w:rsid w:val="00120D94"/>
    <w:rsid w:val="00121208"/>
    <w:rsid w:val="001216DD"/>
    <w:rsid w:val="0012170B"/>
    <w:rsid w:val="0012280E"/>
    <w:rsid w:val="00122A7C"/>
    <w:rsid w:val="00122DE0"/>
    <w:rsid w:val="001233EE"/>
    <w:rsid w:val="0012340B"/>
    <w:rsid w:val="00123F85"/>
    <w:rsid w:val="001251A3"/>
    <w:rsid w:val="00125A4E"/>
    <w:rsid w:val="00125C07"/>
    <w:rsid w:val="001262C8"/>
    <w:rsid w:val="00126BD4"/>
    <w:rsid w:val="00130199"/>
    <w:rsid w:val="00130220"/>
    <w:rsid w:val="001302D0"/>
    <w:rsid w:val="001307FA"/>
    <w:rsid w:val="0013111C"/>
    <w:rsid w:val="0013126E"/>
    <w:rsid w:val="00131939"/>
    <w:rsid w:val="00131BB8"/>
    <w:rsid w:val="00131DFE"/>
    <w:rsid w:val="00131EE5"/>
    <w:rsid w:val="00131F2A"/>
    <w:rsid w:val="001324CF"/>
    <w:rsid w:val="0013300C"/>
    <w:rsid w:val="0013312D"/>
    <w:rsid w:val="001335B9"/>
    <w:rsid w:val="001348C0"/>
    <w:rsid w:val="0013548F"/>
    <w:rsid w:val="00135905"/>
    <w:rsid w:val="00135C03"/>
    <w:rsid w:val="00135CB3"/>
    <w:rsid w:val="00135F72"/>
    <w:rsid w:val="00136FE4"/>
    <w:rsid w:val="0013705B"/>
    <w:rsid w:val="00137081"/>
    <w:rsid w:val="00140AAF"/>
    <w:rsid w:val="00141021"/>
    <w:rsid w:val="001415E2"/>
    <w:rsid w:val="00141BB8"/>
    <w:rsid w:val="001432C3"/>
    <w:rsid w:val="00143466"/>
    <w:rsid w:val="00143705"/>
    <w:rsid w:val="00143E55"/>
    <w:rsid w:val="00143FA1"/>
    <w:rsid w:val="00144435"/>
    <w:rsid w:val="001450F6"/>
    <w:rsid w:val="00145520"/>
    <w:rsid w:val="0014598B"/>
    <w:rsid w:val="00145D7F"/>
    <w:rsid w:val="00146B00"/>
    <w:rsid w:val="001476F4"/>
    <w:rsid w:val="00147727"/>
    <w:rsid w:val="00147B86"/>
    <w:rsid w:val="00147E0C"/>
    <w:rsid w:val="00150E77"/>
    <w:rsid w:val="00150EF8"/>
    <w:rsid w:val="001510E2"/>
    <w:rsid w:val="00151FDF"/>
    <w:rsid w:val="00152122"/>
    <w:rsid w:val="00152243"/>
    <w:rsid w:val="001528FB"/>
    <w:rsid w:val="00152B9E"/>
    <w:rsid w:val="00152F4B"/>
    <w:rsid w:val="00153448"/>
    <w:rsid w:val="00153AB7"/>
    <w:rsid w:val="00153D07"/>
    <w:rsid w:val="00153DE9"/>
    <w:rsid w:val="00154088"/>
    <w:rsid w:val="00154542"/>
    <w:rsid w:val="0015492C"/>
    <w:rsid w:val="001549CD"/>
    <w:rsid w:val="00155237"/>
    <w:rsid w:val="00155CBC"/>
    <w:rsid w:val="00155CEB"/>
    <w:rsid w:val="0015660B"/>
    <w:rsid w:val="00156B43"/>
    <w:rsid w:val="00157296"/>
    <w:rsid w:val="0016014E"/>
    <w:rsid w:val="001604C9"/>
    <w:rsid w:val="0016080C"/>
    <w:rsid w:val="00160D5D"/>
    <w:rsid w:val="001615B5"/>
    <w:rsid w:val="00161628"/>
    <w:rsid w:val="00161843"/>
    <w:rsid w:val="0016190B"/>
    <w:rsid w:val="00162D32"/>
    <w:rsid w:val="00162D44"/>
    <w:rsid w:val="00163057"/>
    <w:rsid w:val="00163768"/>
    <w:rsid w:val="00163B76"/>
    <w:rsid w:val="00163FF5"/>
    <w:rsid w:val="00164F14"/>
    <w:rsid w:val="0016592E"/>
    <w:rsid w:val="0016618F"/>
    <w:rsid w:val="00166B6E"/>
    <w:rsid w:val="00166C45"/>
    <w:rsid w:val="00167719"/>
    <w:rsid w:val="001678A7"/>
    <w:rsid w:val="00167EBB"/>
    <w:rsid w:val="00170679"/>
    <w:rsid w:val="001707EF"/>
    <w:rsid w:val="0017107E"/>
    <w:rsid w:val="001712C0"/>
    <w:rsid w:val="00171589"/>
    <w:rsid w:val="0017186E"/>
    <w:rsid w:val="0017205A"/>
    <w:rsid w:val="00172195"/>
    <w:rsid w:val="0017257E"/>
    <w:rsid w:val="001730B0"/>
    <w:rsid w:val="001740B7"/>
    <w:rsid w:val="00174130"/>
    <w:rsid w:val="001745BC"/>
    <w:rsid w:val="0017528F"/>
    <w:rsid w:val="00175346"/>
    <w:rsid w:val="00175368"/>
    <w:rsid w:val="001753A0"/>
    <w:rsid w:val="001754D0"/>
    <w:rsid w:val="001756DA"/>
    <w:rsid w:val="00175C18"/>
    <w:rsid w:val="00175FC8"/>
    <w:rsid w:val="001761CE"/>
    <w:rsid w:val="001769BE"/>
    <w:rsid w:val="001771EE"/>
    <w:rsid w:val="00177706"/>
    <w:rsid w:val="001779D3"/>
    <w:rsid w:val="00177A09"/>
    <w:rsid w:val="00177D2D"/>
    <w:rsid w:val="00177ED7"/>
    <w:rsid w:val="00180B8B"/>
    <w:rsid w:val="00180FEF"/>
    <w:rsid w:val="00181088"/>
    <w:rsid w:val="0018130C"/>
    <w:rsid w:val="00181986"/>
    <w:rsid w:val="0018215F"/>
    <w:rsid w:val="001823A3"/>
    <w:rsid w:val="00182880"/>
    <w:rsid w:val="0018335A"/>
    <w:rsid w:val="001833B6"/>
    <w:rsid w:val="00183529"/>
    <w:rsid w:val="00183884"/>
    <w:rsid w:val="001838DA"/>
    <w:rsid w:val="0018395B"/>
    <w:rsid w:val="00183AE7"/>
    <w:rsid w:val="00183C82"/>
    <w:rsid w:val="00184E5D"/>
    <w:rsid w:val="00185386"/>
    <w:rsid w:val="00185593"/>
    <w:rsid w:val="001855AF"/>
    <w:rsid w:val="001865E9"/>
    <w:rsid w:val="00186884"/>
    <w:rsid w:val="00186D95"/>
    <w:rsid w:val="00187FA9"/>
    <w:rsid w:val="001912B5"/>
    <w:rsid w:val="00191DC7"/>
    <w:rsid w:val="00191F1A"/>
    <w:rsid w:val="001920F4"/>
    <w:rsid w:val="001927A2"/>
    <w:rsid w:val="00192C0A"/>
    <w:rsid w:val="0019304F"/>
    <w:rsid w:val="001934C0"/>
    <w:rsid w:val="0019375B"/>
    <w:rsid w:val="00194B81"/>
    <w:rsid w:val="00194ED1"/>
    <w:rsid w:val="00195139"/>
    <w:rsid w:val="00195976"/>
    <w:rsid w:val="00195AF1"/>
    <w:rsid w:val="00195EED"/>
    <w:rsid w:val="001962EB"/>
    <w:rsid w:val="00196936"/>
    <w:rsid w:val="00197315"/>
    <w:rsid w:val="001973F9"/>
    <w:rsid w:val="0019778D"/>
    <w:rsid w:val="001A030F"/>
    <w:rsid w:val="001A0739"/>
    <w:rsid w:val="001A0C10"/>
    <w:rsid w:val="001A13F4"/>
    <w:rsid w:val="001A18C8"/>
    <w:rsid w:val="001A18E7"/>
    <w:rsid w:val="001A1942"/>
    <w:rsid w:val="001A1BEE"/>
    <w:rsid w:val="001A1DBD"/>
    <w:rsid w:val="001A21A9"/>
    <w:rsid w:val="001A23F4"/>
    <w:rsid w:val="001A24FE"/>
    <w:rsid w:val="001A2573"/>
    <w:rsid w:val="001A3333"/>
    <w:rsid w:val="001A340F"/>
    <w:rsid w:val="001A34AC"/>
    <w:rsid w:val="001A379B"/>
    <w:rsid w:val="001A39C1"/>
    <w:rsid w:val="001A3F25"/>
    <w:rsid w:val="001A40E6"/>
    <w:rsid w:val="001A49D5"/>
    <w:rsid w:val="001A5865"/>
    <w:rsid w:val="001A5B40"/>
    <w:rsid w:val="001A5CFF"/>
    <w:rsid w:val="001A6988"/>
    <w:rsid w:val="001A6D7F"/>
    <w:rsid w:val="001A6E9D"/>
    <w:rsid w:val="001A75A3"/>
    <w:rsid w:val="001A77A4"/>
    <w:rsid w:val="001B00F1"/>
    <w:rsid w:val="001B0596"/>
    <w:rsid w:val="001B0BDD"/>
    <w:rsid w:val="001B0D57"/>
    <w:rsid w:val="001B0F6F"/>
    <w:rsid w:val="001B13A2"/>
    <w:rsid w:val="001B13BF"/>
    <w:rsid w:val="001B1FF4"/>
    <w:rsid w:val="001B20BB"/>
    <w:rsid w:val="001B2924"/>
    <w:rsid w:val="001B2984"/>
    <w:rsid w:val="001B2C49"/>
    <w:rsid w:val="001B341A"/>
    <w:rsid w:val="001B34B9"/>
    <w:rsid w:val="001B393E"/>
    <w:rsid w:val="001B3B78"/>
    <w:rsid w:val="001B4539"/>
    <w:rsid w:val="001B49CE"/>
    <w:rsid w:val="001B4BD8"/>
    <w:rsid w:val="001B4EA1"/>
    <w:rsid w:val="001B50D6"/>
    <w:rsid w:val="001B5285"/>
    <w:rsid w:val="001B5CA4"/>
    <w:rsid w:val="001B6581"/>
    <w:rsid w:val="001B676C"/>
    <w:rsid w:val="001B6D16"/>
    <w:rsid w:val="001C0423"/>
    <w:rsid w:val="001C0454"/>
    <w:rsid w:val="001C04C9"/>
    <w:rsid w:val="001C0D54"/>
    <w:rsid w:val="001C1399"/>
    <w:rsid w:val="001C2032"/>
    <w:rsid w:val="001C2117"/>
    <w:rsid w:val="001C2295"/>
    <w:rsid w:val="001C2657"/>
    <w:rsid w:val="001C2BAB"/>
    <w:rsid w:val="001C32C0"/>
    <w:rsid w:val="001C349A"/>
    <w:rsid w:val="001C34AA"/>
    <w:rsid w:val="001C362A"/>
    <w:rsid w:val="001C372D"/>
    <w:rsid w:val="001C3ACE"/>
    <w:rsid w:val="001C4510"/>
    <w:rsid w:val="001C4EA8"/>
    <w:rsid w:val="001C564B"/>
    <w:rsid w:val="001C5B62"/>
    <w:rsid w:val="001C6A42"/>
    <w:rsid w:val="001C6C9E"/>
    <w:rsid w:val="001C7162"/>
    <w:rsid w:val="001C7311"/>
    <w:rsid w:val="001C75BB"/>
    <w:rsid w:val="001C773A"/>
    <w:rsid w:val="001D0468"/>
    <w:rsid w:val="001D08BD"/>
    <w:rsid w:val="001D0E1C"/>
    <w:rsid w:val="001D0EDC"/>
    <w:rsid w:val="001D2AC3"/>
    <w:rsid w:val="001D2ED1"/>
    <w:rsid w:val="001D308F"/>
    <w:rsid w:val="001D30AD"/>
    <w:rsid w:val="001D31F0"/>
    <w:rsid w:val="001D38AB"/>
    <w:rsid w:val="001D39B5"/>
    <w:rsid w:val="001D3E62"/>
    <w:rsid w:val="001D4728"/>
    <w:rsid w:val="001D4DB4"/>
    <w:rsid w:val="001D4F89"/>
    <w:rsid w:val="001D5856"/>
    <w:rsid w:val="001D58A4"/>
    <w:rsid w:val="001D59B2"/>
    <w:rsid w:val="001D5A3C"/>
    <w:rsid w:val="001D69BA"/>
    <w:rsid w:val="001D6A26"/>
    <w:rsid w:val="001E06CF"/>
    <w:rsid w:val="001E073A"/>
    <w:rsid w:val="001E0B7B"/>
    <w:rsid w:val="001E1E3A"/>
    <w:rsid w:val="001E1FFD"/>
    <w:rsid w:val="001E2560"/>
    <w:rsid w:val="001E2948"/>
    <w:rsid w:val="001E29E4"/>
    <w:rsid w:val="001E35BA"/>
    <w:rsid w:val="001E3814"/>
    <w:rsid w:val="001E4112"/>
    <w:rsid w:val="001E45E3"/>
    <w:rsid w:val="001E4B45"/>
    <w:rsid w:val="001E4E32"/>
    <w:rsid w:val="001E4FA2"/>
    <w:rsid w:val="001E50B1"/>
    <w:rsid w:val="001E56F8"/>
    <w:rsid w:val="001E5AA9"/>
    <w:rsid w:val="001E600F"/>
    <w:rsid w:val="001E656B"/>
    <w:rsid w:val="001E665A"/>
    <w:rsid w:val="001E6C1A"/>
    <w:rsid w:val="001E7B26"/>
    <w:rsid w:val="001E7D1E"/>
    <w:rsid w:val="001F006F"/>
    <w:rsid w:val="001F07B1"/>
    <w:rsid w:val="001F0977"/>
    <w:rsid w:val="001F0E95"/>
    <w:rsid w:val="001F1697"/>
    <w:rsid w:val="001F1826"/>
    <w:rsid w:val="001F19E0"/>
    <w:rsid w:val="001F1A35"/>
    <w:rsid w:val="001F275A"/>
    <w:rsid w:val="001F2CB6"/>
    <w:rsid w:val="001F3446"/>
    <w:rsid w:val="001F34D0"/>
    <w:rsid w:val="001F3733"/>
    <w:rsid w:val="001F3C90"/>
    <w:rsid w:val="001F4104"/>
    <w:rsid w:val="001F48A4"/>
    <w:rsid w:val="001F4BD1"/>
    <w:rsid w:val="001F5137"/>
    <w:rsid w:val="001F5217"/>
    <w:rsid w:val="001F56B9"/>
    <w:rsid w:val="001F5B4B"/>
    <w:rsid w:val="001F6742"/>
    <w:rsid w:val="001F6D49"/>
    <w:rsid w:val="001F6E18"/>
    <w:rsid w:val="002008FA"/>
    <w:rsid w:val="00200AB9"/>
    <w:rsid w:val="0020112B"/>
    <w:rsid w:val="002018EA"/>
    <w:rsid w:val="00201BD0"/>
    <w:rsid w:val="00202045"/>
    <w:rsid w:val="0020210C"/>
    <w:rsid w:val="00202959"/>
    <w:rsid w:val="0020329E"/>
    <w:rsid w:val="002032FA"/>
    <w:rsid w:val="00203667"/>
    <w:rsid w:val="00203EF9"/>
    <w:rsid w:val="002044E6"/>
    <w:rsid w:val="00204689"/>
    <w:rsid w:val="0020474F"/>
    <w:rsid w:val="00204D05"/>
    <w:rsid w:val="002054EB"/>
    <w:rsid w:val="002059C9"/>
    <w:rsid w:val="002062E3"/>
    <w:rsid w:val="0020676A"/>
    <w:rsid w:val="0020678A"/>
    <w:rsid w:val="00206797"/>
    <w:rsid w:val="00206825"/>
    <w:rsid w:val="00206C44"/>
    <w:rsid w:val="00206FF5"/>
    <w:rsid w:val="002072C2"/>
    <w:rsid w:val="002073F2"/>
    <w:rsid w:val="002101D1"/>
    <w:rsid w:val="00210346"/>
    <w:rsid w:val="0021048A"/>
    <w:rsid w:val="00210FBF"/>
    <w:rsid w:val="002115D6"/>
    <w:rsid w:val="002116B9"/>
    <w:rsid w:val="002117F2"/>
    <w:rsid w:val="00211E3A"/>
    <w:rsid w:val="00212019"/>
    <w:rsid w:val="0021218F"/>
    <w:rsid w:val="00212378"/>
    <w:rsid w:val="00212BCE"/>
    <w:rsid w:val="00212CFF"/>
    <w:rsid w:val="00212E41"/>
    <w:rsid w:val="00212F28"/>
    <w:rsid w:val="002138BC"/>
    <w:rsid w:val="00213936"/>
    <w:rsid w:val="0021405B"/>
    <w:rsid w:val="00214519"/>
    <w:rsid w:val="00214B83"/>
    <w:rsid w:val="00214CEF"/>
    <w:rsid w:val="002157C2"/>
    <w:rsid w:val="00215954"/>
    <w:rsid w:val="00215F6F"/>
    <w:rsid w:val="00216393"/>
    <w:rsid w:val="00216633"/>
    <w:rsid w:val="0021689D"/>
    <w:rsid w:val="00216E41"/>
    <w:rsid w:val="002172CE"/>
    <w:rsid w:val="0021762E"/>
    <w:rsid w:val="00217873"/>
    <w:rsid w:val="00217AF6"/>
    <w:rsid w:val="00217C81"/>
    <w:rsid w:val="002202AC"/>
    <w:rsid w:val="00220C04"/>
    <w:rsid w:val="00221484"/>
    <w:rsid w:val="00221AF9"/>
    <w:rsid w:val="00221B06"/>
    <w:rsid w:val="00221B3B"/>
    <w:rsid w:val="002224CD"/>
    <w:rsid w:val="002227D1"/>
    <w:rsid w:val="00222E51"/>
    <w:rsid w:val="00223216"/>
    <w:rsid w:val="002233F0"/>
    <w:rsid w:val="00223C83"/>
    <w:rsid w:val="00223F91"/>
    <w:rsid w:val="0022498D"/>
    <w:rsid w:val="00224AB3"/>
    <w:rsid w:val="00225533"/>
    <w:rsid w:val="002258C0"/>
    <w:rsid w:val="00225B09"/>
    <w:rsid w:val="00225D60"/>
    <w:rsid w:val="002263E2"/>
    <w:rsid w:val="002267E1"/>
    <w:rsid w:val="0022777C"/>
    <w:rsid w:val="0022784C"/>
    <w:rsid w:val="00227CE0"/>
    <w:rsid w:val="0023010C"/>
    <w:rsid w:val="0023061F"/>
    <w:rsid w:val="00230EAB"/>
    <w:rsid w:val="002312FF"/>
    <w:rsid w:val="00231908"/>
    <w:rsid w:val="00231952"/>
    <w:rsid w:val="00232177"/>
    <w:rsid w:val="0023244D"/>
    <w:rsid w:val="0023281D"/>
    <w:rsid w:val="0023285A"/>
    <w:rsid w:val="00232AC0"/>
    <w:rsid w:val="00232B40"/>
    <w:rsid w:val="00232BAE"/>
    <w:rsid w:val="00233031"/>
    <w:rsid w:val="00233B7F"/>
    <w:rsid w:val="00233D07"/>
    <w:rsid w:val="002352EE"/>
    <w:rsid w:val="00235546"/>
    <w:rsid w:val="00235C93"/>
    <w:rsid w:val="002366B6"/>
    <w:rsid w:val="002367D8"/>
    <w:rsid w:val="00236DF3"/>
    <w:rsid w:val="00236F9E"/>
    <w:rsid w:val="002372A4"/>
    <w:rsid w:val="002372B3"/>
    <w:rsid w:val="00237950"/>
    <w:rsid w:val="0024020B"/>
    <w:rsid w:val="0024045D"/>
    <w:rsid w:val="00240737"/>
    <w:rsid w:val="002411A2"/>
    <w:rsid w:val="002412BB"/>
    <w:rsid w:val="00241729"/>
    <w:rsid w:val="00241DE8"/>
    <w:rsid w:val="002420B1"/>
    <w:rsid w:val="002423B3"/>
    <w:rsid w:val="0024307B"/>
    <w:rsid w:val="002432BA"/>
    <w:rsid w:val="002432E0"/>
    <w:rsid w:val="00243494"/>
    <w:rsid w:val="00243A55"/>
    <w:rsid w:val="00243C0C"/>
    <w:rsid w:val="00243E85"/>
    <w:rsid w:val="00243EF2"/>
    <w:rsid w:val="00244005"/>
    <w:rsid w:val="002440F8"/>
    <w:rsid w:val="00244505"/>
    <w:rsid w:val="00244550"/>
    <w:rsid w:val="00244B6A"/>
    <w:rsid w:val="0024590F"/>
    <w:rsid w:val="002464AE"/>
    <w:rsid w:val="002467CF"/>
    <w:rsid w:val="00246D1F"/>
    <w:rsid w:val="00247191"/>
    <w:rsid w:val="002474A9"/>
    <w:rsid w:val="00247556"/>
    <w:rsid w:val="002478C1"/>
    <w:rsid w:val="00247A48"/>
    <w:rsid w:val="00247FF2"/>
    <w:rsid w:val="00248416"/>
    <w:rsid w:val="002505C8"/>
    <w:rsid w:val="0025070C"/>
    <w:rsid w:val="00250711"/>
    <w:rsid w:val="00250C6D"/>
    <w:rsid w:val="00250C80"/>
    <w:rsid w:val="002512EB"/>
    <w:rsid w:val="002514F7"/>
    <w:rsid w:val="00251719"/>
    <w:rsid w:val="00251DB9"/>
    <w:rsid w:val="00251F3B"/>
    <w:rsid w:val="00252DBA"/>
    <w:rsid w:val="0025313F"/>
    <w:rsid w:val="002537B1"/>
    <w:rsid w:val="002540BD"/>
    <w:rsid w:val="00254BB9"/>
    <w:rsid w:val="0025506C"/>
    <w:rsid w:val="00255339"/>
    <w:rsid w:val="002558DB"/>
    <w:rsid w:val="00255B0F"/>
    <w:rsid w:val="0025606E"/>
    <w:rsid w:val="002566C9"/>
    <w:rsid w:val="00256CCB"/>
    <w:rsid w:val="00256F6B"/>
    <w:rsid w:val="00256F89"/>
    <w:rsid w:val="002572B8"/>
    <w:rsid w:val="00257EF4"/>
    <w:rsid w:val="00261658"/>
    <w:rsid w:val="002629D3"/>
    <w:rsid w:val="00263258"/>
    <w:rsid w:val="00263580"/>
    <w:rsid w:val="002639E1"/>
    <w:rsid w:val="00263C62"/>
    <w:rsid w:val="00264C89"/>
    <w:rsid w:val="00264FA8"/>
    <w:rsid w:val="00264FD6"/>
    <w:rsid w:val="00265665"/>
    <w:rsid w:val="00265E05"/>
    <w:rsid w:val="00265E45"/>
    <w:rsid w:val="0026675F"/>
    <w:rsid w:val="00266769"/>
    <w:rsid w:val="002668A7"/>
    <w:rsid w:val="00266B3E"/>
    <w:rsid w:val="00266BFB"/>
    <w:rsid w:val="0026745E"/>
    <w:rsid w:val="00267F06"/>
    <w:rsid w:val="00270C6F"/>
    <w:rsid w:val="00272242"/>
    <w:rsid w:val="00272BC7"/>
    <w:rsid w:val="00272CBD"/>
    <w:rsid w:val="00272E7A"/>
    <w:rsid w:val="00273653"/>
    <w:rsid w:val="0027394F"/>
    <w:rsid w:val="002745D8"/>
    <w:rsid w:val="0027475B"/>
    <w:rsid w:val="00274E59"/>
    <w:rsid w:val="002752FE"/>
    <w:rsid w:val="00275860"/>
    <w:rsid w:val="00276273"/>
    <w:rsid w:val="00276459"/>
    <w:rsid w:val="002764C0"/>
    <w:rsid w:val="00276655"/>
    <w:rsid w:val="00276941"/>
    <w:rsid w:val="00276BB9"/>
    <w:rsid w:val="00277558"/>
    <w:rsid w:val="00277F4B"/>
    <w:rsid w:val="00279075"/>
    <w:rsid w:val="00280DBC"/>
    <w:rsid w:val="002813CA"/>
    <w:rsid w:val="00281E02"/>
    <w:rsid w:val="0028246A"/>
    <w:rsid w:val="0028263F"/>
    <w:rsid w:val="002835DF"/>
    <w:rsid w:val="00283A0B"/>
    <w:rsid w:val="00283E0F"/>
    <w:rsid w:val="0028467D"/>
    <w:rsid w:val="00284C19"/>
    <w:rsid w:val="00284E05"/>
    <w:rsid w:val="0028594F"/>
    <w:rsid w:val="00285D93"/>
    <w:rsid w:val="00285FA0"/>
    <w:rsid w:val="002864AC"/>
    <w:rsid w:val="0028663F"/>
    <w:rsid w:val="00286738"/>
    <w:rsid w:val="00286F4C"/>
    <w:rsid w:val="00286F7C"/>
    <w:rsid w:val="0028725E"/>
    <w:rsid w:val="00287C99"/>
    <w:rsid w:val="00290A03"/>
    <w:rsid w:val="002913C5"/>
    <w:rsid w:val="002913DA"/>
    <w:rsid w:val="00292091"/>
    <w:rsid w:val="002927DC"/>
    <w:rsid w:val="00293190"/>
    <w:rsid w:val="002932D0"/>
    <w:rsid w:val="002934D5"/>
    <w:rsid w:val="002936C0"/>
    <w:rsid w:val="00293763"/>
    <w:rsid w:val="00293780"/>
    <w:rsid w:val="002939BB"/>
    <w:rsid w:val="00293D52"/>
    <w:rsid w:val="00294267"/>
    <w:rsid w:val="002947E5"/>
    <w:rsid w:val="00294F67"/>
    <w:rsid w:val="00295736"/>
    <w:rsid w:val="002959CC"/>
    <w:rsid w:val="00295C4C"/>
    <w:rsid w:val="00295CEC"/>
    <w:rsid w:val="00296F2C"/>
    <w:rsid w:val="002970CD"/>
    <w:rsid w:val="0029723D"/>
    <w:rsid w:val="002976AD"/>
    <w:rsid w:val="002978F6"/>
    <w:rsid w:val="00297A91"/>
    <w:rsid w:val="00297D62"/>
    <w:rsid w:val="00297E0C"/>
    <w:rsid w:val="002A0A4E"/>
    <w:rsid w:val="002A0A96"/>
    <w:rsid w:val="002A1061"/>
    <w:rsid w:val="002A11A3"/>
    <w:rsid w:val="002A2108"/>
    <w:rsid w:val="002A235D"/>
    <w:rsid w:val="002A24BB"/>
    <w:rsid w:val="002A2522"/>
    <w:rsid w:val="002A2ABA"/>
    <w:rsid w:val="002A3195"/>
    <w:rsid w:val="002A322F"/>
    <w:rsid w:val="002A36B5"/>
    <w:rsid w:val="002A40D0"/>
    <w:rsid w:val="002A49EF"/>
    <w:rsid w:val="002A4BBB"/>
    <w:rsid w:val="002A58F2"/>
    <w:rsid w:val="002A5A5B"/>
    <w:rsid w:val="002A5D20"/>
    <w:rsid w:val="002A607B"/>
    <w:rsid w:val="002A60CE"/>
    <w:rsid w:val="002A670A"/>
    <w:rsid w:val="002A6787"/>
    <w:rsid w:val="002A69A8"/>
    <w:rsid w:val="002B03A4"/>
    <w:rsid w:val="002B06CF"/>
    <w:rsid w:val="002B09CC"/>
    <w:rsid w:val="002B0A17"/>
    <w:rsid w:val="002B0E5E"/>
    <w:rsid w:val="002B134A"/>
    <w:rsid w:val="002B1438"/>
    <w:rsid w:val="002B16FC"/>
    <w:rsid w:val="002B1789"/>
    <w:rsid w:val="002B18DA"/>
    <w:rsid w:val="002B1AD7"/>
    <w:rsid w:val="002B2957"/>
    <w:rsid w:val="002B3179"/>
    <w:rsid w:val="002B3634"/>
    <w:rsid w:val="002B4746"/>
    <w:rsid w:val="002B4AB6"/>
    <w:rsid w:val="002B4D07"/>
    <w:rsid w:val="002B4F1B"/>
    <w:rsid w:val="002B54E7"/>
    <w:rsid w:val="002B5531"/>
    <w:rsid w:val="002B5859"/>
    <w:rsid w:val="002B5A26"/>
    <w:rsid w:val="002B5B50"/>
    <w:rsid w:val="002B5CA5"/>
    <w:rsid w:val="002B6227"/>
    <w:rsid w:val="002B63B7"/>
    <w:rsid w:val="002B63DD"/>
    <w:rsid w:val="002B6643"/>
    <w:rsid w:val="002B6739"/>
    <w:rsid w:val="002B67B7"/>
    <w:rsid w:val="002B68BA"/>
    <w:rsid w:val="002B7435"/>
    <w:rsid w:val="002B7A70"/>
    <w:rsid w:val="002B7C44"/>
    <w:rsid w:val="002C0221"/>
    <w:rsid w:val="002C0510"/>
    <w:rsid w:val="002C0645"/>
    <w:rsid w:val="002C23DD"/>
    <w:rsid w:val="002C2445"/>
    <w:rsid w:val="002C25AB"/>
    <w:rsid w:val="002C2C50"/>
    <w:rsid w:val="002C2CE4"/>
    <w:rsid w:val="002C3234"/>
    <w:rsid w:val="002C3F5E"/>
    <w:rsid w:val="002C4B0E"/>
    <w:rsid w:val="002C57DF"/>
    <w:rsid w:val="002C5C9A"/>
    <w:rsid w:val="002C5DDE"/>
    <w:rsid w:val="002C677E"/>
    <w:rsid w:val="002C68E6"/>
    <w:rsid w:val="002C6B3C"/>
    <w:rsid w:val="002C7673"/>
    <w:rsid w:val="002C7C2B"/>
    <w:rsid w:val="002D0048"/>
    <w:rsid w:val="002D0151"/>
    <w:rsid w:val="002D03CC"/>
    <w:rsid w:val="002D08A3"/>
    <w:rsid w:val="002D193E"/>
    <w:rsid w:val="002D1E83"/>
    <w:rsid w:val="002D2A9A"/>
    <w:rsid w:val="002D343A"/>
    <w:rsid w:val="002D3909"/>
    <w:rsid w:val="002D393A"/>
    <w:rsid w:val="002D3BCF"/>
    <w:rsid w:val="002D47E5"/>
    <w:rsid w:val="002D52C6"/>
    <w:rsid w:val="002D5D93"/>
    <w:rsid w:val="002D5E4A"/>
    <w:rsid w:val="002D5EB3"/>
    <w:rsid w:val="002D6D74"/>
    <w:rsid w:val="002D71AF"/>
    <w:rsid w:val="002D7AB3"/>
    <w:rsid w:val="002D7C7C"/>
    <w:rsid w:val="002D7E37"/>
    <w:rsid w:val="002D7E69"/>
    <w:rsid w:val="002D7F0B"/>
    <w:rsid w:val="002E00D1"/>
    <w:rsid w:val="002E0A59"/>
    <w:rsid w:val="002E1618"/>
    <w:rsid w:val="002E1C68"/>
    <w:rsid w:val="002E1E4B"/>
    <w:rsid w:val="002E1E71"/>
    <w:rsid w:val="002E2081"/>
    <w:rsid w:val="002E2657"/>
    <w:rsid w:val="002E2810"/>
    <w:rsid w:val="002E2BF1"/>
    <w:rsid w:val="002E2CCF"/>
    <w:rsid w:val="002E3817"/>
    <w:rsid w:val="002E3A8B"/>
    <w:rsid w:val="002E3A95"/>
    <w:rsid w:val="002E3FC0"/>
    <w:rsid w:val="002E3FCD"/>
    <w:rsid w:val="002E42C9"/>
    <w:rsid w:val="002E43F3"/>
    <w:rsid w:val="002E4815"/>
    <w:rsid w:val="002E528C"/>
    <w:rsid w:val="002E5E16"/>
    <w:rsid w:val="002E5E87"/>
    <w:rsid w:val="002E6808"/>
    <w:rsid w:val="002E6A13"/>
    <w:rsid w:val="002E6DEB"/>
    <w:rsid w:val="002E6FD3"/>
    <w:rsid w:val="002E70B0"/>
    <w:rsid w:val="002E754A"/>
    <w:rsid w:val="002F121E"/>
    <w:rsid w:val="002F1710"/>
    <w:rsid w:val="002F1A35"/>
    <w:rsid w:val="002F1ACC"/>
    <w:rsid w:val="002F2325"/>
    <w:rsid w:val="002F23E2"/>
    <w:rsid w:val="002F2814"/>
    <w:rsid w:val="002F2946"/>
    <w:rsid w:val="002F2A8A"/>
    <w:rsid w:val="002F2EEE"/>
    <w:rsid w:val="002F3E2C"/>
    <w:rsid w:val="002F4EF8"/>
    <w:rsid w:val="002F5257"/>
    <w:rsid w:val="002F580C"/>
    <w:rsid w:val="002F6521"/>
    <w:rsid w:val="002F718C"/>
    <w:rsid w:val="002F7B94"/>
    <w:rsid w:val="002F7CA9"/>
    <w:rsid w:val="003000FC"/>
    <w:rsid w:val="00300FF0"/>
    <w:rsid w:val="003011A0"/>
    <w:rsid w:val="0030126B"/>
    <w:rsid w:val="003015A8"/>
    <w:rsid w:val="0030186E"/>
    <w:rsid w:val="003019FE"/>
    <w:rsid w:val="00302DFD"/>
    <w:rsid w:val="003033C3"/>
    <w:rsid w:val="00303B8F"/>
    <w:rsid w:val="00303C41"/>
    <w:rsid w:val="00303ED5"/>
    <w:rsid w:val="00304073"/>
    <w:rsid w:val="00304215"/>
    <w:rsid w:val="00304D50"/>
    <w:rsid w:val="00304E56"/>
    <w:rsid w:val="00305339"/>
    <w:rsid w:val="003058FE"/>
    <w:rsid w:val="00305B5A"/>
    <w:rsid w:val="00305CDA"/>
    <w:rsid w:val="00305FB3"/>
    <w:rsid w:val="0030626C"/>
    <w:rsid w:val="003078EB"/>
    <w:rsid w:val="003079AF"/>
    <w:rsid w:val="00307D5E"/>
    <w:rsid w:val="00310264"/>
    <w:rsid w:val="003110E6"/>
    <w:rsid w:val="003127F9"/>
    <w:rsid w:val="003131ED"/>
    <w:rsid w:val="00313539"/>
    <w:rsid w:val="00313DB1"/>
    <w:rsid w:val="0031490D"/>
    <w:rsid w:val="00314EF5"/>
    <w:rsid w:val="00315004"/>
    <w:rsid w:val="0031501C"/>
    <w:rsid w:val="00315549"/>
    <w:rsid w:val="00315CA2"/>
    <w:rsid w:val="00315CE5"/>
    <w:rsid w:val="00316AA5"/>
    <w:rsid w:val="00316B72"/>
    <w:rsid w:val="00316DB9"/>
    <w:rsid w:val="00316E97"/>
    <w:rsid w:val="00316E9D"/>
    <w:rsid w:val="00316F47"/>
    <w:rsid w:val="0031701B"/>
    <w:rsid w:val="00317152"/>
    <w:rsid w:val="003172DE"/>
    <w:rsid w:val="00317735"/>
    <w:rsid w:val="00317DAC"/>
    <w:rsid w:val="0032075C"/>
    <w:rsid w:val="00320AE1"/>
    <w:rsid w:val="00320D90"/>
    <w:rsid w:val="003217C1"/>
    <w:rsid w:val="003218A4"/>
    <w:rsid w:val="00322501"/>
    <w:rsid w:val="00322BB3"/>
    <w:rsid w:val="00322CFE"/>
    <w:rsid w:val="00323E94"/>
    <w:rsid w:val="003244DF"/>
    <w:rsid w:val="00324627"/>
    <w:rsid w:val="00325C1B"/>
    <w:rsid w:val="003261A7"/>
    <w:rsid w:val="00326C25"/>
    <w:rsid w:val="0032708B"/>
    <w:rsid w:val="003271F5"/>
    <w:rsid w:val="00327B83"/>
    <w:rsid w:val="00327D30"/>
    <w:rsid w:val="0033006C"/>
    <w:rsid w:val="003300CE"/>
    <w:rsid w:val="00330185"/>
    <w:rsid w:val="003306AC"/>
    <w:rsid w:val="003308B9"/>
    <w:rsid w:val="00330BD5"/>
    <w:rsid w:val="00330E1F"/>
    <w:rsid w:val="00330F4B"/>
    <w:rsid w:val="0033105A"/>
    <w:rsid w:val="0033144A"/>
    <w:rsid w:val="003315F2"/>
    <w:rsid w:val="0033187F"/>
    <w:rsid w:val="00331FB1"/>
    <w:rsid w:val="00331FC8"/>
    <w:rsid w:val="0033210D"/>
    <w:rsid w:val="00332117"/>
    <w:rsid w:val="00332782"/>
    <w:rsid w:val="00332AB6"/>
    <w:rsid w:val="00333510"/>
    <w:rsid w:val="00333587"/>
    <w:rsid w:val="003343A6"/>
    <w:rsid w:val="003344D6"/>
    <w:rsid w:val="0033479C"/>
    <w:rsid w:val="00334A6B"/>
    <w:rsid w:val="00334C1D"/>
    <w:rsid w:val="003351BE"/>
    <w:rsid w:val="00335451"/>
    <w:rsid w:val="003356CE"/>
    <w:rsid w:val="0033609F"/>
    <w:rsid w:val="00336240"/>
    <w:rsid w:val="00336926"/>
    <w:rsid w:val="00336CD7"/>
    <w:rsid w:val="003373E3"/>
    <w:rsid w:val="00337F00"/>
    <w:rsid w:val="00340BE8"/>
    <w:rsid w:val="00340C6A"/>
    <w:rsid w:val="003415C2"/>
    <w:rsid w:val="00341643"/>
    <w:rsid w:val="003426EC"/>
    <w:rsid w:val="00342850"/>
    <w:rsid w:val="00342A42"/>
    <w:rsid w:val="003434C9"/>
    <w:rsid w:val="003437AF"/>
    <w:rsid w:val="00343BB4"/>
    <w:rsid w:val="00343EF8"/>
    <w:rsid w:val="00343FCC"/>
    <w:rsid w:val="00344E66"/>
    <w:rsid w:val="003451A0"/>
    <w:rsid w:val="00345394"/>
    <w:rsid w:val="00345856"/>
    <w:rsid w:val="0034592B"/>
    <w:rsid w:val="003465F3"/>
    <w:rsid w:val="0034696E"/>
    <w:rsid w:val="003469F9"/>
    <w:rsid w:val="00347ADD"/>
    <w:rsid w:val="00350BD0"/>
    <w:rsid w:val="00350EDA"/>
    <w:rsid w:val="0035101E"/>
    <w:rsid w:val="00351145"/>
    <w:rsid w:val="00351437"/>
    <w:rsid w:val="0035162E"/>
    <w:rsid w:val="00351A58"/>
    <w:rsid w:val="00351C38"/>
    <w:rsid w:val="00351F1B"/>
    <w:rsid w:val="00352022"/>
    <w:rsid w:val="00352E45"/>
    <w:rsid w:val="003533CE"/>
    <w:rsid w:val="003535E5"/>
    <w:rsid w:val="00353D17"/>
    <w:rsid w:val="00353F5B"/>
    <w:rsid w:val="00354241"/>
    <w:rsid w:val="00354B38"/>
    <w:rsid w:val="00354E78"/>
    <w:rsid w:val="003551A2"/>
    <w:rsid w:val="003551F7"/>
    <w:rsid w:val="00355EDA"/>
    <w:rsid w:val="00356235"/>
    <w:rsid w:val="00356BDD"/>
    <w:rsid w:val="00356CA1"/>
    <w:rsid w:val="00356E90"/>
    <w:rsid w:val="003570A4"/>
    <w:rsid w:val="003571CA"/>
    <w:rsid w:val="003572C1"/>
    <w:rsid w:val="0035785C"/>
    <w:rsid w:val="003579FD"/>
    <w:rsid w:val="00360280"/>
    <w:rsid w:val="003608A8"/>
    <w:rsid w:val="00360A1E"/>
    <w:rsid w:val="00361964"/>
    <w:rsid w:val="00361D56"/>
    <w:rsid w:val="0036209D"/>
    <w:rsid w:val="003620A5"/>
    <w:rsid w:val="00363326"/>
    <w:rsid w:val="003633F6"/>
    <w:rsid w:val="0036372A"/>
    <w:rsid w:val="0036382F"/>
    <w:rsid w:val="00363AD4"/>
    <w:rsid w:val="00363CC9"/>
    <w:rsid w:val="00363EF4"/>
    <w:rsid w:val="003645DD"/>
    <w:rsid w:val="003648FA"/>
    <w:rsid w:val="003650DC"/>
    <w:rsid w:val="0036595A"/>
    <w:rsid w:val="00365FD6"/>
    <w:rsid w:val="00366C92"/>
    <w:rsid w:val="00366EB3"/>
    <w:rsid w:val="0036797E"/>
    <w:rsid w:val="003679BC"/>
    <w:rsid w:val="00367CE4"/>
    <w:rsid w:val="00370680"/>
    <w:rsid w:val="00370838"/>
    <w:rsid w:val="00370C0B"/>
    <w:rsid w:val="00370E65"/>
    <w:rsid w:val="0037198A"/>
    <w:rsid w:val="00371CAB"/>
    <w:rsid w:val="00371DA6"/>
    <w:rsid w:val="00372509"/>
    <w:rsid w:val="0037269C"/>
    <w:rsid w:val="00372B7F"/>
    <w:rsid w:val="00373513"/>
    <w:rsid w:val="003737FA"/>
    <w:rsid w:val="00373B57"/>
    <w:rsid w:val="00373E73"/>
    <w:rsid w:val="003746B5"/>
    <w:rsid w:val="00374700"/>
    <w:rsid w:val="00374BC1"/>
    <w:rsid w:val="00374D42"/>
    <w:rsid w:val="00374D6F"/>
    <w:rsid w:val="00374DF9"/>
    <w:rsid w:val="00375D08"/>
    <w:rsid w:val="003760D9"/>
    <w:rsid w:val="00376920"/>
    <w:rsid w:val="00376ABA"/>
    <w:rsid w:val="00376B20"/>
    <w:rsid w:val="003774DF"/>
    <w:rsid w:val="0037752A"/>
    <w:rsid w:val="003775E2"/>
    <w:rsid w:val="00380374"/>
    <w:rsid w:val="003803DF"/>
    <w:rsid w:val="00380AA4"/>
    <w:rsid w:val="00380D66"/>
    <w:rsid w:val="00381056"/>
    <w:rsid w:val="00381711"/>
    <w:rsid w:val="0038174C"/>
    <w:rsid w:val="00381B28"/>
    <w:rsid w:val="00382B2B"/>
    <w:rsid w:val="00382C42"/>
    <w:rsid w:val="00382C95"/>
    <w:rsid w:val="00383CCF"/>
    <w:rsid w:val="00383E4D"/>
    <w:rsid w:val="0038423B"/>
    <w:rsid w:val="00385655"/>
    <w:rsid w:val="00385AC8"/>
    <w:rsid w:val="003860E5"/>
    <w:rsid w:val="00386674"/>
    <w:rsid w:val="00387BFA"/>
    <w:rsid w:val="00387DC3"/>
    <w:rsid w:val="00387FFB"/>
    <w:rsid w:val="00390461"/>
    <w:rsid w:val="00391401"/>
    <w:rsid w:val="003914F5"/>
    <w:rsid w:val="00391F68"/>
    <w:rsid w:val="00392B53"/>
    <w:rsid w:val="00392C57"/>
    <w:rsid w:val="00392F0F"/>
    <w:rsid w:val="00393126"/>
    <w:rsid w:val="003932F9"/>
    <w:rsid w:val="00393A89"/>
    <w:rsid w:val="00393CE8"/>
    <w:rsid w:val="0039414A"/>
    <w:rsid w:val="0039435A"/>
    <w:rsid w:val="003943FA"/>
    <w:rsid w:val="00394543"/>
    <w:rsid w:val="0039499C"/>
    <w:rsid w:val="00394C88"/>
    <w:rsid w:val="003954EC"/>
    <w:rsid w:val="00395D63"/>
    <w:rsid w:val="00395EFF"/>
    <w:rsid w:val="003965EE"/>
    <w:rsid w:val="00396C19"/>
    <w:rsid w:val="00396E36"/>
    <w:rsid w:val="00397627"/>
    <w:rsid w:val="0039777E"/>
    <w:rsid w:val="00397A29"/>
    <w:rsid w:val="00397C74"/>
    <w:rsid w:val="00397D12"/>
    <w:rsid w:val="00397EF7"/>
    <w:rsid w:val="003A0066"/>
    <w:rsid w:val="003A0926"/>
    <w:rsid w:val="003A098F"/>
    <w:rsid w:val="003A0D04"/>
    <w:rsid w:val="003A1542"/>
    <w:rsid w:val="003A1610"/>
    <w:rsid w:val="003A1D0F"/>
    <w:rsid w:val="003A2131"/>
    <w:rsid w:val="003A2193"/>
    <w:rsid w:val="003A27DE"/>
    <w:rsid w:val="003A2923"/>
    <w:rsid w:val="003A2984"/>
    <w:rsid w:val="003A38EF"/>
    <w:rsid w:val="003A3A67"/>
    <w:rsid w:val="003A3BDA"/>
    <w:rsid w:val="003A4746"/>
    <w:rsid w:val="003A4B2E"/>
    <w:rsid w:val="003A4BE4"/>
    <w:rsid w:val="003A4E9B"/>
    <w:rsid w:val="003A58B3"/>
    <w:rsid w:val="003A5B9C"/>
    <w:rsid w:val="003A5BA1"/>
    <w:rsid w:val="003A6387"/>
    <w:rsid w:val="003A732F"/>
    <w:rsid w:val="003A7B5F"/>
    <w:rsid w:val="003B0CC5"/>
    <w:rsid w:val="003B10E4"/>
    <w:rsid w:val="003B14A1"/>
    <w:rsid w:val="003B27F7"/>
    <w:rsid w:val="003B2DF3"/>
    <w:rsid w:val="003B2E17"/>
    <w:rsid w:val="003B2F47"/>
    <w:rsid w:val="003B3509"/>
    <w:rsid w:val="003B38E6"/>
    <w:rsid w:val="003B4606"/>
    <w:rsid w:val="003B4615"/>
    <w:rsid w:val="003B4D22"/>
    <w:rsid w:val="003B54F5"/>
    <w:rsid w:val="003B6028"/>
    <w:rsid w:val="003B6505"/>
    <w:rsid w:val="003B6A50"/>
    <w:rsid w:val="003B72B4"/>
    <w:rsid w:val="003B740F"/>
    <w:rsid w:val="003B746A"/>
    <w:rsid w:val="003B7579"/>
    <w:rsid w:val="003B7ED1"/>
    <w:rsid w:val="003C0248"/>
    <w:rsid w:val="003C039B"/>
    <w:rsid w:val="003C094C"/>
    <w:rsid w:val="003C0C27"/>
    <w:rsid w:val="003C0FF8"/>
    <w:rsid w:val="003C133F"/>
    <w:rsid w:val="003C21B8"/>
    <w:rsid w:val="003C2316"/>
    <w:rsid w:val="003C2886"/>
    <w:rsid w:val="003C2D0A"/>
    <w:rsid w:val="003C3E5F"/>
    <w:rsid w:val="003C4043"/>
    <w:rsid w:val="003C4201"/>
    <w:rsid w:val="003C4B63"/>
    <w:rsid w:val="003C4B78"/>
    <w:rsid w:val="003C4DBB"/>
    <w:rsid w:val="003C52B3"/>
    <w:rsid w:val="003C5B01"/>
    <w:rsid w:val="003C5BDD"/>
    <w:rsid w:val="003C5C2E"/>
    <w:rsid w:val="003C5D91"/>
    <w:rsid w:val="003C616B"/>
    <w:rsid w:val="003C642E"/>
    <w:rsid w:val="003C65BF"/>
    <w:rsid w:val="003C663A"/>
    <w:rsid w:val="003C6AA2"/>
    <w:rsid w:val="003C6E86"/>
    <w:rsid w:val="003C7408"/>
    <w:rsid w:val="003C7ABA"/>
    <w:rsid w:val="003C7DCE"/>
    <w:rsid w:val="003C7DF8"/>
    <w:rsid w:val="003C7E89"/>
    <w:rsid w:val="003D0A70"/>
    <w:rsid w:val="003D1E46"/>
    <w:rsid w:val="003D220D"/>
    <w:rsid w:val="003D27E5"/>
    <w:rsid w:val="003D3117"/>
    <w:rsid w:val="003D326E"/>
    <w:rsid w:val="003D340A"/>
    <w:rsid w:val="003D3A8B"/>
    <w:rsid w:val="003D4777"/>
    <w:rsid w:val="003D4FFD"/>
    <w:rsid w:val="003D514F"/>
    <w:rsid w:val="003D51B6"/>
    <w:rsid w:val="003D53E3"/>
    <w:rsid w:val="003D5721"/>
    <w:rsid w:val="003D5E08"/>
    <w:rsid w:val="003D642F"/>
    <w:rsid w:val="003D7318"/>
    <w:rsid w:val="003D7418"/>
    <w:rsid w:val="003D787B"/>
    <w:rsid w:val="003D7945"/>
    <w:rsid w:val="003E004A"/>
    <w:rsid w:val="003E0135"/>
    <w:rsid w:val="003E29CF"/>
    <w:rsid w:val="003E2A9E"/>
    <w:rsid w:val="003E3160"/>
    <w:rsid w:val="003E3396"/>
    <w:rsid w:val="003E40A1"/>
    <w:rsid w:val="003E5634"/>
    <w:rsid w:val="003E60FC"/>
    <w:rsid w:val="003E69AA"/>
    <w:rsid w:val="003E7097"/>
    <w:rsid w:val="003E75D9"/>
    <w:rsid w:val="003E77E2"/>
    <w:rsid w:val="003F0489"/>
    <w:rsid w:val="003F088F"/>
    <w:rsid w:val="003F0E7A"/>
    <w:rsid w:val="003F1037"/>
    <w:rsid w:val="003F12FF"/>
    <w:rsid w:val="003F1979"/>
    <w:rsid w:val="003F19E0"/>
    <w:rsid w:val="003F1A9C"/>
    <w:rsid w:val="003F1B7E"/>
    <w:rsid w:val="003F34EA"/>
    <w:rsid w:val="003F36DA"/>
    <w:rsid w:val="003F3AFF"/>
    <w:rsid w:val="003F3B31"/>
    <w:rsid w:val="003F3D1C"/>
    <w:rsid w:val="003F3D35"/>
    <w:rsid w:val="003F482B"/>
    <w:rsid w:val="003F497F"/>
    <w:rsid w:val="003F55DD"/>
    <w:rsid w:val="003F5812"/>
    <w:rsid w:val="003F6529"/>
    <w:rsid w:val="003F6A8B"/>
    <w:rsid w:val="003F70A3"/>
    <w:rsid w:val="003F7321"/>
    <w:rsid w:val="003F7EC2"/>
    <w:rsid w:val="0040001C"/>
    <w:rsid w:val="00400886"/>
    <w:rsid w:val="00400CDD"/>
    <w:rsid w:val="00400FA0"/>
    <w:rsid w:val="004012E0"/>
    <w:rsid w:val="004016AA"/>
    <w:rsid w:val="00401B46"/>
    <w:rsid w:val="00402763"/>
    <w:rsid w:val="00402786"/>
    <w:rsid w:val="00402A17"/>
    <w:rsid w:val="00402EB4"/>
    <w:rsid w:val="00403443"/>
    <w:rsid w:val="0040359C"/>
    <w:rsid w:val="004035A1"/>
    <w:rsid w:val="00403615"/>
    <w:rsid w:val="00403C46"/>
    <w:rsid w:val="00403F79"/>
    <w:rsid w:val="00404059"/>
    <w:rsid w:val="00404866"/>
    <w:rsid w:val="00405DBC"/>
    <w:rsid w:val="0040602D"/>
    <w:rsid w:val="00406343"/>
    <w:rsid w:val="004063F9"/>
    <w:rsid w:val="0040676F"/>
    <w:rsid w:val="00406C5D"/>
    <w:rsid w:val="00410419"/>
    <w:rsid w:val="00410AAB"/>
    <w:rsid w:val="0041160E"/>
    <w:rsid w:val="004118A0"/>
    <w:rsid w:val="00411AD0"/>
    <w:rsid w:val="00411D92"/>
    <w:rsid w:val="0041208F"/>
    <w:rsid w:val="00412268"/>
    <w:rsid w:val="00412BF0"/>
    <w:rsid w:val="00413454"/>
    <w:rsid w:val="00413DF7"/>
    <w:rsid w:val="00414C09"/>
    <w:rsid w:val="0041594F"/>
    <w:rsid w:val="00415BC1"/>
    <w:rsid w:val="00416356"/>
    <w:rsid w:val="0041753F"/>
    <w:rsid w:val="00417795"/>
    <w:rsid w:val="00417879"/>
    <w:rsid w:val="00420C2B"/>
    <w:rsid w:val="0042174D"/>
    <w:rsid w:val="00421763"/>
    <w:rsid w:val="00422853"/>
    <w:rsid w:val="00422CA6"/>
    <w:rsid w:val="00422D2C"/>
    <w:rsid w:val="004234CA"/>
    <w:rsid w:val="0042386E"/>
    <w:rsid w:val="00424795"/>
    <w:rsid w:val="004249BC"/>
    <w:rsid w:val="00424BE0"/>
    <w:rsid w:val="0042683A"/>
    <w:rsid w:val="004271CC"/>
    <w:rsid w:val="004273B1"/>
    <w:rsid w:val="004279A5"/>
    <w:rsid w:val="00427AC8"/>
    <w:rsid w:val="00427CB4"/>
    <w:rsid w:val="0043039C"/>
    <w:rsid w:val="0043055A"/>
    <w:rsid w:val="00430F07"/>
    <w:rsid w:val="0043217A"/>
    <w:rsid w:val="0043275D"/>
    <w:rsid w:val="0043289B"/>
    <w:rsid w:val="00433362"/>
    <w:rsid w:val="004333BA"/>
    <w:rsid w:val="00433466"/>
    <w:rsid w:val="00433688"/>
    <w:rsid w:val="0043403A"/>
    <w:rsid w:val="004349E3"/>
    <w:rsid w:val="00434AF0"/>
    <w:rsid w:val="00434D43"/>
    <w:rsid w:val="00434D6C"/>
    <w:rsid w:val="00435511"/>
    <w:rsid w:val="0043574B"/>
    <w:rsid w:val="0043587F"/>
    <w:rsid w:val="00435D64"/>
    <w:rsid w:val="00436054"/>
    <w:rsid w:val="00437629"/>
    <w:rsid w:val="00437B46"/>
    <w:rsid w:val="00437B66"/>
    <w:rsid w:val="004404BB"/>
    <w:rsid w:val="0044069D"/>
    <w:rsid w:val="00440956"/>
    <w:rsid w:val="00440DCA"/>
    <w:rsid w:val="004410CE"/>
    <w:rsid w:val="00441E76"/>
    <w:rsid w:val="00442A31"/>
    <w:rsid w:val="00442F48"/>
    <w:rsid w:val="00442F4D"/>
    <w:rsid w:val="00443382"/>
    <w:rsid w:val="004435AD"/>
    <w:rsid w:val="0044371A"/>
    <w:rsid w:val="004438E2"/>
    <w:rsid w:val="00443A57"/>
    <w:rsid w:val="0044403E"/>
    <w:rsid w:val="004441DC"/>
    <w:rsid w:val="004445EC"/>
    <w:rsid w:val="00444911"/>
    <w:rsid w:val="00444C4D"/>
    <w:rsid w:val="004461C6"/>
    <w:rsid w:val="00446723"/>
    <w:rsid w:val="00446A58"/>
    <w:rsid w:val="00447486"/>
    <w:rsid w:val="0044765C"/>
    <w:rsid w:val="00447909"/>
    <w:rsid w:val="00447F45"/>
    <w:rsid w:val="0045009D"/>
    <w:rsid w:val="004500A1"/>
    <w:rsid w:val="00450E20"/>
    <w:rsid w:val="00450F58"/>
    <w:rsid w:val="004515C0"/>
    <w:rsid w:val="00451A40"/>
    <w:rsid w:val="00451F2A"/>
    <w:rsid w:val="004529D4"/>
    <w:rsid w:val="0045302E"/>
    <w:rsid w:val="004536EF"/>
    <w:rsid w:val="0045441F"/>
    <w:rsid w:val="00454541"/>
    <w:rsid w:val="00454CCA"/>
    <w:rsid w:val="00455211"/>
    <w:rsid w:val="00457183"/>
    <w:rsid w:val="00457A16"/>
    <w:rsid w:val="0045C03D"/>
    <w:rsid w:val="00460668"/>
    <w:rsid w:val="00461033"/>
    <w:rsid w:val="0046118D"/>
    <w:rsid w:val="004614D7"/>
    <w:rsid w:val="004615CC"/>
    <w:rsid w:val="00461BF0"/>
    <w:rsid w:val="004622B2"/>
    <w:rsid w:val="0046322E"/>
    <w:rsid w:val="00463460"/>
    <w:rsid w:val="00464099"/>
    <w:rsid w:val="004641FA"/>
    <w:rsid w:val="0046453B"/>
    <w:rsid w:val="00464C05"/>
    <w:rsid w:val="00464E0D"/>
    <w:rsid w:val="00465826"/>
    <w:rsid w:val="00465CA8"/>
    <w:rsid w:val="00466342"/>
    <w:rsid w:val="00466B1D"/>
    <w:rsid w:val="0046708D"/>
    <w:rsid w:val="0046721F"/>
    <w:rsid w:val="00467B21"/>
    <w:rsid w:val="00467BF0"/>
    <w:rsid w:val="00467C1A"/>
    <w:rsid w:val="00467C1F"/>
    <w:rsid w:val="00470172"/>
    <w:rsid w:val="004703F4"/>
    <w:rsid w:val="00470949"/>
    <w:rsid w:val="00470EDC"/>
    <w:rsid w:val="004712A9"/>
    <w:rsid w:val="00471640"/>
    <w:rsid w:val="00471C00"/>
    <w:rsid w:val="00472695"/>
    <w:rsid w:val="0047276D"/>
    <w:rsid w:val="00472C1E"/>
    <w:rsid w:val="00472E16"/>
    <w:rsid w:val="00473309"/>
    <w:rsid w:val="00473FF6"/>
    <w:rsid w:val="0047421A"/>
    <w:rsid w:val="0047447D"/>
    <w:rsid w:val="004750FA"/>
    <w:rsid w:val="004758BF"/>
    <w:rsid w:val="00475B06"/>
    <w:rsid w:val="00476430"/>
    <w:rsid w:val="00476FA7"/>
    <w:rsid w:val="0047752C"/>
    <w:rsid w:val="00477585"/>
    <w:rsid w:val="004777E1"/>
    <w:rsid w:val="0048024F"/>
    <w:rsid w:val="00481153"/>
    <w:rsid w:val="004811BA"/>
    <w:rsid w:val="004812EA"/>
    <w:rsid w:val="00481442"/>
    <w:rsid w:val="004814BE"/>
    <w:rsid w:val="00481863"/>
    <w:rsid w:val="0048193D"/>
    <w:rsid w:val="00481C74"/>
    <w:rsid w:val="0048237A"/>
    <w:rsid w:val="00483277"/>
    <w:rsid w:val="00483614"/>
    <w:rsid w:val="004836F1"/>
    <w:rsid w:val="0048383F"/>
    <w:rsid w:val="0048385E"/>
    <w:rsid w:val="00483B59"/>
    <w:rsid w:val="0048455D"/>
    <w:rsid w:val="00484A6E"/>
    <w:rsid w:val="00484BB6"/>
    <w:rsid w:val="00484D11"/>
    <w:rsid w:val="004851C5"/>
    <w:rsid w:val="00485ACD"/>
    <w:rsid w:val="00485D53"/>
    <w:rsid w:val="00485DED"/>
    <w:rsid w:val="00485E0F"/>
    <w:rsid w:val="00485FE0"/>
    <w:rsid w:val="00486252"/>
    <w:rsid w:val="004862C5"/>
    <w:rsid w:val="00486442"/>
    <w:rsid w:val="00486F7F"/>
    <w:rsid w:val="004873E3"/>
    <w:rsid w:val="00487B94"/>
    <w:rsid w:val="00490ABD"/>
    <w:rsid w:val="00490DE4"/>
    <w:rsid w:val="00490EDF"/>
    <w:rsid w:val="00491514"/>
    <w:rsid w:val="00491676"/>
    <w:rsid w:val="00491755"/>
    <w:rsid w:val="00491D48"/>
    <w:rsid w:val="0049200E"/>
    <w:rsid w:val="004926B7"/>
    <w:rsid w:val="00492ABB"/>
    <w:rsid w:val="00492ED6"/>
    <w:rsid w:val="004939CB"/>
    <w:rsid w:val="00493EE2"/>
    <w:rsid w:val="0049443C"/>
    <w:rsid w:val="00494A47"/>
    <w:rsid w:val="00494C14"/>
    <w:rsid w:val="00494FA0"/>
    <w:rsid w:val="004953B6"/>
    <w:rsid w:val="0049649E"/>
    <w:rsid w:val="0049731D"/>
    <w:rsid w:val="0049777E"/>
    <w:rsid w:val="00497E33"/>
    <w:rsid w:val="004A047A"/>
    <w:rsid w:val="004A04E9"/>
    <w:rsid w:val="004A04F4"/>
    <w:rsid w:val="004A053B"/>
    <w:rsid w:val="004A123D"/>
    <w:rsid w:val="004A1A60"/>
    <w:rsid w:val="004A200F"/>
    <w:rsid w:val="004A20DA"/>
    <w:rsid w:val="004A2A1F"/>
    <w:rsid w:val="004A392A"/>
    <w:rsid w:val="004A3D4C"/>
    <w:rsid w:val="004A3FF9"/>
    <w:rsid w:val="004A4AA9"/>
    <w:rsid w:val="004A5867"/>
    <w:rsid w:val="004A5EC1"/>
    <w:rsid w:val="004A5EDE"/>
    <w:rsid w:val="004A697A"/>
    <w:rsid w:val="004A6D6D"/>
    <w:rsid w:val="004A6EB7"/>
    <w:rsid w:val="004A7273"/>
    <w:rsid w:val="004A7B44"/>
    <w:rsid w:val="004B0259"/>
    <w:rsid w:val="004B1118"/>
    <w:rsid w:val="004B11C0"/>
    <w:rsid w:val="004B14F1"/>
    <w:rsid w:val="004B1FD3"/>
    <w:rsid w:val="004B2116"/>
    <w:rsid w:val="004B221D"/>
    <w:rsid w:val="004B2348"/>
    <w:rsid w:val="004B2EAE"/>
    <w:rsid w:val="004B2FFA"/>
    <w:rsid w:val="004B33C3"/>
    <w:rsid w:val="004B34B9"/>
    <w:rsid w:val="004B35FF"/>
    <w:rsid w:val="004B391F"/>
    <w:rsid w:val="004B3923"/>
    <w:rsid w:val="004B3A03"/>
    <w:rsid w:val="004B41CB"/>
    <w:rsid w:val="004B42EA"/>
    <w:rsid w:val="004B466A"/>
    <w:rsid w:val="004B4E5D"/>
    <w:rsid w:val="004B54B9"/>
    <w:rsid w:val="004B5701"/>
    <w:rsid w:val="004B5B1C"/>
    <w:rsid w:val="004B5F57"/>
    <w:rsid w:val="004B6874"/>
    <w:rsid w:val="004B751E"/>
    <w:rsid w:val="004B7A4D"/>
    <w:rsid w:val="004B7AA8"/>
    <w:rsid w:val="004C0CD6"/>
    <w:rsid w:val="004C0DA6"/>
    <w:rsid w:val="004C0DD7"/>
    <w:rsid w:val="004C14F4"/>
    <w:rsid w:val="004C2691"/>
    <w:rsid w:val="004C29A0"/>
    <w:rsid w:val="004C31F4"/>
    <w:rsid w:val="004C328C"/>
    <w:rsid w:val="004C33A5"/>
    <w:rsid w:val="004C3973"/>
    <w:rsid w:val="004C430A"/>
    <w:rsid w:val="004C46E4"/>
    <w:rsid w:val="004C480F"/>
    <w:rsid w:val="004C5459"/>
    <w:rsid w:val="004C54EB"/>
    <w:rsid w:val="004C55B1"/>
    <w:rsid w:val="004C5F29"/>
    <w:rsid w:val="004C5F75"/>
    <w:rsid w:val="004C620A"/>
    <w:rsid w:val="004C6991"/>
    <w:rsid w:val="004C71AB"/>
    <w:rsid w:val="004C7233"/>
    <w:rsid w:val="004C75B9"/>
    <w:rsid w:val="004C77C8"/>
    <w:rsid w:val="004C7960"/>
    <w:rsid w:val="004C7A6B"/>
    <w:rsid w:val="004C7E51"/>
    <w:rsid w:val="004C7EC1"/>
    <w:rsid w:val="004D0254"/>
    <w:rsid w:val="004D0BE8"/>
    <w:rsid w:val="004D0E64"/>
    <w:rsid w:val="004D15D6"/>
    <w:rsid w:val="004D1798"/>
    <w:rsid w:val="004D1AA1"/>
    <w:rsid w:val="004D1B1A"/>
    <w:rsid w:val="004D1FA8"/>
    <w:rsid w:val="004D2627"/>
    <w:rsid w:val="004D3723"/>
    <w:rsid w:val="004D3A09"/>
    <w:rsid w:val="004D3CB1"/>
    <w:rsid w:val="004D40D1"/>
    <w:rsid w:val="004D4118"/>
    <w:rsid w:val="004D412F"/>
    <w:rsid w:val="004D453D"/>
    <w:rsid w:val="004D468E"/>
    <w:rsid w:val="004D4969"/>
    <w:rsid w:val="004D4BE7"/>
    <w:rsid w:val="004D519C"/>
    <w:rsid w:val="004D5505"/>
    <w:rsid w:val="004D57DE"/>
    <w:rsid w:val="004D598D"/>
    <w:rsid w:val="004D5DEA"/>
    <w:rsid w:val="004D60C6"/>
    <w:rsid w:val="004D6246"/>
    <w:rsid w:val="004D70C3"/>
    <w:rsid w:val="004D714E"/>
    <w:rsid w:val="004D73D0"/>
    <w:rsid w:val="004D7EB1"/>
    <w:rsid w:val="004E0B14"/>
    <w:rsid w:val="004E15AE"/>
    <w:rsid w:val="004E1647"/>
    <w:rsid w:val="004E17A5"/>
    <w:rsid w:val="004E1BB2"/>
    <w:rsid w:val="004E20A2"/>
    <w:rsid w:val="004E2562"/>
    <w:rsid w:val="004E27C9"/>
    <w:rsid w:val="004E2C10"/>
    <w:rsid w:val="004E2DAA"/>
    <w:rsid w:val="004E3A62"/>
    <w:rsid w:val="004E3CFF"/>
    <w:rsid w:val="004E434F"/>
    <w:rsid w:val="004E4B5E"/>
    <w:rsid w:val="004E4B93"/>
    <w:rsid w:val="004E4C0F"/>
    <w:rsid w:val="004E4C6E"/>
    <w:rsid w:val="004E55A5"/>
    <w:rsid w:val="004E5624"/>
    <w:rsid w:val="004E5833"/>
    <w:rsid w:val="004E58C6"/>
    <w:rsid w:val="004E62AC"/>
    <w:rsid w:val="004E65C2"/>
    <w:rsid w:val="004E65ED"/>
    <w:rsid w:val="004E7050"/>
    <w:rsid w:val="004E709E"/>
    <w:rsid w:val="004E7388"/>
    <w:rsid w:val="004E7B6D"/>
    <w:rsid w:val="004E7E3F"/>
    <w:rsid w:val="004F0137"/>
    <w:rsid w:val="004F037E"/>
    <w:rsid w:val="004F04E9"/>
    <w:rsid w:val="004F084B"/>
    <w:rsid w:val="004F09BF"/>
    <w:rsid w:val="004F0A44"/>
    <w:rsid w:val="004F0B06"/>
    <w:rsid w:val="004F0CF2"/>
    <w:rsid w:val="004F1047"/>
    <w:rsid w:val="004F148D"/>
    <w:rsid w:val="004F15AF"/>
    <w:rsid w:val="004F1681"/>
    <w:rsid w:val="004F178C"/>
    <w:rsid w:val="004F184A"/>
    <w:rsid w:val="004F2398"/>
    <w:rsid w:val="004F2476"/>
    <w:rsid w:val="004F254F"/>
    <w:rsid w:val="004F2BDA"/>
    <w:rsid w:val="004F2E6B"/>
    <w:rsid w:val="004F37E4"/>
    <w:rsid w:val="004F43D1"/>
    <w:rsid w:val="004F449F"/>
    <w:rsid w:val="004F4BEE"/>
    <w:rsid w:val="004F4FB6"/>
    <w:rsid w:val="004F509F"/>
    <w:rsid w:val="004F533B"/>
    <w:rsid w:val="004F5363"/>
    <w:rsid w:val="004F546C"/>
    <w:rsid w:val="004F552C"/>
    <w:rsid w:val="004F5995"/>
    <w:rsid w:val="004F5EC9"/>
    <w:rsid w:val="004F6003"/>
    <w:rsid w:val="004F6206"/>
    <w:rsid w:val="004F6BFF"/>
    <w:rsid w:val="004F72BA"/>
    <w:rsid w:val="00500813"/>
    <w:rsid w:val="00500E0C"/>
    <w:rsid w:val="00500E6C"/>
    <w:rsid w:val="00502132"/>
    <w:rsid w:val="005029C7"/>
    <w:rsid w:val="00502B85"/>
    <w:rsid w:val="00502C65"/>
    <w:rsid w:val="005032CB"/>
    <w:rsid w:val="0050355A"/>
    <w:rsid w:val="00503A57"/>
    <w:rsid w:val="00503DB6"/>
    <w:rsid w:val="00503ED8"/>
    <w:rsid w:val="00504401"/>
    <w:rsid w:val="00504474"/>
    <w:rsid w:val="00504D3E"/>
    <w:rsid w:val="0050528B"/>
    <w:rsid w:val="005057CD"/>
    <w:rsid w:val="00507829"/>
    <w:rsid w:val="0050790A"/>
    <w:rsid w:val="00507DD0"/>
    <w:rsid w:val="005109FB"/>
    <w:rsid w:val="00510BBD"/>
    <w:rsid w:val="00510BD2"/>
    <w:rsid w:val="00510D34"/>
    <w:rsid w:val="00511316"/>
    <w:rsid w:val="0051169E"/>
    <w:rsid w:val="00511B1B"/>
    <w:rsid w:val="00512699"/>
    <w:rsid w:val="0051304A"/>
    <w:rsid w:val="005137B8"/>
    <w:rsid w:val="00514386"/>
    <w:rsid w:val="005147BB"/>
    <w:rsid w:val="00514F3E"/>
    <w:rsid w:val="00515928"/>
    <w:rsid w:val="00515CC1"/>
    <w:rsid w:val="00516165"/>
    <w:rsid w:val="00516472"/>
    <w:rsid w:val="005167C7"/>
    <w:rsid w:val="005170A2"/>
    <w:rsid w:val="00517153"/>
    <w:rsid w:val="005171EC"/>
    <w:rsid w:val="00520012"/>
    <w:rsid w:val="00520196"/>
    <w:rsid w:val="005204E4"/>
    <w:rsid w:val="005209FE"/>
    <w:rsid w:val="00520D19"/>
    <w:rsid w:val="00521349"/>
    <w:rsid w:val="00521757"/>
    <w:rsid w:val="00521DF5"/>
    <w:rsid w:val="00522AA5"/>
    <w:rsid w:val="00523B6D"/>
    <w:rsid w:val="00523F2C"/>
    <w:rsid w:val="0052441A"/>
    <w:rsid w:val="00524726"/>
    <w:rsid w:val="00525BAD"/>
    <w:rsid w:val="0052625F"/>
    <w:rsid w:val="005263CA"/>
    <w:rsid w:val="005269DA"/>
    <w:rsid w:val="00526ACA"/>
    <w:rsid w:val="00526D75"/>
    <w:rsid w:val="00526E6C"/>
    <w:rsid w:val="00526EF8"/>
    <w:rsid w:val="005274E0"/>
    <w:rsid w:val="00527812"/>
    <w:rsid w:val="00527E65"/>
    <w:rsid w:val="00530637"/>
    <w:rsid w:val="00530874"/>
    <w:rsid w:val="005308D4"/>
    <w:rsid w:val="00530965"/>
    <w:rsid w:val="005309E6"/>
    <w:rsid w:val="00530BA0"/>
    <w:rsid w:val="00530EFF"/>
    <w:rsid w:val="00532030"/>
    <w:rsid w:val="005320A3"/>
    <w:rsid w:val="00532712"/>
    <w:rsid w:val="00532FF6"/>
    <w:rsid w:val="0053326E"/>
    <w:rsid w:val="005333F2"/>
    <w:rsid w:val="00533C95"/>
    <w:rsid w:val="005341FC"/>
    <w:rsid w:val="005343A5"/>
    <w:rsid w:val="0053463E"/>
    <w:rsid w:val="00534F68"/>
    <w:rsid w:val="00536081"/>
    <w:rsid w:val="00536234"/>
    <w:rsid w:val="00537333"/>
    <w:rsid w:val="00537694"/>
    <w:rsid w:val="00537DBD"/>
    <w:rsid w:val="00537EA6"/>
    <w:rsid w:val="0054015B"/>
    <w:rsid w:val="0054058D"/>
    <w:rsid w:val="005413D7"/>
    <w:rsid w:val="005420D6"/>
    <w:rsid w:val="005428A1"/>
    <w:rsid w:val="00542C98"/>
    <w:rsid w:val="00542CFD"/>
    <w:rsid w:val="00543016"/>
    <w:rsid w:val="00543606"/>
    <w:rsid w:val="00545711"/>
    <w:rsid w:val="00545A67"/>
    <w:rsid w:val="0054621F"/>
    <w:rsid w:val="00546254"/>
    <w:rsid w:val="0054667B"/>
    <w:rsid w:val="00546F67"/>
    <w:rsid w:val="005470BD"/>
    <w:rsid w:val="00547190"/>
    <w:rsid w:val="0054766F"/>
    <w:rsid w:val="005505B1"/>
    <w:rsid w:val="00550A3A"/>
    <w:rsid w:val="00550AC2"/>
    <w:rsid w:val="00550AE9"/>
    <w:rsid w:val="00550E89"/>
    <w:rsid w:val="005516F1"/>
    <w:rsid w:val="005517E2"/>
    <w:rsid w:val="005520F0"/>
    <w:rsid w:val="00552BF7"/>
    <w:rsid w:val="00552DD8"/>
    <w:rsid w:val="00552F77"/>
    <w:rsid w:val="00553735"/>
    <w:rsid w:val="00553B82"/>
    <w:rsid w:val="00554453"/>
    <w:rsid w:val="00554F73"/>
    <w:rsid w:val="00555C2D"/>
    <w:rsid w:val="00555C4E"/>
    <w:rsid w:val="00555E10"/>
    <w:rsid w:val="00555F46"/>
    <w:rsid w:val="005563E9"/>
    <w:rsid w:val="0055691E"/>
    <w:rsid w:val="00556FFD"/>
    <w:rsid w:val="00557019"/>
    <w:rsid w:val="00557AF8"/>
    <w:rsid w:val="00557DDA"/>
    <w:rsid w:val="0056148B"/>
    <w:rsid w:val="00561986"/>
    <w:rsid w:val="00561A5D"/>
    <w:rsid w:val="005621B5"/>
    <w:rsid w:val="00564173"/>
    <w:rsid w:val="00564BC5"/>
    <w:rsid w:val="00564C5E"/>
    <w:rsid w:val="005651A3"/>
    <w:rsid w:val="0056566A"/>
    <w:rsid w:val="0056592B"/>
    <w:rsid w:val="00565D0E"/>
    <w:rsid w:val="005666B6"/>
    <w:rsid w:val="00566704"/>
    <w:rsid w:val="00566A9B"/>
    <w:rsid w:val="00566C64"/>
    <w:rsid w:val="00566D0D"/>
    <w:rsid w:val="005670B8"/>
    <w:rsid w:val="00567C47"/>
    <w:rsid w:val="00567D6D"/>
    <w:rsid w:val="00570B9B"/>
    <w:rsid w:val="00570DCC"/>
    <w:rsid w:val="005716DA"/>
    <w:rsid w:val="005719FE"/>
    <w:rsid w:val="00571FB4"/>
    <w:rsid w:val="00572487"/>
    <w:rsid w:val="005724A6"/>
    <w:rsid w:val="00572FF2"/>
    <w:rsid w:val="005738E2"/>
    <w:rsid w:val="0057426C"/>
    <w:rsid w:val="0057479B"/>
    <w:rsid w:val="00574892"/>
    <w:rsid w:val="0057501C"/>
    <w:rsid w:val="005753BA"/>
    <w:rsid w:val="005755FD"/>
    <w:rsid w:val="005758DD"/>
    <w:rsid w:val="0057594F"/>
    <w:rsid w:val="00575B01"/>
    <w:rsid w:val="00575B9F"/>
    <w:rsid w:val="00575F06"/>
    <w:rsid w:val="0057659D"/>
    <w:rsid w:val="00576696"/>
    <w:rsid w:val="005766A4"/>
    <w:rsid w:val="005771D0"/>
    <w:rsid w:val="00577BAB"/>
    <w:rsid w:val="00581927"/>
    <w:rsid w:val="00581E3A"/>
    <w:rsid w:val="00581F0E"/>
    <w:rsid w:val="00581FA6"/>
    <w:rsid w:val="005822C2"/>
    <w:rsid w:val="00583048"/>
    <w:rsid w:val="00583153"/>
    <w:rsid w:val="00583656"/>
    <w:rsid w:val="00583744"/>
    <w:rsid w:val="0058379F"/>
    <w:rsid w:val="00583BF3"/>
    <w:rsid w:val="00583C25"/>
    <w:rsid w:val="00583DE9"/>
    <w:rsid w:val="0058459F"/>
    <w:rsid w:val="00584BED"/>
    <w:rsid w:val="00585282"/>
    <w:rsid w:val="005854F4"/>
    <w:rsid w:val="00585835"/>
    <w:rsid w:val="00585AF4"/>
    <w:rsid w:val="005867AC"/>
    <w:rsid w:val="00586BE8"/>
    <w:rsid w:val="00587282"/>
    <w:rsid w:val="005873A1"/>
    <w:rsid w:val="005877D8"/>
    <w:rsid w:val="00587E11"/>
    <w:rsid w:val="00587E96"/>
    <w:rsid w:val="00590272"/>
    <w:rsid w:val="00590278"/>
    <w:rsid w:val="005909DE"/>
    <w:rsid w:val="00590D29"/>
    <w:rsid w:val="005910D9"/>
    <w:rsid w:val="0059125F"/>
    <w:rsid w:val="00591269"/>
    <w:rsid w:val="0059128F"/>
    <w:rsid w:val="005916A3"/>
    <w:rsid w:val="00591CFB"/>
    <w:rsid w:val="00591D28"/>
    <w:rsid w:val="00591D5A"/>
    <w:rsid w:val="00591E9E"/>
    <w:rsid w:val="00591FED"/>
    <w:rsid w:val="005920A4"/>
    <w:rsid w:val="00594375"/>
    <w:rsid w:val="0059479D"/>
    <w:rsid w:val="005949D2"/>
    <w:rsid w:val="00594FEA"/>
    <w:rsid w:val="00594FF7"/>
    <w:rsid w:val="00595336"/>
    <w:rsid w:val="00595556"/>
    <w:rsid w:val="00595A8C"/>
    <w:rsid w:val="00595CE1"/>
    <w:rsid w:val="00595CEB"/>
    <w:rsid w:val="00596438"/>
    <w:rsid w:val="00596908"/>
    <w:rsid w:val="00596DC7"/>
    <w:rsid w:val="00597041"/>
    <w:rsid w:val="005970FB"/>
    <w:rsid w:val="005973D2"/>
    <w:rsid w:val="005973F4"/>
    <w:rsid w:val="005979C4"/>
    <w:rsid w:val="005979D6"/>
    <w:rsid w:val="005A0011"/>
    <w:rsid w:val="005A00C4"/>
    <w:rsid w:val="005A0663"/>
    <w:rsid w:val="005A1474"/>
    <w:rsid w:val="005A1551"/>
    <w:rsid w:val="005A15D2"/>
    <w:rsid w:val="005A1824"/>
    <w:rsid w:val="005A1A72"/>
    <w:rsid w:val="005A1BF1"/>
    <w:rsid w:val="005A1CD6"/>
    <w:rsid w:val="005A2F77"/>
    <w:rsid w:val="005A35A1"/>
    <w:rsid w:val="005A3AC7"/>
    <w:rsid w:val="005A3EBD"/>
    <w:rsid w:val="005A508C"/>
    <w:rsid w:val="005A50EB"/>
    <w:rsid w:val="005A55DC"/>
    <w:rsid w:val="005A59CF"/>
    <w:rsid w:val="005A5AF9"/>
    <w:rsid w:val="005A61BB"/>
    <w:rsid w:val="005A6245"/>
    <w:rsid w:val="005A6273"/>
    <w:rsid w:val="005A62BB"/>
    <w:rsid w:val="005A63E4"/>
    <w:rsid w:val="005A6459"/>
    <w:rsid w:val="005A65FA"/>
    <w:rsid w:val="005A74C5"/>
    <w:rsid w:val="005A77B9"/>
    <w:rsid w:val="005A780D"/>
    <w:rsid w:val="005A7AF3"/>
    <w:rsid w:val="005B01CF"/>
    <w:rsid w:val="005B08B7"/>
    <w:rsid w:val="005B174C"/>
    <w:rsid w:val="005B1CA1"/>
    <w:rsid w:val="005B1CBB"/>
    <w:rsid w:val="005B1FAF"/>
    <w:rsid w:val="005B1FD4"/>
    <w:rsid w:val="005B255A"/>
    <w:rsid w:val="005B2796"/>
    <w:rsid w:val="005B2992"/>
    <w:rsid w:val="005B309B"/>
    <w:rsid w:val="005B34A4"/>
    <w:rsid w:val="005B3C83"/>
    <w:rsid w:val="005B40D9"/>
    <w:rsid w:val="005B4183"/>
    <w:rsid w:val="005B41A9"/>
    <w:rsid w:val="005B4237"/>
    <w:rsid w:val="005B4CB3"/>
    <w:rsid w:val="005B4DB4"/>
    <w:rsid w:val="005B4EEB"/>
    <w:rsid w:val="005B5441"/>
    <w:rsid w:val="005B55A4"/>
    <w:rsid w:val="005B5A8A"/>
    <w:rsid w:val="005B625A"/>
    <w:rsid w:val="005B66A8"/>
    <w:rsid w:val="005B6CEB"/>
    <w:rsid w:val="005B72E4"/>
    <w:rsid w:val="005B7591"/>
    <w:rsid w:val="005B75BF"/>
    <w:rsid w:val="005C0319"/>
    <w:rsid w:val="005C0B2E"/>
    <w:rsid w:val="005C0DD7"/>
    <w:rsid w:val="005C150F"/>
    <w:rsid w:val="005C1849"/>
    <w:rsid w:val="005C1C44"/>
    <w:rsid w:val="005C224C"/>
    <w:rsid w:val="005C24D6"/>
    <w:rsid w:val="005C26E6"/>
    <w:rsid w:val="005C2A6D"/>
    <w:rsid w:val="005C31A4"/>
    <w:rsid w:val="005C36DC"/>
    <w:rsid w:val="005C3776"/>
    <w:rsid w:val="005C37BD"/>
    <w:rsid w:val="005C3915"/>
    <w:rsid w:val="005C3ACA"/>
    <w:rsid w:val="005C3D0C"/>
    <w:rsid w:val="005C3D2F"/>
    <w:rsid w:val="005C40DC"/>
    <w:rsid w:val="005C4895"/>
    <w:rsid w:val="005C49BF"/>
    <w:rsid w:val="005C4A99"/>
    <w:rsid w:val="005C4F24"/>
    <w:rsid w:val="005C580A"/>
    <w:rsid w:val="005C5885"/>
    <w:rsid w:val="005C5BFC"/>
    <w:rsid w:val="005C6951"/>
    <w:rsid w:val="005C6B4B"/>
    <w:rsid w:val="005C70E7"/>
    <w:rsid w:val="005C73E0"/>
    <w:rsid w:val="005C741D"/>
    <w:rsid w:val="005C745A"/>
    <w:rsid w:val="005C7588"/>
    <w:rsid w:val="005C774B"/>
    <w:rsid w:val="005C781D"/>
    <w:rsid w:val="005C7BD3"/>
    <w:rsid w:val="005C7CE0"/>
    <w:rsid w:val="005C7F94"/>
    <w:rsid w:val="005D0014"/>
    <w:rsid w:val="005D0705"/>
    <w:rsid w:val="005D09D7"/>
    <w:rsid w:val="005D13D4"/>
    <w:rsid w:val="005D14D2"/>
    <w:rsid w:val="005D1625"/>
    <w:rsid w:val="005D1673"/>
    <w:rsid w:val="005D2282"/>
    <w:rsid w:val="005D25C5"/>
    <w:rsid w:val="005D2E2F"/>
    <w:rsid w:val="005D32CC"/>
    <w:rsid w:val="005D3555"/>
    <w:rsid w:val="005D398A"/>
    <w:rsid w:val="005D3F93"/>
    <w:rsid w:val="005D427F"/>
    <w:rsid w:val="005D4F88"/>
    <w:rsid w:val="005D5002"/>
    <w:rsid w:val="005D525B"/>
    <w:rsid w:val="005D572A"/>
    <w:rsid w:val="005D5B5B"/>
    <w:rsid w:val="005D6509"/>
    <w:rsid w:val="005D6CE4"/>
    <w:rsid w:val="005D769B"/>
    <w:rsid w:val="005D7785"/>
    <w:rsid w:val="005D78E9"/>
    <w:rsid w:val="005E0256"/>
    <w:rsid w:val="005E0400"/>
    <w:rsid w:val="005E07E6"/>
    <w:rsid w:val="005E1309"/>
    <w:rsid w:val="005E13AB"/>
    <w:rsid w:val="005E1575"/>
    <w:rsid w:val="005E1C28"/>
    <w:rsid w:val="005E1C9E"/>
    <w:rsid w:val="005E1F48"/>
    <w:rsid w:val="005E289E"/>
    <w:rsid w:val="005E2903"/>
    <w:rsid w:val="005E2BCD"/>
    <w:rsid w:val="005E34D7"/>
    <w:rsid w:val="005E3544"/>
    <w:rsid w:val="005E359B"/>
    <w:rsid w:val="005E36EE"/>
    <w:rsid w:val="005E3702"/>
    <w:rsid w:val="005E4309"/>
    <w:rsid w:val="005E44B9"/>
    <w:rsid w:val="005E4FEF"/>
    <w:rsid w:val="005E53D9"/>
    <w:rsid w:val="005E56D8"/>
    <w:rsid w:val="005E5D4C"/>
    <w:rsid w:val="005E60B3"/>
    <w:rsid w:val="005E6B93"/>
    <w:rsid w:val="005E71A0"/>
    <w:rsid w:val="005E7339"/>
    <w:rsid w:val="005E7F7D"/>
    <w:rsid w:val="005F1C46"/>
    <w:rsid w:val="005F1EEF"/>
    <w:rsid w:val="005F23A2"/>
    <w:rsid w:val="005F2EF3"/>
    <w:rsid w:val="005F2F4F"/>
    <w:rsid w:val="005F3216"/>
    <w:rsid w:val="005F3369"/>
    <w:rsid w:val="005F3D02"/>
    <w:rsid w:val="005F4409"/>
    <w:rsid w:val="005F55AF"/>
    <w:rsid w:val="005F63A7"/>
    <w:rsid w:val="005F6610"/>
    <w:rsid w:val="005F6B1D"/>
    <w:rsid w:val="005F6B4E"/>
    <w:rsid w:val="005F6F8A"/>
    <w:rsid w:val="005F7572"/>
    <w:rsid w:val="005F7FC9"/>
    <w:rsid w:val="0060016F"/>
    <w:rsid w:val="0060032A"/>
    <w:rsid w:val="00600B41"/>
    <w:rsid w:val="00601F09"/>
    <w:rsid w:val="0060259E"/>
    <w:rsid w:val="00602C81"/>
    <w:rsid w:val="00603851"/>
    <w:rsid w:val="00603CB4"/>
    <w:rsid w:val="00603F36"/>
    <w:rsid w:val="0060453F"/>
    <w:rsid w:val="006053DF"/>
    <w:rsid w:val="006054F5"/>
    <w:rsid w:val="00605CA8"/>
    <w:rsid w:val="00605D7D"/>
    <w:rsid w:val="00605DC9"/>
    <w:rsid w:val="0060637F"/>
    <w:rsid w:val="006064CA"/>
    <w:rsid w:val="006067D3"/>
    <w:rsid w:val="00607B5E"/>
    <w:rsid w:val="00607F1C"/>
    <w:rsid w:val="00607F85"/>
    <w:rsid w:val="006100C4"/>
    <w:rsid w:val="006104D7"/>
    <w:rsid w:val="0061114F"/>
    <w:rsid w:val="0061152B"/>
    <w:rsid w:val="006116EE"/>
    <w:rsid w:val="006119A3"/>
    <w:rsid w:val="00611CBA"/>
    <w:rsid w:val="00611D34"/>
    <w:rsid w:val="00613545"/>
    <w:rsid w:val="00613816"/>
    <w:rsid w:val="0061390D"/>
    <w:rsid w:val="00613924"/>
    <w:rsid w:val="00613AA6"/>
    <w:rsid w:val="00614728"/>
    <w:rsid w:val="00614E54"/>
    <w:rsid w:val="00614E8D"/>
    <w:rsid w:val="006155DC"/>
    <w:rsid w:val="00616775"/>
    <w:rsid w:val="006167B2"/>
    <w:rsid w:val="0061790F"/>
    <w:rsid w:val="00621404"/>
    <w:rsid w:val="00622363"/>
    <w:rsid w:val="00622F8E"/>
    <w:rsid w:val="0062337A"/>
    <w:rsid w:val="00623645"/>
    <w:rsid w:val="00623B44"/>
    <w:rsid w:val="00623EF4"/>
    <w:rsid w:val="00624474"/>
    <w:rsid w:val="006246DC"/>
    <w:rsid w:val="00625533"/>
    <w:rsid w:val="00625598"/>
    <w:rsid w:val="00625607"/>
    <w:rsid w:val="00625D85"/>
    <w:rsid w:val="00626CED"/>
    <w:rsid w:val="00627154"/>
    <w:rsid w:val="0062721E"/>
    <w:rsid w:val="00627619"/>
    <w:rsid w:val="00627790"/>
    <w:rsid w:val="006279E8"/>
    <w:rsid w:val="00627BB8"/>
    <w:rsid w:val="00630225"/>
    <w:rsid w:val="00630429"/>
    <w:rsid w:val="00630A44"/>
    <w:rsid w:val="0063116C"/>
    <w:rsid w:val="00631627"/>
    <w:rsid w:val="00631859"/>
    <w:rsid w:val="0063185E"/>
    <w:rsid w:val="00631FF7"/>
    <w:rsid w:val="006321EF"/>
    <w:rsid w:val="006321F8"/>
    <w:rsid w:val="00632426"/>
    <w:rsid w:val="00632B1B"/>
    <w:rsid w:val="0063341B"/>
    <w:rsid w:val="00634183"/>
    <w:rsid w:val="00634D66"/>
    <w:rsid w:val="00634E60"/>
    <w:rsid w:val="006351F0"/>
    <w:rsid w:val="00635712"/>
    <w:rsid w:val="00635862"/>
    <w:rsid w:val="00635CE1"/>
    <w:rsid w:val="00635D22"/>
    <w:rsid w:val="0063663C"/>
    <w:rsid w:val="00636D87"/>
    <w:rsid w:val="00637B86"/>
    <w:rsid w:val="00637F4D"/>
    <w:rsid w:val="00637F50"/>
    <w:rsid w:val="006407CA"/>
    <w:rsid w:val="0064081C"/>
    <w:rsid w:val="00640822"/>
    <w:rsid w:val="00640A2A"/>
    <w:rsid w:val="00642269"/>
    <w:rsid w:val="0064277C"/>
    <w:rsid w:val="00642849"/>
    <w:rsid w:val="00642B66"/>
    <w:rsid w:val="00643768"/>
    <w:rsid w:val="00643B61"/>
    <w:rsid w:val="00643C65"/>
    <w:rsid w:val="00643E41"/>
    <w:rsid w:val="00644727"/>
    <w:rsid w:val="006447B0"/>
    <w:rsid w:val="00644C74"/>
    <w:rsid w:val="0064535D"/>
    <w:rsid w:val="006454CF"/>
    <w:rsid w:val="006456A2"/>
    <w:rsid w:val="006456E7"/>
    <w:rsid w:val="006459CA"/>
    <w:rsid w:val="00645CF3"/>
    <w:rsid w:val="00646666"/>
    <w:rsid w:val="00646B2E"/>
    <w:rsid w:val="00646C9B"/>
    <w:rsid w:val="00647459"/>
    <w:rsid w:val="0064778E"/>
    <w:rsid w:val="0064793A"/>
    <w:rsid w:val="00647966"/>
    <w:rsid w:val="00647CEA"/>
    <w:rsid w:val="00650B86"/>
    <w:rsid w:val="00650D64"/>
    <w:rsid w:val="00651695"/>
    <w:rsid w:val="006518F1"/>
    <w:rsid w:val="00651E9E"/>
    <w:rsid w:val="006531C4"/>
    <w:rsid w:val="006531F2"/>
    <w:rsid w:val="00653A3D"/>
    <w:rsid w:val="00654737"/>
    <w:rsid w:val="00654880"/>
    <w:rsid w:val="00654CFA"/>
    <w:rsid w:val="00655189"/>
    <w:rsid w:val="00655565"/>
    <w:rsid w:val="00656B07"/>
    <w:rsid w:val="00656F13"/>
    <w:rsid w:val="00657674"/>
    <w:rsid w:val="0065785B"/>
    <w:rsid w:val="006601D6"/>
    <w:rsid w:val="00660400"/>
    <w:rsid w:val="0066042A"/>
    <w:rsid w:val="00660632"/>
    <w:rsid w:val="006608A3"/>
    <w:rsid w:val="00660FC6"/>
    <w:rsid w:val="006613B5"/>
    <w:rsid w:val="00661A19"/>
    <w:rsid w:val="00661DC5"/>
    <w:rsid w:val="006620BD"/>
    <w:rsid w:val="00662462"/>
    <w:rsid w:val="006624E2"/>
    <w:rsid w:val="0066286A"/>
    <w:rsid w:val="00662B6E"/>
    <w:rsid w:val="00663019"/>
    <w:rsid w:val="00663085"/>
    <w:rsid w:val="00663436"/>
    <w:rsid w:val="00664543"/>
    <w:rsid w:val="00664AF9"/>
    <w:rsid w:val="00664E45"/>
    <w:rsid w:val="00665766"/>
    <w:rsid w:val="00665806"/>
    <w:rsid w:val="00665AFA"/>
    <w:rsid w:val="00666270"/>
    <w:rsid w:val="00666987"/>
    <w:rsid w:val="00666994"/>
    <w:rsid w:val="006670A5"/>
    <w:rsid w:val="00667A73"/>
    <w:rsid w:val="00667A7A"/>
    <w:rsid w:val="00667DA8"/>
    <w:rsid w:val="006706E1"/>
    <w:rsid w:val="00670B14"/>
    <w:rsid w:val="00670CCE"/>
    <w:rsid w:val="006711E9"/>
    <w:rsid w:val="00671C1B"/>
    <w:rsid w:val="006721AC"/>
    <w:rsid w:val="0067222F"/>
    <w:rsid w:val="00672250"/>
    <w:rsid w:val="00672431"/>
    <w:rsid w:val="00672733"/>
    <w:rsid w:val="0067295B"/>
    <w:rsid w:val="00672ED6"/>
    <w:rsid w:val="0067301F"/>
    <w:rsid w:val="0067333A"/>
    <w:rsid w:val="00673765"/>
    <w:rsid w:val="00673878"/>
    <w:rsid w:val="0067493F"/>
    <w:rsid w:val="00674BD7"/>
    <w:rsid w:val="00674BE8"/>
    <w:rsid w:val="00674E21"/>
    <w:rsid w:val="00675870"/>
    <w:rsid w:val="006762D4"/>
    <w:rsid w:val="00676E18"/>
    <w:rsid w:val="00677506"/>
    <w:rsid w:val="0067756C"/>
    <w:rsid w:val="006775D2"/>
    <w:rsid w:val="00677C0A"/>
    <w:rsid w:val="00677C64"/>
    <w:rsid w:val="00680592"/>
    <w:rsid w:val="00680648"/>
    <w:rsid w:val="00680962"/>
    <w:rsid w:val="00680B77"/>
    <w:rsid w:val="00680E11"/>
    <w:rsid w:val="0068198E"/>
    <w:rsid w:val="00681F16"/>
    <w:rsid w:val="00682033"/>
    <w:rsid w:val="00682363"/>
    <w:rsid w:val="006823AD"/>
    <w:rsid w:val="00682726"/>
    <w:rsid w:val="00682DDF"/>
    <w:rsid w:val="006832B9"/>
    <w:rsid w:val="006837DA"/>
    <w:rsid w:val="00683DC2"/>
    <w:rsid w:val="00684739"/>
    <w:rsid w:val="00684B1D"/>
    <w:rsid w:val="00684B3F"/>
    <w:rsid w:val="006856CA"/>
    <w:rsid w:val="00685BB9"/>
    <w:rsid w:val="006866A8"/>
    <w:rsid w:val="0068673E"/>
    <w:rsid w:val="006867AC"/>
    <w:rsid w:val="00687C1F"/>
    <w:rsid w:val="00690925"/>
    <w:rsid w:val="006909DF"/>
    <w:rsid w:val="00690AE7"/>
    <w:rsid w:val="00691881"/>
    <w:rsid w:val="006923CD"/>
    <w:rsid w:val="006925FA"/>
    <w:rsid w:val="00692729"/>
    <w:rsid w:val="00692838"/>
    <w:rsid w:val="00692B68"/>
    <w:rsid w:val="00692CF7"/>
    <w:rsid w:val="00692D86"/>
    <w:rsid w:val="00693034"/>
    <w:rsid w:val="006953CC"/>
    <w:rsid w:val="006957A5"/>
    <w:rsid w:val="00695C65"/>
    <w:rsid w:val="00695DE2"/>
    <w:rsid w:val="0069729D"/>
    <w:rsid w:val="006975F7"/>
    <w:rsid w:val="00697625"/>
    <w:rsid w:val="006977B8"/>
    <w:rsid w:val="00697E0D"/>
    <w:rsid w:val="00697F44"/>
    <w:rsid w:val="006A0904"/>
    <w:rsid w:val="006A0AE7"/>
    <w:rsid w:val="006A0E89"/>
    <w:rsid w:val="006A13C1"/>
    <w:rsid w:val="006A14AE"/>
    <w:rsid w:val="006A15DE"/>
    <w:rsid w:val="006A21C0"/>
    <w:rsid w:val="006A2A8D"/>
    <w:rsid w:val="006A2B24"/>
    <w:rsid w:val="006A2BD7"/>
    <w:rsid w:val="006A2C83"/>
    <w:rsid w:val="006A3005"/>
    <w:rsid w:val="006A34D3"/>
    <w:rsid w:val="006A359D"/>
    <w:rsid w:val="006A363E"/>
    <w:rsid w:val="006A3CDD"/>
    <w:rsid w:val="006A427F"/>
    <w:rsid w:val="006A473A"/>
    <w:rsid w:val="006A47F0"/>
    <w:rsid w:val="006A57F4"/>
    <w:rsid w:val="006A5927"/>
    <w:rsid w:val="006A5F95"/>
    <w:rsid w:val="006A6053"/>
    <w:rsid w:val="006A62F6"/>
    <w:rsid w:val="006A63D8"/>
    <w:rsid w:val="006A7025"/>
    <w:rsid w:val="006A75CC"/>
    <w:rsid w:val="006A7F14"/>
    <w:rsid w:val="006B0452"/>
    <w:rsid w:val="006B05A7"/>
    <w:rsid w:val="006B0ADE"/>
    <w:rsid w:val="006B1528"/>
    <w:rsid w:val="006B1AB5"/>
    <w:rsid w:val="006B2463"/>
    <w:rsid w:val="006B321E"/>
    <w:rsid w:val="006B4694"/>
    <w:rsid w:val="006B4B66"/>
    <w:rsid w:val="006B4B9A"/>
    <w:rsid w:val="006B5091"/>
    <w:rsid w:val="006B57B7"/>
    <w:rsid w:val="006B5901"/>
    <w:rsid w:val="006B5990"/>
    <w:rsid w:val="006B59E0"/>
    <w:rsid w:val="006B5C11"/>
    <w:rsid w:val="006B5D44"/>
    <w:rsid w:val="006B5D9D"/>
    <w:rsid w:val="006B67EF"/>
    <w:rsid w:val="006B6899"/>
    <w:rsid w:val="006B6AC5"/>
    <w:rsid w:val="006B7CBB"/>
    <w:rsid w:val="006C0087"/>
    <w:rsid w:val="006C054B"/>
    <w:rsid w:val="006C086A"/>
    <w:rsid w:val="006C0A80"/>
    <w:rsid w:val="006C204E"/>
    <w:rsid w:val="006C204F"/>
    <w:rsid w:val="006C2290"/>
    <w:rsid w:val="006C3023"/>
    <w:rsid w:val="006C37FC"/>
    <w:rsid w:val="006C388C"/>
    <w:rsid w:val="006C39B0"/>
    <w:rsid w:val="006C3ACB"/>
    <w:rsid w:val="006C4129"/>
    <w:rsid w:val="006C4411"/>
    <w:rsid w:val="006C456E"/>
    <w:rsid w:val="006C572B"/>
    <w:rsid w:val="006C5C3D"/>
    <w:rsid w:val="006C655B"/>
    <w:rsid w:val="006C6775"/>
    <w:rsid w:val="006C6EA4"/>
    <w:rsid w:val="006C70C7"/>
    <w:rsid w:val="006C75EE"/>
    <w:rsid w:val="006D0479"/>
    <w:rsid w:val="006D0510"/>
    <w:rsid w:val="006D1325"/>
    <w:rsid w:val="006D14B0"/>
    <w:rsid w:val="006D249B"/>
    <w:rsid w:val="006D28DA"/>
    <w:rsid w:val="006D3219"/>
    <w:rsid w:val="006D40E1"/>
    <w:rsid w:val="006D49EC"/>
    <w:rsid w:val="006D5441"/>
    <w:rsid w:val="006D7A9E"/>
    <w:rsid w:val="006D7AB9"/>
    <w:rsid w:val="006D7B79"/>
    <w:rsid w:val="006D7EBE"/>
    <w:rsid w:val="006E04F1"/>
    <w:rsid w:val="006E159B"/>
    <w:rsid w:val="006E197F"/>
    <w:rsid w:val="006E1D3E"/>
    <w:rsid w:val="006E226A"/>
    <w:rsid w:val="006E278B"/>
    <w:rsid w:val="006E2FF1"/>
    <w:rsid w:val="006E32D3"/>
    <w:rsid w:val="006E33FF"/>
    <w:rsid w:val="006E34D8"/>
    <w:rsid w:val="006E350E"/>
    <w:rsid w:val="006E3BD6"/>
    <w:rsid w:val="006E3C1A"/>
    <w:rsid w:val="006E4A47"/>
    <w:rsid w:val="006E4D9E"/>
    <w:rsid w:val="006E55EA"/>
    <w:rsid w:val="006E77CF"/>
    <w:rsid w:val="006F02BF"/>
    <w:rsid w:val="006F0A67"/>
    <w:rsid w:val="006F0A8C"/>
    <w:rsid w:val="006F12A4"/>
    <w:rsid w:val="006F133A"/>
    <w:rsid w:val="006F15A3"/>
    <w:rsid w:val="006F19CA"/>
    <w:rsid w:val="006F1FDB"/>
    <w:rsid w:val="006F1FF9"/>
    <w:rsid w:val="006F2347"/>
    <w:rsid w:val="006F2674"/>
    <w:rsid w:val="006F2ACB"/>
    <w:rsid w:val="006F3A73"/>
    <w:rsid w:val="006F3E09"/>
    <w:rsid w:val="006F5AEB"/>
    <w:rsid w:val="006F5B34"/>
    <w:rsid w:val="006F5F45"/>
    <w:rsid w:val="006F6936"/>
    <w:rsid w:val="006F6E57"/>
    <w:rsid w:val="006F7072"/>
    <w:rsid w:val="006F7112"/>
    <w:rsid w:val="006F7835"/>
    <w:rsid w:val="006F7A92"/>
    <w:rsid w:val="006F7B1D"/>
    <w:rsid w:val="00700879"/>
    <w:rsid w:val="00701145"/>
    <w:rsid w:val="0070242F"/>
    <w:rsid w:val="00702D90"/>
    <w:rsid w:val="00702E92"/>
    <w:rsid w:val="00703CA6"/>
    <w:rsid w:val="00703EEE"/>
    <w:rsid w:val="007048A2"/>
    <w:rsid w:val="00704D9A"/>
    <w:rsid w:val="007050B8"/>
    <w:rsid w:val="0070544F"/>
    <w:rsid w:val="00705D70"/>
    <w:rsid w:val="00706065"/>
    <w:rsid w:val="007061FA"/>
    <w:rsid w:val="00706BFD"/>
    <w:rsid w:val="007101EC"/>
    <w:rsid w:val="00710D96"/>
    <w:rsid w:val="00710EB7"/>
    <w:rsid w:val="00710EC5"/>
    <w:rsid w:val="0071117E"/>
    <w:rsid w:val="007111E2"/>
    <w:rsid w:val="0071145C"/>
    <w:rsid w:val="0071174B"/>
    <w:rsid w:val="007118FD"/>
    <w:rsid w:val="00711A3A"/>
    <w:rsid w:val="00711AD2"/>
    <w:rsid w:val="00711B58"/>
    <w:rsid w:val="00711D28"/>
    <w:rsid w:val="00712436"/>
    <w:rsid w:val="007126B5"/>
    <w:rsid w:val="0071279B"/>
    <w:rsid w:val="00713413"/>
    <w:rsid w:val="007134E7"/>
    <w:rsid w:val="00713597"/>
    <w:rsid w:val="00713991"/>
    <w:rsid w:val="00715313"/>
    <w:rsid w:val="00715F8B"/>
    <w:rsid w:val="007164B0"/>
    <w:rsid w:val="0071689E"/>
    <w:rsid w:val="00716982"/>
    <w:rsid w:val="00716E79"/>
    <w:rsid w:val="00717446"/>
    <w:rsid w:val="0071752D"/>
    <w:rsid w:val="007179AE"/>
    <w:rsid w:val="00717E65"/>
    <w:rsid w:val="007207AF"/>
    <w:rsid w:val="00720D9B"/>
    <w:rsid w:val="00720EB1"/>
    <w:rsid w:val="00721C05"/>
    <w:rsid w:val="00721D96"/>
    <w:rsid w:val="00722BA3"/>
    <w:rsid w:val="00723B37"/>
    <w:rsid w:val="00723BAE"/>
    <w:rsid w:val="00723F82"/>
    <w:rsid w:val="007245BF"/>
    <w:rsid w:val="0072560A"/>
    <w:rsid w:val="007256C2"/>
    <w:rsid w:val="00726921"/>
    <w:rsid w:val="00726AC6"/>
    <w:rsid w:val="007273A4"/>
    <w:rsid w:val="00727801"/>
    <w:rsid w:val="00727A9D"/>
    <w:rsid w:val="00727CAA"/>
    <w:rsid w:val="00727E72"/>
    <w:rsid w:val="00731192"/>
    <w:rsid w:val="007313BA"/>
    <w:rsid w:val="00731464"/>
    <w:rsid w:val="007315F6"/>
    <w:rsid w:val="0073186F"/>
    <w:rsid w:val="007318DD"/>
    <w:rsid w:val="00731B76"/>
    <w:rsid w:val="007334D8"/>
    <w:rsid w:val="00733911"/>
    <w:rsid w:val="00733F1B"/>
    <w:rsid w:val="00734169"/>
    <w:rsid w:val="00734735"/>
    <w:rsid w:val="00735214"/>
    <w:rsid w:val="00735898"/>
    <w:rsid w:val="00735972"/>
    <w:rsid w:val="00736F1E"/>
    <w:rsid w:val="0073710E"/>
    <w:rsid w:val="0073716B"/>
    <w:rsid w:val="00740059"/>
    <w:rsid w:val="00740423"/>
    <w:rsid w:val="0074089A"/>
    <w:rsid w:val="00740BD9"/>
    <w:rsid w:val="0074165F"/>
    <w:rsid w:val="007438D1"/>
    <w:rsid w:val="0074391F"/>
    <w:rsid w:val="00743AD2"/>
    <w:rsid w:val="00743DF1"/>
    <w:rsid w:val="00744633"/>
    <w:rsid w:val="00744C34"/>
    <w:rsid w:val="0074540B"/>
    <w:rsid w:val="00745A69"/>
    <w:rsid w:val="00745A74"/>
    <w:rsid w:val="00745BDD"/>
    <w:rsid w:val="00745FCE"/>
    <w:rsid w:val="0074626B"/>
    <w:rsid w:val="00746312"/>
    <w:rsid w:val="007471E2"/>
    <w:rsid w:val="00747233"/>
    <w:rsid w:val="0075018C"/>
    <w:rsid w:val="0075036D"/>
    <w:rsid w:val="00750568"/>
    <w:rsid w:val="0075093D"/>
    <w:rsid w:val="00750962"/>
    <w:rsid w:val="007513C7"/>
    <w:rsid w:val="00751D49"/>
    <w:rsid w:val="00751E47"/>
    <w:rsid w:val="007530CC"/>
    <w:rsid w:val="00753342"/>
    <w:rsid w:val="00753536"/>
    <w:rsid w:val="00753B45"/>
    <w:rsid w:val="00753BA2"/>
    <w:rsid w:val="00753EE1"/>
    <w:rsid w:val="0075478E"/>
    <w:rsid w:val="00754C76"/>
    <w:rsid w:val="007554A4"/>
    <w:rsid w:val="00755528"/>
    <w:rsid w:val="00755C76"/>
    <w:rsid w:val="00755EC8"/>
    <w:rsid w:val="0075610B"/>
    <w:rsid w:val="00756389"/>
    <w:rsid w:val="007563DD"/>
    <w:rsid w:val="00756B04"/>
    <w:rsid w:val="00756C93"/>
    <w:rsid w:val="00756F1B"/>
    <w:rsid w:val="00757224"/>
    <w:rsid w:val="0075A758"/>
    <w:rsid w:val="0076016E"/>
    <w:rsid w:val="00760245"/>
    <w:rsid w:val="00760303"/>
    <w:rsid w:val="00760C2B"/>
    <w:rsid w:val="00761200"/>
    <w:rsid w:val="0076125E"/>
    <w:rsid w:val="007616EF"/>
    <w:rsid w:val="00761C2B"/>
    <w:rsid w:val="00761F8C"/>
    <w:rsid w:val="007620B9"/>
    <w:rsid w:val="00762F54"/>
    <w:rsid w:val="00763129"/>
    <w:rsid w:val="00764068"/>
    <w:rsid w:val="007653A8"/>
    <w:rsid w:val="00765967"/>
    <w:rsid w:val="00765C1F"/>
    <w:rsid w:val="0076664A"/>
    <w:rsid w:val="007669F6"/>
    <w:rsid w:val="00766CBC"/>
    <w:rsid w:val="00770171"/>
    <w:rsid w:val="0077043F"/>
    <w:rsid w:val="007706CE"/>
    <w:rsid w:val="007706D3"/>
    <w:rsid w:val="00770B47"/>
    <w:rsid w:val="00770D7D"/>
    <w:rsid w:val="00770E0F"/>
    <w:rsid w:val="00771BA3"/>
    <w:rsid w:val="00771E0E"/>
    <w:rsid w:val="00772067"/>
    <w:rsid w:val="00772E02"/>
    <w:rsid w:val="00772E71"/>
    <w:rsid w:val="007737D8"/>
    <w:rsid w:val="00773E82"/>
    <w:rsid w:val="00773ECA"/>
    <w:rsid w:val="007742C2"/>
    <w:rsid w:val="00774467"/>
    <w:rsid w:val="00774BE9"/>
    <w:rsid w:val="00774E80"/>
    <w:rsid w:val="007754D2"/>
    <w:rsid w:val="00776774"/>
    <w:rsid w:val="00776930"/>
    <w:rsid w:val="00776E31"/>
    <w:rsid w:val="00777217"/>
    <w:rsid w:val="0077769E"/>
    <w:rsid w:val="007778E3"/>
    <w:rsid w:val="00777A94"/>
    <w:rsid w:val="00777C6B"/>
    <w:rsid w:val="00777CB8"/>
    <w:rsid w:val="007801FF"/>
    <w:rsid w:val="00781360"/>
    <w:rsid w:val="0078187B"/>
    <w:rsid w:val="00781DC7"/>
    <w:rsid w:val="007823BB"/>
    <w:rsid w:val="00782604"/>
    <w:rsid w:val="0078282A"/>
    <w:rsid w:val="00782905"/>
    <w:rsid w:val="0078305C"/>
    <w:rsid w:val="00783EF7"/>
    <w:rsid w:val="0078513B"/>
    <w:rsid w:val="00785748"/>
    <w:rsid w:val="007859EA"/>
    <w:rsid w:val="00785BE3"/>
    <w:rsid w:val="00785F73"/>
    <w:rsid w:val="007863D3"/>
    <w:rsid w:val="0078666D"/>
    <w:rsid w:val="00786681"/>
    <w:rsid w:val="0078785D"/>
    <w:rsid w:val="00787A3D"/>
    <w:rsid w:val="00790283"/>
    <w:rsid w:val="0079089A"/>
    <w:rsid w:val="007916B7"/>
    <w:rsid w:val="0079184C"/>
    <w:rsid w:val="007918E1"/>
    <w:rsid w:val="00791C5A"/>
    <w:rsid w:val="007928BF"/>
    <w:rsid w:val="007931FF"/>
    <w:rsid w:val="007937AF"/>
    <w:rsid w:val="007939E5"/>
    <w:rsid w:val="00793C84"/>
    <w:rsid w:val="00793F63"/>
    <w:rsid w:val="00794425"/>
    <w:rsid w:val="00794859"/>
    <w:rsid w:val="007951AC"/>
    <w:rsid w:val="0079536C"/>
    <w:rsid w:val="00795A7C"/>
    <w:rsid w:val="00795B85"/>
    <w:rsid w:val="00795DB8"/>
    <w:rsid w:val="00795DD6"/>
    <w:rsid w:val="00795F61"/>
    <w:rsid w:val="00796528"/>
    <w:rsid w:val="00796FC3"/>
    <w:rsid w:val="007A0490"/>
    <w:rsid w:val="007A144C"/>
    <w:rsid w:val="007A1457"/>
    <w:rsid w:val="007A1BF4"/>
    <w:rsid w:val="007A1C2A"/>
    <w:rsid w:val="007A1D79"/>
    <w:rsid w:val="007A2169"/>
    <w:rsid w:val="007A2541"/>
    <w:rsid w:val="007A371B"/>
    <w:rsid w:val="007A38FE"/>
    <w:rsid w:val="007A3CAB"/>
    <w:rsid w:val="007A4107"/>
    <w:rsid w:val="007A42ED"/>
    <w:rsid w:val="007A4334"/>
    <w:rsid w:val="007A462E"/>
    <w:rsid w:val="007A4729"/>
    <w:rsid w:val="007A4983"/>
    <w:rsid w:val="007A4A42"/>
    <w:rsid w:val="007A4D5F"/>
    <w:rsid w:val="007A53FA"/>
    <w:rsid w:val="007A572C"/>
    <w:rsid w:val="007A5B87"/>
    <w:rsid w:val="007A5D5A"/>
    <w:rsid w:val="007A61A2"/>
    <w:rsid w:val="007A62B8"/>
    <w:rsid w:val="007A676F"/>
    <w:rsid w:val="007A6AA7"/>
    <w:rsid w:val="007A71E5"/>
    <w:rsid w:val="007A7A94"/>
    <w:rsid w:val="007B02D6"/>
    <w:rsid w:val="007B0839"/>
    <w:rsid w:val="007B0B4F"/>
    <w:rsid w:val="007B0FE5"/>
    <w:rsid w:val="007B165A"/>
    <w:rsid w:val="007B16E9"/>
    <w:rsid w:val="007B1D5B"/>
    <w:rsid w:val="007B2A15"/>
    <w:rsid w:val="007B2FB2"/>
    <w:rsid w:val="007B3627"/>
    <w:rsid w:val="007B3E8A"/>
    <w:rsid w:val="007B47BF"/>
    <w:rsid w:val="007B4E61"/>
    <w:rsid w:val="007B4F5F"/>
    <w:rsid w:val="007B5E49"/>
    <w:rsid w:val="007B6870"/>
    <w:rsid w:val="007B698E"/>
    <w:rsid w:val="007B6B40"/>
    <w:rsid w:val="007B6D17"/>
    <w:rsid w:val="007B6D3F"/>
    <w:rsid w:val="007B6F98"/>
    <w:rsid w:val="007B714B"/>
    <w:rsid w:val="007B7690"/>
    <w:rsid w:val="007C06AA"/>
    <w:rsid w:val="007C0795"/>
    <w:rsid w:val="007C0B0F"/>
    <w:rsid w:val="007C0D07"/>
    <w:rsid w:val="007C0D22"/>
    <w:rsid w:val="007C0DFE"/>
    <w:rsid w:val="007C0F32"/>
    <w:rsid w:val="007C1402"/>
    <w:rsid w:val="007C1EE4"/>
    <w:rsid w:val="007C28BB"/>
    <w:rsid w:val="007C28F8"/>
    <w:rsid w:val="007C2C0B"/>
    <w:rsid w:val="007C2CF0"/>
    <w:rsid w:val="007C320F"/>
    <w:rsid w:val="007C32D3"/>
    <w:rsid w:val="007C3510"/>
    <w:rsid w:val="007C3568"/>
    <w:rsid w:val="007C3CF7"/>
    <w:rsid w:val="007C4583"/>
    <w:rsid w:val="007C496D"/>
    <w:rsid w:val="007C4E5A"/>
    <w:rsid w:val="007C4ECC"/>
    <w:rsid w:val="007C55F4"/>
    <w:rsid w:val="007C6619"/>
    <w:rsid w:val="007C66D6"/>
    <w:rsid w:val="007C6D59"/>
    <w:rsid w:val="007C6FD1"/>
    <w:rsid w:val="007D068E"/>
    <w:rsid w:val="007D0DB8"/>
    <w:rsid w:val="007D0ED0"/>
    <w:rsid w:val="007D10E5"/>
    <w:rsid w:val="007D1AF7"/>
    <w:rsid w:val="007D1B5F"/>
    <w:rsid w:val="007D1C8C"/>
    <w:rsid w:val="007D23EC"/>
    <w:rsid w:val="007D2676"/>
    <w:rsid w:val="007D29E4"/>
    <w:rsid w:val="007D2C86"/>
    <w:rsid w:val="007D2FC5"/>
    <w:rsid w:val="007D347F"/>
    <w:rsid w:val="007D5086"/>
    <w:rsid w:val="007D580F"/>
    <w:rsid w:val="007D58BA"/>
    <w:rsid w:val="007D58EB"/>
    <w:rsid w:val="007D63F0"/>
    <w:rsid w:val="007D6CD0"/>
    <w:rsid w:val="007D7025"/>
    <w:rsid w:val="007D70F3"/>
    <w:rsid w:val="007D775A"/>
    <w:rsid w:val="007D7BBF"/>
    <w:rsid w:val="007D7FC1"/>
    <w:rsid w:val="007E04AB"/>
    <w:rsid w:val="007E0A0A"/>
    <w:rsid w:val="007E0BE2"/>
    <w:rsid w:val="007E0CF4"/>
    <w:rsid w:val="007E103D"/>
    <w:rsid w:val="007E1F6A"/>
    <w:rsid w:val="007E241E"/>
    <w:rsid w:val="007E2775"/>
    <w:rsid w:val="007E2921"/>
    <w:rsid w:val="007E2EC4"/>
    <w:rsid w:val="007E47DE"/>
    <w:rsid w:val="007E4C03"/>
    <w:rsid w:val="007E4CF1"/>
    <w:rsid w:val="007E50C1"/>
    <w:rsid w:val="007E5199"/>
    <w:rsid w:val="007E52EB"/>
    <w:rsid w:val="007E5737"/>
    <w:rsid w:val="007E5B8E"/>
    <w:rsid w:val="007E5EDA"/>
    <w:rsid w:val="007E6EAB"/>
    <w:rsid w:val="007F000E"/>
    <w:rsid w:val="007F045D"/>
    <w:rsid w:val="007F08D9"/>
    <w:rsid w:val="007F1727"/>
    <w:rsid w:val="007F19D7"/>
    <w:rsid w:val="007F1ACF"/>
    <w:rsid w:val="007F1D4F"/>
    <w:rsid w:val="007F20CD"/>
    <w:rsid w:val="007F2389"/>
    <w:rsid w:val="007F26AA"/>
    <w:rsid w:val="007F27AA"/>
    <w:rsid w:val="007F297D"/>
    <w:rsid w:val="007F377F"/>
    <w:rsid w:val="007F3EA1"/>
    <w:rsid w:val="007F491C"/>
    <w:rsid w:val="007F4A3A"/>
    <w:rsid w:val="007F4B6A"/>
    <w:rsid w:val="007F4B71"/>
    <w:rsid w:val="007F4BD7"/>
    <w:rsid w:val="007F51D1"/>
    <w:rsid w:val="007F5213"/>
    <w:rsid w:val="007F5611"/>
    <w:rsid w:val="007F5621"/>
    <w:rsid w:val="007F5E7C"/>
    <w:rsid w:val="007F6430"/>
    <w:rsid w:val="007F6440"/>
    <w:rsid w:val="007F6BCC"/>
    <w:rsid w:val="007F759B"/>
    <w:rsid w:val="007F7764"/>
    <w:rsid w:val="007F7810"/>
    <w:rsid w:val="007F7EF6"/>
    <w:rsid w:val="00800068"/>
    <w:rsid w:val="00800216"/>
    <w:rsid w:val="00801523"/>
    <w:rsid w:val="00801DF6"/>
    <w:rsid w:val="00802EA2"/>
    <w:rsid w:val="00802F8A"/>
    <w:rsid w:val="00803422"/>
    <w:rsid w:val="00803B8C"/>
    <w:rsid w:val="008054D1"/>
    <w:rsid w:val="00805563"/>
    <w:rsid w:val="008067AF"/>
    <w:rsid w:val="008067D0"/>
    <w:rsid w:val="0080690C"/>
    <w:rsid w:val="00806F74"/>
    <w:rsid w:val="0080750F"/>
    <w:rsid w:val="008105BF"/>
    <w:rsid w:val="00810936"/>
    <w:rsid w:val="00810A52"/>
    <w:rsid w:val="00810F26"/>
    <w:rsid w:val="0081115F"/>
    <w:rsid w:val="00811AB8"/>
    <w:rsid w:val="00811B34"/>
    <w:rsid w:val="00811BE0"/>
    <w:rsid w:val="008124E1"/>
    <w:rsid w:val="00812540"/>
    <w:rsid w:val="008129AD"/>
    <w:rsid w:val="008129B5"/>
    <w:rsid w:val="00812F9B"/>
    <w:rsid w:val="00813073"/>
    <w:rsid w:val="0081369D"/>
    <w:rsid w:val="00813D22"/>
    <w:rsid w:val="00814539"/>
    <w:rsid w:val="008146B9"/>
    <w:rsid w:val="00814958"/>
    <w:rsid w:val="00814EDB"/>
    <w:rsid w:val="00815169"/>
    <w:rsid w:val="0081599E"/>
    <w:rsid w:val="008166A7"/>
    <w:rsid w:val="0081708D"/>
    <w:rsid w:val="00817BFF"/>
    <w:rsid w:val="00817D1D"/>
    <w:rsid w:val="00820035"/>
    <w:rsid w:val="008208F2"/>
    <w:rsid w:val="008210A7"/>
    <w:rsid w:val="00822A5E"/>
    <w:rsid w:val="0082340A"/>
    <w:rsid w:val="00823695"/>
    <w:rsid w:val="00823CC6"/>
    <w:rsid w:val="00823FC8"/>
    <w:rsid w:val="00824B76"/>
    <w:rsid w:val="00825D25"/>
    <w:rsid w:val="00825FF5"/>
    <w:rsid w:val="0082645D"/>
    <w:rsid w:val="00826A27"/>
    <w:rsid w:val="0082705E"/>
    <w:rsid w:val="00827223"/>
    <w:rsid w:val="00827B15"/>
    <w:rsid w:val="00830CCE"/>
    <w:rsid w:val="00830EDC"/>
    <w:rsid w:val="008311A8"/>
    <w:rsid w:val="008311DF"/>
    <w:rsid w:val="00831919"/>
    <w:rsid w:val="00832638"/>
    <w:rsid w:val="008328EE"/>
    <w:rsid w:val="008331DA"/>
    <w:rsid w:val="0083362C"/>
    <w:rsid w:val="00834223"/>
    <w:rsid w:val="008355D8"/>
    <w:rsid w:val="008357CE"/>
    <w:rsid w:val="00835ADD"/>
    <w:rsid w:val="00835C3F"/>
    <w:rsid w:val="00836C86"/>
    <w:rsid w:val="00836C99"/>
    <w:rsid w:val="00836E93"/>
    <w:rsid w:val="0083714A"/>
    <w:rsid w:val="00837ABB"/>
    <w:rsid w:val="0084038D"/>
    <w:rsid w:val="008403B3"/>
    <w:rsid w:val="008410C7"/>
    <w:rsid w:val="00841361"/>
    <w:rsid w:val="00842CC9"/>
    <w:rsid w:val="00842F16"/>
    <w:rsid w:val="00843798"/>
    <w:rsid w:val="0084397B"/>
    <w:rsid w:val="008447EE"/>
    <w:rsid w:val="00844E01"/>
    <w:rsid w:val="00844E47"/>
    <w:rsid w:val="00844F99"/>
    <w:rsid w:val="008454EE"/>
    <w:rsid w:val="0084559E"/>
    <w:rsid w:val="00845EC0"/>
    <w:rsid w:val="00846250"/>
    <w:rsid w:val="00846E1C"/>
    <w:rsid w:val="0084711F"/>
    <w:rsid w:val="0084771D"/>
    <w:rsid w:val="00847C42"/>
    <w:rsid w:val="0085008C"/>
    <w:rsid w:val="00850323"/>
    <w:rsid w:val="008503A8"/>
    <w:rsid w:val="00850DE4"/>
    <w:rsid w:val="0085119F"/>
    <w:rsid w:val="0085149D"/>
    <w:rsid w:val="008517A6"/>
    <w:rsid w:val="00851841"/>
    <w:rsid w:val="00851DCD"/>
    <w:rsid w:val="008520C6"/>
    <w:rsid w:val="008526B1"/>
    <w:rsid w:val="00852877"/>
    <w:rsid w:val="00852DC9"/>
    <w:rsid w:val="00853A65"/>
    <w:rsid w:val="00853B2C"/>
    <w:rsid w:val="00853E27"/>
    <w:rsid w:val="008540A0"/>
    <w:rsid w:val="00854352"/>
    <w:rsid w:val="00854A11"/>
    <w:rsid w:val="00854A75"/>
    <w:rsid w:val="00854AC2"/>
    <w:rsid w:val="00854BAE"/>
    <w:rsid w:val="00854ED4"/>
    <w:rsid w:val="0085507B"/>
    <w:rsid w:val="00855791"/>
    <w:rsid w:val="0085596A"/>
    <w:rsid w:val="0085674D"/>
    <w:rsid w:val="008574AA"/>
    <w:rsid w:val="00857631"/>
    <w:rsid w:val="00860990"/>
    <w:rsid w:val="00860D6D"/>
    <w:rsid w:val="00860F13"/>
    <w:rsid w:val="00861376"/>
    <w:rsid w:val="008615B0"/>
    <w:rsid w:val="0086183C"/>
    <w:rsid w:val="008619AA"/>
    <w:rsid w:val="00861A78"/>
    <w:rsid w:val="00861C8E"/>
    <w:rsid w:val="00861CB1"/>
    <w:rsid w:val="00861E1C"/>
    <w:rsid w:val="008620D6"/>
    <w:rsid w:val="0086281F"/>
    <w:rsid w:val="00862CC7"/>
    <w:rsid w:val="00862E04"/>
    <w:rsid w:val="0086308D"/>
    <w:rsid w:val="008634EA"/>
    <w:rsid w:val="008642E4"/>
    <w:rsid w:val="00864B6F"/>
    <w:rsid w:val="00865274"/>
    <w:rsid w:val="008658EF"/>
    <w:rsid w:val="00865CDA"/>
    <w:rsid w:val="00866E21"/>
    <w:rsid w:val="00867F7F"/>
    <w:rsid w:val="00871199"/>
    <w:rsid w:val="00871211"/>
    <w:rsid w:val="00871262"/>
    <w:rsid w:val="00871D50"/>
    <w:rsid w:val="008723D3"/>
    <w:rsid w:val="0087294D"/>
    <w:rsid w:val="008729EC"/>
    <w:rsid w:val="00872BE5"/>
    <w:rsid w:val="00872C0C"/>
    <w:rsid w:val="00872E6E"/>
    <w:rsid w:val="0087361C"/>
    <w:rsid w:val="00873CDD"/>
    <w:rsid w:val="0087499C"/>
    <w:rsid w:val="00874B12"/>
    <w:rsid w:val="00875497"/>
    <w:rsid w:val="0087560E"/>
    <w:rsid w:val="00875A5F"/>
    <w:rsid w:val="00875B26"/>
    <w:rsid w:val="00875BE9"/>
    <w:rsid w:val="00875C97"/>
    <w:rsid w:val="00875F06"/>
    <w:rsid w:val="00875FA0"/>
    <w:rsid w:val="00876FC7"/>
    <w:rsid w:val="00877035"/>
    <w:rsid w:val="008770A4"/>
    <w:rsid w:val="008771E7"/>
    <w:rsid w:val="00877CFF"/>
    <w:rsid w:val="00877D22"/>
    <w:rsid w:val="008800DC"/>
    <w:rsid w:val="00880404"/>
    <w:rsid w:val="00880928"/>
    <w:rsid w:val="00880BAF"/>
    <w:rsid w:val="008810E1"/>
    <w:rsid w:val="0088117C"/>
    <w:rsid w:val="00881E02"/>
    <w:rsid w:val="00881E2F"/>
    <w:rsid w:val="008823B8"/>
    <w:rsid w:val="0088243C"/>
    <w:rsid w:val="0088289D"/>
    <w:rsid w:val="00883258"/>
    <w:rsid w:val="0088333C"/>
    <w:rsid w:val="00883CF3"/>
    <w:rsid w:val="0088450E"/>
    <w:rsid w:val="0088464B"/>
    <w:rsid w:val="00884763"/>
    <w:rsid w:val="00884B27"/>
    <w:rsid w:val="00884CE4"/>
    <w:rsid w:val="00885132"/>
    <w:rsid w:val="008859F8"/>
    <w:rsid w:val="00885C59"/>
    <w:rsid w:val="00885E5F"/>
    <w:rsid w:val="0088631A"/>
    <w:rsid w:val="00886352"/>
    <w:rsid w:val="0088684B"/>
    <w:rsid w:val="008868B7"/>
    <w:rsid w:val="0088742C"/>
    <w:rsid w:val="00887EF6"/>
    <w:rsid w:val="00890054"/>
    <w:rsid w:val="00890293"/>
    <w:rsid w:val="00890489"/>
    <w:rsid w:val="0089086A"/>
    <w:rsid w:val="008908CC"/>
    <w:rsid w:val="00890D75"/>
    <w:rsid w:val="00891195"/>
    <w:rsid w:val="008914BF"/>
    <w:rsid w:val="00891B98"/>
    <w:rsid w:val="00891D91"/>
    <w:rsid w:val="00891FE5"/>
    <w:rsid w:val="008920DD"/>
    <w:rsid w:val="008928C9"/>
    <w:rsid w:val="00892A0F"/>
    <w:rsid w:val="00892EE9"/>
    <w:rsid w:val="00892F5E"/>
    <w:rsid w:val="00893507"/>
    <w:rsid w:val="00893A45"/>
    <w:rsid w:val="00893DED"/>
    <w:rsid w:val="0089446D"/>
    <w:rsid w:val="00894D41"/>
    <w:rsid w:val="00894DC5"/>
    <w:rsid w:val="00895414"/>
    <w:rsid w:val="00895464"/>
    <w:rsid w:val="00895FAC"/>
    <w:rsid w:val="00895FE3"/>
    <w:rsid w:val="00896B0D"/>
    <w:rsid w:val="00896DD9"/>
    <w:rsid w:val="008976F3"/>
    <w:rsid w:val="00897743"/>
    <w:rsid w:val="00897C33"/>
    <w:rsid w:val="008A011B"/>
    <w:rsid w:val="008A023E"/>
    <w:rsid w:val="008A032E"/>
    <w:rsid w:val="008A0885"/>
    <w:rsid w:val="008A2084"/>
    <w:rsid w:val="008A3141"/>
    <w:rsid w:val="008A3CE2"/>
    <w:rsid w:val="008A3ED1"/>
    <w:rsid w:val="008A4597"/>
    <w:rsid w:val="008A4B6C"/>
    <w:rsid w:val="008A69C2"/>
    <w:rsid w:val="008A6D10"/>
    <w:rsid w:val="008A6E32"/>
    <w:rsid w:val="008A7117"/>
    <w:rsid w:val="008A7220"/>
    <w:rsid w:val="008A7386"/>
    <w:rsid w:val="008A7938"/>
    <w:rsid w:val="008A7A6E"/>
    <w:rsid w:val="008B0017"/>
    <w:rsid w:val="008B0456"/>
    <w:rsid w:val="008B062C"/>
    <w:rsid w:val="008B0E06"/>
    <w:rsid w:val="008B0F05"/>
    <w:rsid w:val="008B24DD"/>
    <w:rsid w:val="008B259F"/>
    <w:rsid w:val="008B26FF"/>
    <w:rsid w:val="008B298D"/>
    <w:rsid w:val="008B32C4"/>
    <w:rsid w:val="008B3492"/>
    <w:rsid w:val="008B349B"/>
    <w:rsid w:val="008B3D44"/>
    <w:rsid w:val="008B3DFC"/>
    <w:rsid w:val="008B3E05"/>
    <w:rsid w:val="008B3F7B"/>
    <w:rsid w:val="008B4192"/>
    <w:rsid w:val="008B4EC2"/>
    <w:rsid w:val="008B5468"/>
    <w:rsid w:val="008B56E8"/>
    <w:rsid w:val="008B56EA"/>
    <w:rsid w:val="008B6053"/>
    <w:rsid w:val="008B6223"/>
    <w:rsid w:val="008B6572"/>
    <w:rsid w:val="008B66D4"/>
    <w:rsid w:val="008B742A"/>
    <w:rsid w:val="008B7E55"/>
    <w:rsid w:val="008C0718"/>
    <w:rsid w:val="008C0B26"/>
    <w:rsid w:val="008C0D08"/>
    <w:rsid w:val="008C1176"/>
    <w:rsid w:val="008C1885"/>
    <w:rsid w:val="008C312B"/>
    <w:rsid w:val="008C317C"/>
    <w:rsid w:val="008C34D3"/>
    <w:rsid w:val="008C379A"/>
    <w:rsid w:val="008C43BC"/>
    <w:rsid w:val="008C54A0"/>
    <w:rsid w:val="008C56C0"/>
    <w:rsid w:val="008C59C8"/>
    <w:rsid w:val="008C617B"/>
    <w:rsid w:val="008C68D4"/>
    <w:rsid w:val="008C6C71"/>
    <w:rsid w:val="008C6E48"/>
    <w:rsid w:val="008C7043"/>
    <w:rsid w:val="008D01DA"/>
    <w:rsid w:val="008D0466"/>
    <w:rsid w:val="008D0484"/>
    <w:rsid w:val="008D123F"/>
    <w:rsid w:val="008D14CE"/>
    <w:rsid w:val="008D20C1"/>
    <w:rsid w:val="008D2AEF"/>
    <w:rsid w:val="008D2D5A"/>
    <w:rsid w:val="008D32C8"/>
    <w:rsid w:val="008D335F"/>
    <w:rsid w:val="008D3619"/>
    <w:rsid w:val="008D3B55"/>
    <w:rsid w:val="008D3DEB"/>
    <w:rsid w:val="008D3DF0"/>
    <w:rsid w:val="008D3FE6"/>
    <w:rsid w:val="008D4208"/>
    <w:rsid w:val="008D42ED"/>
    <w:rsid w:val="008D42EF"/>
    <w:rsid w:val="008D467F"/>
    <w:rsid w:val="008D49FC"/>
    <w:rsid w:val="008D4C2D"/>
    <w:rsid w:val="008D4C95"/>
    <w:rsid w:val="008D52C6"/>
    <w:rsid w:val="008D5369"/>
    <w:rsid w:val="008D59C6"/>
    <w:rsid w:val="008D5A65"/>
    <w:rsid w:val="008D5C93"/>
    <w:rsid w:val="008D6062"/>
    <w:rsid w:val="008D728E"/>
    <w:rsid w:val="008D744F"/>
    <w:rsid w:val="008D74B7"/>
    <w:rsid w:val="008D751A"/>
    <w:rsid w:val="008E0077"/>
    <w:rsid w:val="008E0711"/>
    <w:rsid w:val="008E0788"/>
    <w:rsid w:val="008E0A3E"/>
    <w:rsid w:val="008E0CFF"/>
    <w:rsid w:val="008E1261"/>
    <w:rsid w:val="008E14BB"/>
    <w:rsid w:val="008E15B0"/>
    <w:rsid w:val="008E180B"/>
    <w:rsid w:val="008E1821"/>
    <w:rsid w:val="008E36A2"/>
    <w:rsid w:val="008E3857"/>
    <w:rsid w:val="008E38C1"/>
    <w:rsid w:val="008E3AA7"/>
    <w:rsid w:val="008E3D29"/>
    <w:rsid w:val="008E5571"/>
    <w:rsid w:val="008E5982"/>
    <w:rsid w:val="008E5D52"/>
    <w:rsid w:val="008E5F1E"/>
    <w:rsid w:val="008E653A"/>
    <w:rsid w:val="008E6BAC"/>
    <w:rsid w:val="008E6E5D"/>
    <w:rsid w:val="008E7045"/>
    <w:rsid w:val="008E73CB"/>
    <w:rsid w:val="008E7BAE"/>
    <w:rsid w:val="008F0736"/>
    <w:rsid w:val="008F07A6"/>
    <w:rsid w:val="008F13A5"/>
    <w:rsid w:val="008F1543"/>
    <w:rsid w:val="008F1800"/>
    <w:rsid w:val="008F1A88"/>
    <w:rsid w:val="008F2063"/>
    <w:rsid w:val="008F253C"/>
    <w:rsid w:val="008F2612"/>
    <w:rsid w:val="008F27B5"/>
    <w:rsid w:val="008F2A92"/>
    <w:rsid w:val="008F2E95"/>
    <w:rsid w:val="008F3058"/>
    <w:rsid w:val="008F3162"/>
    <w:rsid w:val="008F3444"/>
    <w:rsid w:val="008F3AE4"/>
    <w:rsid w:val="008F3AEA"/>
    <w:rsid w:val="008F3B67"/>
    <w:rsid w:val="008F3D12"/>
    <w:rsid w:val="008F4003"/>
    <w:rsid w:val="008F53A5"/>
    <w:rsid w:val="008F5E31"/>
    <w:rsid w:val="008F5F60"/>
    <w:rsid w:val="008F6EDE"/>
    <w:rsid w:val="008F76A5"/>
    <w:rsid w:val="009000B8"/>
    <w:rsid w:val="00900153"/>
    <w:rsid w:val="00900383"/>
    <w:rsid w:val="00900868"/>
    <w:rsid w:val="0090130C"/>
    <w:rsid w:val="00901E9F"/>
    <w:rsid w:val="009023A4"/>
    <w:rsid w:val="00902670"/>
    <w:rsid w:val="00902AC4"/>
    <w:rsid w:val="00902C8F"/>
    <w:rsid w:val="00902F00"/>
    <w:rsid w:val="0090304D"/>
    <w:rsid w:val="009037A6"/>
    <w:rsid w:val="00903B7E"/>
    <w:rsid w:val="00903FBA"/>
    <w:rsid w:val="00904633"/>
    <w:rsid w:val="00904D13"/>
    <w:rsid w:val="00904DA1"/>
    <w:rsid w:val="00905774"/>
    <w:rsid w:val="00905A7A"/>
    <w:rsid w:val="0090613F"/>
    <w:rsid w:val="00906BD9"/>
    <w:rsid w:val="00907223"/>
    <w:rsid w:val="00907E7F"/>
    <w:rsid w:val="00910067"/>
    <w:rsid w:val="009109B4"/>
    <w:rsid w:val="00910D7C"/>
    <w:rsid w:val="00910FCD"/>
    <w:rsid w:val="00911027"/>
    <w:rsid w:val="009110F9"/>
    <w:rsid w:val="00911923"/>
    <w:rsid w:val="00911E1F"/>
    <w:rsid w:val="00912581"/>
    <w:rsid w:val="009126E2"/>
    <w:rsid w:val="009128A6"/>
    <w:rsid w:val="00912A4F"/>
    <w:rsid w:val="00912BF5"/>
    <w:rsid w:val="00912DAD"/>
    <w:rsid w:val="00912E04"/>
    <w:rsid w:val="0091358F"/>
    <w:rsid w:val="00913B9A"/>
    <w:rsid w:val="00913F89"/>
    <w:rsid w:val="00914A92"/>
    <w:rsid w:val="00914E4D"/>
    <w:rsid w:val="00915608"/>
    <w:rsid w:val="00915CB3"/>
    <w:rsid w:val="00915CD1"/>
    <w:rsid w:val="00915F80"/>
    <w:rsid w:val="009164E7"/>
    <w:rsid w:val="00916F25"/>
    <w:rsid w:val="0091783B"/>
    <w:rsid w:val="00917D9D"/>
    <w:rsid w:val="00917E3F"/>
    <w:rsid w:val="00920028"/>
    <w:rsid w:val="0092005B"/>
    <w:rsid w:val="00920DF6"/>
    <w:rsid w:val="00921787"/>
    <w:rsid w:val="00921D6C"/>
    <w:rsid w:val="0092212A"/>
    <w:rsid w:val="00922378"/>
    <w:rsid w:val="009224C2"/>
    <w:rsid w:val="009231CC"/>
    <w:rsid w:val="00923A68"/>
    <w:rsid w:val="00923CF7"/>
    <w:rsid w:val="009244DD"/>
    <w:rsid w:val="00924E6B"/>
    <w:rsid w:val="009254D1"/>
    <w:rsid w:val="009255CD"/>
    <w:rsid w:val="00925651"/>
    <w:rsid w:val="009265EE"/>
    <w:rsid w:val="0092742F"/>
    <w:rsid w:val="00927C77"/>
    <w:rsid w:val="00927D24"/>
    <w:rsid w:val="0093019B"/>
    <w:rsid w:val="0093033A"/>
    <w:rsid w:val="00930381"/>
    <w:rsid w:val="009305C0"/>
    <w:rsid w:val="009313EA"/>
    <w:rsid w:val="00931702"/>
    <w:rsid w:val="00931998"/>
    <w:rsid w:val="00932B70"/>
    <w:rsid w:val="00932F1F"/>
    <w:rsid w:val="00933367"/>
    <w:rsid w:val="00933708"/>
    <w:rsid w:val="00933AB5"/>
    <w:rsid w:val="0093478D"/>
    <w:rsid w:val="009348F0"/>
    <w:rsid w:val="00936319"/>
    <w:rsid w:val="009365E3"/>
    <w:rsid w:val="00936FED"/>
    <w:rsid w:val="00936FFE"/>
    <w:rsid w:val="0093758B"/>
    <w:rsid w:val="009375F5"/>
    <w:rsid w:val="00937DA7"/>
    <w:rsid w:val="00937F8A"/>
    <w:rsid w:val="00940687"/>
    <w:rsid w:val="009408C9"/>
    <w:rsid w:val="00940A7D"/>
    <w:rsid w:val="00940AD7"/>
    <w:rsid w:val="00940D2B"/>
    <w:rsid w:val="00940D3C"/>
    <w:rsid w:val="00940E85"/>
    <w:rsid w:val="00941807"/>
    <w:rsid w:val="00941A30"/>
    <w:rsid w:val="00941C8B"/>
    <w:rsid w:val="00942360"/>
    <w:rsid w:val="00942A99"/>
    <w:rsid w:val="00942C7D"/>
    <w:rsid w:val="00942D95"/>
    <w:rsid w:val="009439E3"/>
    <w:rsid w:val="009445B8"/>
    <w:rsid w:val="0094478E"/>
    <w:rsid w:val="00944C0E"/>
    <w:rsid w:val="009453B0"/>
    <w:rsid w:val="00945810"/>
    <w:rsid w:val="00945A61"/>
    <w:rsid w:val="00945C55"/>
    <w:rsid w:val="009465F4"/>
    <w:rsid w:val="00947AA8"/>
    <w:rsid w:val="00947B6E"/>
    <w:rsid w:val="00947ED1"/>
    <w:rsid w:val="0095054D"/>
    <w:rsid w:val="00950562"/>
    <w:rsid w:val="00950726"/>
    <w:rsid w:val="00950904"/>
    <w:rsid w:val="009509AB"/>
    <w:rsid w:val="00950EC5"/>
    <w:rsid w:val="0095139E"/>
    <w:rsid w:val="009517DB"/>
    <w:rsid w:val="00951889"/>
    <w:rsid w:val="00951A6C"/>
    <w:rsid w:val="009541F0"/>
    <w:rsid w:val="00954AD0"/>
    <w:rsid w:val="00954DB3"/>
    <w:rsid w:val="0095572D"/>
    <w:rsid w:val="00956359"/>
    <w:rsid w:val="00956809"/>
    <w:rsid w:val="00956A60"/>
    <w:rsid w:val="00956D04"/>
    <w:rsid w:val="00956F70"/>
    <w:rsid w:val="00957F0D"/>
    <w:rsid w:val="009611A8"/>
    <w:rsid w:val="009612B1"/>
    <w:rsid w:val="00961415"/>
    <w:rsid w:val="00961694"/>
    <w:rsid w:val="0096186E"/>
    <w:rsid w:val="00962246"/>
    <w:rsid w:val="009623D6"/>
    <w:rsid w:val="0096287F"/>
    <w:rsid w:val="0096298E"/>
    <w:rsid w:val="00962FA1"/>
    <w:rsid w:val="00963300"/>
    <w:rsid w:val="00963439"/>
    <w:rsid w:val="00963533"/>
    <w:rsid w:val="009636BE"/>
    <w:rsid w:val="00963854"/>
    <w:rsid w:val="00963A37"/>
    <w:rsid w:val="00963B83"/>
    <w:rsid w:val="00964C6A"/>
    <w:rsid w:val="00965163"/>
    <w:rsid w:val="00965404"/>
    <w:rsid w:val="009657C5"/>
    <w:rsid w:val="009658E1"/>
    <w:rsid w:val="00965B11"/>
    <w:rsid w:val="0096655B"/>
    <w:rsid w:val="00966CA3"/>
    <w:rsid w:val="009674FD"/>
    <w:rsid w:val="0096753D"/>
    <w:rsid w:val="00967953"/>
    <w:rsid w:val="00970304"/>
    <w:rsid w:val="00970D13"/>
    <w:rsid w:val="00970E89"/>
    <w:rsid w:val="009713A8"/>
    <w:rsid w:val="00971EE1"/>
    <w:rsid w:val="009722FC"/>
    <w:rsid w:val="009726B9"/>
    <w:rsid w:val="009733E4"/>
    <w:rsid w:val="00973A86"/>
    <w:rsid w:val="00973C07"/>
    <w:rsid w:val="0097467E"/>
    <w:rsid w:val="00974E18"/>
    <w:rsid w:val="00975310"/>
    <w:rsid w:val="00975673"/>
    <w:rsid w:val="00975E07"/>
    <w:rsid w:val="00975EB3"/>
    <w:rsid w:val="009760B0"/>
    <w:rsid w:val="009762B7"/>
    <w:rsid w:val="0097633A"/>
    <w:rsid w:val="00976EA1"/>
    <w:rsid w:val="0097707A"/>
    <w:rsid w:val="009777D7"/>
    <w:rsid w:val="00977D6C"/>
    <w:rsid w:val="0098015F"/>
    <w:rsid w:val="009802A7"/>
    <w:rsid w:val="00980865"/>
    <w:rsid w:val="009809F6"/>
    <w:rsid w:val="00980A16"/>
    <w:rsid w:val="00981318"/>
    <w:rsid w:val="009814F4"/>
    <w:rsid w:val="0098165E"/>
    <w:rsid w:val="00981739"/>
    <w:rsid w:val="00981D00"/>
    <w:rsid w:val="009823F6"/>
    <w:rsid w:val="00984064"/>
    <w:rsid w:val="00984326"/>
    <w:rsid w:val="00984BB8"/>
    <w:rsid w:val="00984BCE"/>
    <w:rsid w:val="0098577D"/>
    <w:rsid w:val="00985C58"/>
    <w:rsid w:val="00985F49"/>
    <w:rsid w:val="00986514"/>
    <w:rsid w:val="00986E68"/>
    <w:rsid w:val="0098741B"/>
    <w:rsid w:val="00987880"/>
    <w:rsid w:val="0099056D"/>
    <w:rsid w:val="00990D44"/>
    <w:rsid w:val="009911C1"/>
    <w:rsid w:val="009915BC"/>
    <w:rsid w:val="009921A0"/>
    <w:rsid w:val="009927D2"/>
    <w:rsid w:val="00992AAE"/>
    <w:rsid w:val="009934A0"/>
    <w:rsid w:val="009939C8"/>
    <w:rsid w:val="00993C48"/>
    <w:rsid w:val="00993E58"/>
    <w:rsid w:val="009940B1"/>
    <w:rsid w:val="00995297"/>
    <w:rsid w:val="009952E8"/>
    <w:rsid w:val="00995FC9"/>
    <w:rsid w:val="00996299"/>
    <w:rsid w:val="00996435"/>
    <w:rsid w:val="009972E2"/>
    <w:rsid w:val="00997327"/>
    <w:rsid w:val="00997738"/>
    <w:rsid w:val="00997E4C"/>
    <w:rsid w:val="009A0498"/>
    <w:rsid w:val="009A05DC"/>
    <w:rsid w:val="009A05F7"/>
    <w:rsid w:val="009A060A"/>
    <w:rsid w:val="009A061F"/>
    <w:rsid w:val="009A07AB"/>
    <w:rsid w:val="009A0EB4"/>
    <w:rsid w:val="009A115A"/>
    <w:rsid w:val="009A13F3"/>
    <w:rsid w:val="009A1E4C"/>
    <w:rsid w:val="009A24C1"/>
    <w:rsid w:val="009A2CB9"/>
    <w:rsid w:val="009A3939"/>
    <w:rsid w:val="009A3C20"/>
    <w:rsid w:val="009A3C69"/>
    <w:rsid w:val="009A3D1F"/>
    <w:rsid w:val="009A40BA"/>
    <w:rsid w:val="009A4863"/>
    <w:rsid w:val="009A4AE4"/>
    <w:rsid w:val="009A4FAB"/>
    <w:rsid w:val="009A5A48"/>
    <w:rsid w:val="009A5D96"/>
    <w:rsid w:val="009A6195"/>
    <w:rsid w:val="009A62B0"/>
    <w:rsid w:val="009A6456"/>
    <w:rsid w:val="009A69FC"/>
    <w:rsid w:val="009A6C06"/>
    <w:rsid w:val="009A7496"/>
    <w:rsid w:val="009A75EF"/>
    <w:rsid w:val="009A7840"/>
    <w:rsid w:val="009A7B5A"/>
    <w:rsid w:val="009B0165"/>
    <w:rsid w:val="009B01D7"/>
    <w:rsid w:val="009B02F4"/>
    <w:rsid w:val="009B0A21"/>
    <w:rsid w:val="009B1459"/>
    <w:rsid w:val="009B165B"/>
    <w:rsid w:val="009B1CB1"/>
    <w:rsid w:val="009B2A8D"/>
    <w:rsid w:val="009B3AE8"/>
    <w:rsid w:val="009B3B62"/>
    <w:rsid w:val="009B4551"/>
    <w:rsid w:val="009B4B26"/>
    <w:rsid w:val="009B58EF"/>
    <w:rsid w:val="009B5C79"/>
    <w:rsid w:val="009B5F86"/>
    <w:rsid w:val="009B5FED"/>
    <w:rsid w:val="009B61A3"/>
    <w:rsid w:val="009B6220"/>
    <w:rsid w:val="009B7AB5"/>
    <w:rsid w:val="009C0052"/>
    <w:rsid w:val="009C03EE"/>
    <w:rsid w:val="009C05A8"/>
    <w:rsid w:val="009C0994"/>
    <w:rsid w:val="009C0B4D"/>
    <w:rsid w:val="009C0E6B"/>
    <w:rsid w:val="009C1402"/>
    <w:rsid w:val="009C1562"/>
    <w:rsid w:val="009C156A"/>
    <w:rsid w:val="009C17AA"/>
    <w:rsid w:val="009C19C5"/>
    <w:rsid w:val="009C2813"/>
    <w:rsid w:val="009C2EAE"/>
    <w:rsid w:val="009C39AB"/>
    <w:rsid w:val="009C3AED"/>
    <w:rsid w:val="009C3B47"/>
    <w:rsid w:val="009C44DB"/>
    <w:rsid w:val="009C4C5A"/>
    <w:rsid w:val="009C53CF"/>
    <w:rsid w:val="009C54F7"/>
    <w:rsid w:val="009C57B7"/>
    <w:rsid w:val="009C6010"/>
    <w:rsid w:val="009C6020"/>
    <w:rsid w:val="009C62A3"/>
    <w:rsid w:val="009C68EE"/>
    <w:rsid w:val="009C7478"/>
    <w:rsid w:val="009C762F"/>
    <w:rsid w:val="009C7D4E"/>
    <w:rsid w:val="009D02E2"/>
    <w:rsid w:val="009D041D"/>
    <w:rsid w:val="009D09DD"/>
    <w:rsid w:val="009D142F"/>
    <w:rsid w:val="009D1A69"/>
    <w:rsid w:val="009D1BA3"/>
    <w:rsid w:val="009D212E"/>
    <w:rsid w:val="009D2703"/>
    <w:rsid w:val="009D2C53"/>
    <w:rsid w:val="009D35EE"/>
    <w:rsid w:val="009D424F"/>
    <w:rsid w:val="009D43FE"/>
    <w:rsid w:val="009D45F2"/>
    <w:rsid w:val="009D469E"/>
    <w:rsid w:val="009D4CF2"/>
    <w:rsid w:val="009D4F15"/>
    <w:rsid w:val="009D4FF8"/>
    <w:rsid w:val="009D5C90"/>
    <w:rsid w:val="009D5FAC"/>
    <w:rsid w:val="009D67AB"/>
    <w:rsid w:val="009D6858"/>
    <w:rsid w:val="009D68A3"/>
    <w:rsid w:val="009E0064"/>
    <w:rsid w:val="009E010B"/>
    <w:rsid w:val="009E0117"/>
    <w:rsid w:val="009E1687"/>
    <w:rsid w:val="009E3833"/>
    <w:rsid w:val="009E4415"/>
    <w:rsid w:val="009E4927"/>
    <w:rsid w:val="009E4AF5"/>
    <w:rsid w:val="009E571E"/>
    <w:rsid w:val="009E59D7"/>
    <w:rsid w:val="009E5C34"/>
    <w:rsid w:val="009E721C"/>
    <w:rsid w:val="009E73BA"/>
    <w:rsid w:val="009E7FEB"/>
    <w:rsid w:val="009F0E8C"/>
    <w:rsid w:val="009F0EC6"/>
    <w:rsid w:val="009F0ECD"/>
    <w:rsid w:val="009F1DB0"/>
    <w:rsid w:val="009F3333"/>
    <w:rsid w:val="009F37B1"/>
    <w:rsid w:val="009F3B23"/>
    <w:rsid w:val="009F4387"/>
    <w:rsid w:val="009F471A"/>
    <w:rsid w:val="009F4987"/>
    <w:rsid w:val="009F4E74"/>
    <w:rsid w:val="009F5C0A"/>
    <w:rsid w:val="009F5D9F"/>
    <w:rsid w:val="009F5E1B"/>
    <w:rsid w:val="009F5E80"/>
    <w:rsid w:val="009F6EB9"/>
    <w:rsid w:val="009F70AC"/>
    <w:rsid w:val="009F7266"/>
    <w:rsid w:val="009F7B08"/>
    <w:rsid w:val="009F7FC2"/>
    <w:rsid w:val="00A000BF"/>
    <w:rsid w:val="00A001A9"/>
    <w:rsid w:val="00A00AB1"/>
    <w:rsid w:val="00A00C2B"/>
    <w:rsid w:val="00A014E1"/>
    <w:rsid w:val="00A01842"/>
    <w:rsid w:val="00A018B0"/>
    <w:rsid w:val="00A02A57"/>
    <w:rsid w:val="00A02EDA"/>
    <w:rsid w:val="00A03628"/>
    <w:rsid w:val="00A046B3"/>
    <w:rsid w:val="00A0529D"/>
    <w:rsid w:val="00A05360"/>
    <w:rsid w:val="00A058EA"/>
    <w:rsid w:val="00A05C47"/>
    <w:rsid w:val="00A0603B"/>
    <w:rsid w:val="00A06286"/>
    <w:rsid w:val="00A06527"/>
    <w:rsid w:val="00A069BD"/>
    <w:rsid w:val="00A07060"/>
    <w:rsid w:val="00A106F4"/>
    <w:rsid w:val="00A1098B"/>
    <w:rsid w:val="00A10B90"/>
    <w:rsid w:val="00A11235"/>
    <w:rsid w:val="00A1130B"/>
    <w:rsid w:val="00A11534"/>
    <w:rsid w:val="00A11872"/>
    <w:rsid w:val="00A1332E"/>
    <w:rsid w:val="00A137DB"/>
    <w:rsid w:val="00A13D53"/>
    <w:rsid w:val="00A13F07"/>
    <w:rsid w:val="00A14552"/>
    <w:rsid w:val="00A14674"/>
    <w:rsid w:val="00A146AC"/>
    <w:rsid w:val="00A14942"/>
    <w:rsid w:val="00A1529C"/>
    <w:rsid w:val="00A1576A"/>
    <w:rsid w:val="00A15A1E"/>
    <w:rsid w:val="00A163F9"/>
    <w:rsid w:val="00A16BB6"/>
    <w:rsid w:val="00A170B7"/>
    <w:rsid w:val="00A17C90"/>
    <w:rsid w:val="00A20348"/>
    <w:rsid w:val="00A20510"/>
    <w:rsid w:val="00A2066F"/>
    <w:rsid w:val="00A21622"/>
    <w:rsid w:val="00A21A8C"/>
    <w:rsid w:val="00A21AB1"/>
    <w:rsid w:val="00A2264C"/>
    <w:rsid w:val="00A22A92"/>
    <w:rsid w:val="00A22C84"/>
    <w:rsid w:val="00A22E9E"/>
    <w:rsid w:val="00A22EFE"/>
    <w:rsid w:val="00A23055"/>
    <w:rsid w:val="00A235B4"/>
    <w:rsid w:val="00A24A37"/>
    <w:rsid w:val="00A24D55"/>
    <w:rsid w:val="00A259F7"/>
    <w:rsid w:val="00A25FDF"/>
    <w:rsid w:val="00A263D7"/>
    <w:rsid w:val="00A26FB9"/>
    <w:rsid w:val="00A2760F"/>
    <w:rsid w:val="00A27917"/>
    <w:rsid w:val="00A27C0D"/>
    <w:rsid w:val="00A3023C"/>
    <w:rsid w:val="00A304BA"/>
    <w:rsid w:val="00A30F9D"/>
    <w:rsid w:val="00A31513"/>
    <w:rsid w:val="00A31881"/>
    <w:rsid w:val="00A31D22"/>
    <w:rsid w:val="00A32077"/>
    <w:rsid w:val="00A3242F"/>
    <w:rsid w:val="00A32534"/>
    <w:rsid w:val="00A326D5"/>
    <w:rsid w:val="00A32957"/>
    <w:rsid w:val="00A32A0C"/>
    <w:rsid w:val="00A331EA"/>
    <w:rsid w:val="00A3324B"/>
    <w:rsid w:val="00A336D7"/>
    <w:rsid w:val="00A34460"/>
    <w:rsid w:val="00A34926"/>
    <w:rsid w:val="00A34B15"/>
    <w:rsid w:val="00A34C2D"/>
    <w:rsid w:val="00A3545A"/>
    <w:rsid w:val="00A35825"/>
    <w:rsid w:val="00A358DD"/>
    <w:rsid w:val="00A36372"/>
    <w:rsid w:val="00A365BD"/>
    <w:rsid w:val="00A368BC"/>
    <w:rsid w:val="00A36DB3"/>
    <w:rsid w:val="00A36EEF"/>
    <w:rsid w:val="00A37D66"/>
    <w:rsid w:val="00A37EC9"/>
    <w:rsid w:val="00A37F29"/>
    <w:rsid w:val="00A4007B"/>
    <w:rsid w:val="00A40205"/>
    <w:rsid w:val="00A405B6"/>
    <w:rsid w:val="00A40B61"/>
    <w:rsid w:val="00A41F1D"/>
    <w:rsid w:val="00A4306E"/>
    <w:rsid w:val="00A43D70"/>
    <w:rsid w:val="00A44417"/>
    <w:rsid w:val="00A447C1"/>
    <w:rsid w:val="00A44A7C"/>
    <w:rsid w:val="00A457F9"/>
    <w:rsid w:val="00A462A9"/>
    <w:rsid w:val="00A4637C"/>
    <w:rsid w:val="00A4653F"/>
    <w:rsid w:val="00A46673"/>
    <w:rsid w:val="00A46818"/>
    <w:rsid w:val="00A4771D"/>
    <w:rsid w:val="00A478C3"/>
    <w:rsid w:val="00A47E10"/>
    <w:rsid w:val="00A50484"/>
    <w:rsid w:val="00A50829"/>
    <w:rsid w:val="00A512A0"/>
    <w:rsid w:val="00A51D29"/>
    <w:rsid w:val="00A5272F"/>
    <w:rsid w:val="00A52991"/>
    <w:rsid w:val="00A52BD0"/>
    <w:rsid w:val="00A52E49"/>
    <w:rsid w:val="00A53168"/>
    <w:rsid w:val="00A54363"/>
    <w:rsid w:val="00A55127"/>
    <w:rsid w:val="00A55F40"/>
    <w:rsid w:val="00A560FA"/>
    <w:rsid w:val="00A56294"/>
    <w:rsid w:val="00A56668"/>
    <w:rsid w:val="00A568EE"/>
    <w:rsid w:val="00A56EB1"/>
    <w:rsid w:val="00A56FC7"/>
    <w:rsid w:val="00A57D31"/>
    <w:rsid w:val="00A60594"/>
    <w:rsid w:val="00A60A94"/>
    <w:rsid w:val="00A60BBF"/>
    <w:rsid w:val="00A6115E"/>
    <w:rsid w:val="00A6172B"/>
    <w:rsid w:val="00A617A7"/>
    <w:rsid w:val="00A62808"/>
    <w:rsid w:val="00A62CDA"/>
    <w:rsid w:val="00A640F0"/>
    <w:rsid w:val="00A64470"/>
    <w:rsid w:val="00A645A2"/>
    <w:rsid w:val="00A6487A"/>
    <w:rsid w:val="00A652A0"/>
    <w:rsid w:val="00A65641"/>
    <w:rsid w:val="00A65908"/>
    <w:rsid w:val="00A65A92"/>
    <w:rsid w:val="00A65DFA"/>
    <w:rsid w:val="00A66BFF"/>
    <w:rsid w:val="00A67673"/>
    <w:rsid w:val="00A6772C"/>
    <w:rsid w:val="00A67D8C"/>
    <w:rsid w:val="00A67D8F"/>
    <w:rsid w:val="00A7058A"/>
    <w:rsid w:val="00A70C40"/>
    <w:rsid w:val="00A70ED7"/>
    <w:rsid w:val="00A70FCA"/>
    <w:rsid w:val="00A711F8"/>
    <w:rsid w:val="00A712CF"/>
    <w:rsid w:val="00A71F5A"/>
    <w:rsid w:val="00A726C9"/>
    <w:rsid w:val="00A72DE5"/>
    <w:rsid w:val="00A73498"/>
    <w:rsid w:val="00A73E51"/>
    <w:rsid w:val="00A7420C"/>
    <w:rsid w:val="00A74B29"/>
    <w:rsid w:val="00A74BF1"/>
    <w:rsid w:val="00A74F9D"/>
    <w:rsid w:val="00A75286"/>
    <w:rsid w:val="00A75513"/>
    <w:rsid w:val="00A75591"/>
    <w:rsid w:val="00A75E80"/>
    <w:rsid w:val="00A75E97"/>
    <w:rsid w:val="00A76741"/>
    <w:rsid w:val="00A771DC"/>
    <w:rsid w:val="00A77484"/>
    <w:rsid w:val="00A77C71"/>
    <w:rsid w:val="00A77DED"/>
    <w:rsid w:val="00A8071E"/>
    <w:rsid w:val="00A810C3"/>
    <w:rsid w:val="00A8194B"/>
    <w:rsid w:val="00A81CBF"/>
    <w:rsid w:val="00A81F1A"/>
    <w:rsid w:val="00A821D7"/>
    <w:rsid w:val="00A82483"/>
    <w:rsid w:val="00A832CD"/>
    <w:rsid w:val="00A83F93"/>
    <w:rsid w:val="00A84124"/>
    <w:rsid w:val="00A84777"/>
    <w:rsid w:val="00A8497B"/>
    <w:rsid w:val="00A850B1"/>
    <w:rsid w:val="00A854D8"/>
    <w:rsid w:val="00A85B82"/>
    <w:rsid w:val="00A867E8"/>
    <w:rsid w:val="00A86C27"/>
    <w:rsid w:val="00A86FB8"/>
    <w:rsid w:val="00A8707B"/>
    <w:rsid w:val="00A8714F"/>
    <w:rsid w:val="00A87416"/>
    <w:rsid w:val="00A875FD"/>
    <w:rsid w:val="00A87C29"/>
    <w:rsid w:val="00A87C30"/>
    <w:rsid w:val="00A900A5"/>
    <w:rsid w:val="00A902A7"/>
    <w:rsid w:val="00A905F7"/>
    <w:rsid w:val="00A90883"/>
    <w:rsid w:val="00A90C38"/>
    <w:rsid w:val="00A9126E"/>
    <w:rsid w:val="00A9131F"/>
    <w:rsid w:val="00A9173C"/>
    <w:rsid w:val="00A91DBB"/>
    <w:rsid w:val="00A92E19"/>
    <w:rsid w:val="00A930DF"/>
    <w:rsid w:val="00A93580"/>
    <w:rsid w:val="00A93868"/>
    <w:rsid w:val="00A939CA"/>
    <w:rsid w:val="00A93BAE"/>
    <w:rsid w:val="00A950EC"/>
    <w:rsid w:val="00A9562E"/>
    <w:rsid w:val="00A961C7"/>
    <w:rsid w:val="00A96426"/>
    <w:rsid w:val="00A96543"/>
    <w:rsid w:val="00A968AA"/>
    <w:rsid w:val="00A96A42"/>
    <w:rsid w:val="00A9774E"/>
    <w:rsid w:val="00A97CDD"/>
    <w:rsid w:val="00AA0036"/>
    <w:rsid w:val="00AA16D3"/>
    <w:rsid w:val="00AA1FA9"/>
    <w:rsid w:val="00AA2124"/>
    <w:rsid w:val="00AA3918"/>
    <w:rsid w:val="00AA3D73"/>
    <w:rsid w:val="00AA426A"/>
    <w:rsid w:val="00AA4455"/>
    <w:rsid w:val="00AA4D4B"/>
    <w:rsid w:val="00AA4E27"/>
    <w:rsid w:val="00AA534F"/>
    <w:rsid w:val="00AA61BC"/>
    <w:rsid w:val="00AA6826"/>
    <w:rsid w:val="00AA6891"/>
    <w:rsid w:val="00AA6A0A"/>
    <w:rsid w:val="00AA7995"/>
    <w:rsid w:val="00AA7C7D"/>
    <w:rsid w:val="00AA7D70"/>
    <w:rsid w:val="00AB0206"/>
    <w:rsid w:val="00AB0373"/>
    <w:rsid w:val="00AB0D5D"/>
    <w:rsid w:val="00AB0F74"/>
    <w:rsid w:val="00AB0FD7"/>
    <w:rsid w:val="00AB1153"/>
    <w:rsid w:val="00AB2053"/>
    <w:rsid w:val="00AB23D9"/>
    <w:rsid w:val="00AB26A1"/>
    <w:rsid w:val="00AB2701"/>
    <w:rsid w:val="00AB2CB6"/>
    <w:rsid w:val="00AB2DF0"/>
    <w:rsid w:val="00AB303E"/>
    <w:rsid w:val="00AB36C2"/>
    <w:rsid w:val="00AB3A34"/>
    <w:rsid w:val="00AB3BA0"/>
    <w:rsid w:val="00AB3E51"/>
    <w:rsid w:val="00AB451F"/>
    <w:rsid w:val="00AB4DD9"/>
    <w:rsid w:val="00AB5353"/>
    <w:rsid w:val="00AB5F02"/>
    <w:rsid w:val="00AB61C4"/>
    <w:rsid w:val="00AB6251"/>
    <w:rsid w:val="00AB6714"/>
    <w:rsid w:val="00AB6A21"/>
    <w:rsid w:val="00AB728A"/>
    <w:rsid w:val="00AB7627"/>
    <w:rsid w:val="00AB77C9"/>
    <w:rsid w:val="00AB7852"/>
    <w:rsid w:val="00AB7B76"/>
    <w:rsid w:val="00AB7E58"/>
    <w:rsid w:val="00AB7F9A"/>
    <w:rsid w:val="00AC008F"/>
    <w:rsid w:val="00AC0124"/>
    <w:rsid w:val="00AC0423"/>
    <w:rsid w:val="00AC081B"/>
    <w:rsid w:val="00AC0B25"/>
    <w:rsid w:val="00AC11B1"/>
    <w:rsid w:val="00AC19A6"/>
    <w:rsid w:val="00AC1ABE"/>
    <w:rsid w:val="00AC1E03"/>
    <w:rsid w:val="00AC206C"/>
    <w:rsid w:val="00AC2A7D"/>
    <w:rsid w:val="00AC3664"/>
    <w:rsid w:val="00AC386E"/>
    <w:rsid w:val="00AC3EAD"/>
    <w:rsid w:val="00AC521E"/>
    <w:rsid w:val="00AC53DA"/>
    <w:rsid w:val="00AC5FCA"/>
    <w:rsid w:val="00AC65F4"/>
    <w:rsid w:val="00AC67EE"/>
    <w:rsid w:val="00AC684E"/>
    <w:rsid w:val="00AC7626"/>
    <w:rsid w:val="00AD039A"/>
    <w:rsid w:val="00AD0703"/>
    <w:rsid w:val="00AD0AAD"/>
    <w:rsid w:val="00AD0CF6"/>
    <w:rsid w:val="00AD0E07"/>
    <w:rsid w:val="00AD0E24"/>
    <w:rsid w:val="00AD16D8"/>
    <w:rsid w:val="00AD1BA9"/>
    <w:rsid w:val="00AD1BE9"/>
    <w:rsid w:val="00AD1EE7"/>
    <w:rsid w:val="00AD2079"/>
    <w:rsid w:val="00AD24C8"/>
    <w:rsid w:val="00AD2B92"/>
    <w:rsid w:val="00AD31E3"/>
    <w:rsid w:val="00AD32F9"/>
    <w:rsid w:val="00AD34CD"/>
    <w:rsid w:val="00AD36CB"/>
    <w:rsid w:val="00AD37F5"/>
    <w:rsid w:val="00AD3E71"/>
    <w:rsid w:val="00AD4397"/>
    <w:rsid w:val="00AD4477"/>
    <w:rsid w:val="00AD5BF7"/>
    <w:rsid w:val="00AD5E5D"/>
    <w:rsid w:val="00AD5F1F"/>
    <w:rsid w:val="00AD6168"/>
    <w:rsid w:val="00AD65F6"/>
    <w:rsid w:val="00AD66D0"/>
    <w:rsid w:val="00AD686B"/>
    <w:rsid w:val="00AD7BBB"/>
    <w:rsid w:val="00AD7BC0"/>
    <w:rsid w:val="00AE006D"/>
    <w:rsid w:val="00AE0802"/>
    <w:rsid w:val="00AE08DE"/>
    <w:rsid w:val="00AE0BEB"/>
    <w:rsid w:val="00AE0C09"/>
    <w:rsid w:val="00AE1904"/>
    <w:rsid w:val="00AE191D"/>
    <w:rsid w:val="00AE2A9E"/>
    <w:rsid w:val="00AE3538"/>
    <w:rsid w:val="00AE397A"/>
    <w:rsid w:val="00AE3AEF"/>
    <w:rsid w:val="00AE3CED"/>
    <w:rsid w:val="00AE42CC"/>
    <w:rsid w:val="00AE4438"/>
    <w:rsid w:val="00AE4858"/>
    <w:rsid w:val="00AE4B75"/>
    <w:rsid w:val="00AE588A"/>
    <w:rsid w:val="00AE5EEC"/>
    <w:rsid w:val="00AE703A"/>
    <w:rsid w:val="00AE79E6"/>
    <w:rsid w:val="00AE7E70"/>
    <w:rsid w:val="00AE7E96"/>
    <w:rsid w:val="00AF0520"/>
    <w:rsid w:val="00AF118D"/>
    <w:rsid w:val="00AF1DA2"/>
    <w:rsid w:val="00AF225B"/>
    <w:rsid w:val="00AF23D3"/>
    <w:rsid w:val="00AF2481"/>
    <w:rsid w:val="00AF2B99"/>
    <w:rsid w:val="00AF3363"/>
    <w:rsid w:val="00AF3B93"/>
    <w:rsid w:val="00AF3E27"/>
    <w:rsid w:val="00AF4166"/>
    <w:rsid w:val="00AF478B"/>
    <w:rsid w:val="00AF53C8"/>
    <w:rsid w:val="00AF5547"/>
    <w:rsid w:val="00AF60E9"/>
    <w:rsid w:val="00AF6152"/>
    <w:rsid w:val="00AF667F"/>
    <w:rsid w:val="00AF684A"/>
    <w:rsid w:val="00AF6860"/>
    <w:rsid w:val="00AF6AC7"/>
    <w:rsid w:val="00AF6B8E"/>
    <w:rsid w:val="00AF6FD8"/>
    <w:rsid w:val="00AF799B"/>
    <w:rsid w:val="00B00279"/>
    <w:rsid w:val="00B00381"/>
    <w:rsid w:val="00B0067C"/>
    <w:rsid w:val="00B00CB1"/>
    <w:rsid w:val="00B00D1A"/>
    <w:rsid w:val="00B021CD"/>
    <w:rsid w:val="00B02959"/>
    <w:rsid w:val="00B02D40"/>
    <w:rsid w:val="00B03020"/>
    <w:rsid w:val="00B03B6A"/>
    <w:rsid w:val="00B04048"/>
    <w:rsid w:val="00B04055"/>
    <w:rsid w:val="00B04187"/>
    <w:rsid w:val="00B0421E"/>
    <w:rsid w:val="00B04C8A"/>
    <w:rsid w:val="00B05874"/>
    <w:rsid w:val="00B05A27"/>
    <w:rsid w:val="00B05B1C"/>
    <w:rsid w:val="00B05C46"/>
    <w:rsid w:val="00B06040"/>
    <w:rsid w:val="00B060A5"/>
    <w:rsid w:val="00B063B4"/>
    <w:rsid w:val="00B06DC6"/>
    <w:rsid w:val="00B07165"/>
    <w:rsid w:val="00B073D0"/>
    <w:rsid w:val="00B079F5"/>
    <w:rsid w:val="00B07B91"/>
    <w:rsid w:val="00B07D32"/>
    <w:rsid w:val="00B07D6E"/>
    <w:rsid w:val="00B07EE9"/>
    <w:rsid w:val="00B102CB"/>
    <w:rsid w:val="00B1037E"/>
    <w:rsid w:val="00B112A6"/>
    <w:rsid w:val="00B1228D"/>
    <w:rsid w:val="00B12406"/>
    <w:rsid w:val="00B126AF"/>
    <w:rsid w:val="00B13CE1"/>
    <w:rsid w:val="00B1480F"/>
    <w:rsid w:val="00B14921"/>
    <w:rsid w:val="00B14E0D"/>
    <w:rsid w:val="00B15017"/>
    <w:rsid w:val="00B1534E"/>
    <w:rsid w:val="00B154C6"/>
    <w:rsid w:val="00B157B0"/>
    <w:rsid w:val="00B15E2D"/>
    <w:rsid w:val="00B16523"/>
    <w:rsid w:val="00B16545"/>
    <w:rsid w:val="00B166C1"/>
    <w:rsid w:val="00B17A4D"/>
    <w:rsid w:val="00B207C4"/>
    <w:rsid w:val="00B20BDE"/>
    <w:rsid w:val="00B20DFB"/>
    <w:rsid w:val="00B21527"/>
    <w:rsid w:val="00B21A1D"/>
    <w:rsid w:val="00B22AA9"/>
    <w:rsid w:val="00B22FEF"/>
    <w:rsid w:val="00B23147"/>
    <w:rsid w:val="00B232DB"/>
    <w:rsid w:val="00B238BC"/>
    <w:rsid w:val="00B23D89"/>
    <w:rsid w:val="00B23D99"/>
    <w:rsid w:val="00B23DCF"/>
    <w:rsid w:val="00B23EA6"/>
    <w:rsid w:val="00B240AE"/>
    <w:rsid w:val="00B2442B"/>
    <w:rsid w:val="00B25226"/>
    <w:rsid w:val="00B2565B"/>
    <w:rsid w:val="00B256CA"/>
    <w:rsid w:val="00B25D04"/>
    <w:rsid w:val="00B25D09"/>
    <w:rsid w:val="00B25D3A"/>
    <w:rsid w:val="00B25DF4"/>
    <w:rsid w:val="00B25EF2"/>
    <w:rsid w:val="00B2621F"/>
    <w:rsid w:val="00B269DD"/>
    <w:rsid w:val="00B26C01"/>
    <w:rsid w:val="00B273A7"/>
    <w:rsid w:val="00B2742E"/>
    <w:rsid w:val="00B27C72"/>
    <w:rsid w:val="00B3056A"/>
    <w:rsid w:val="00B30808"/>
    <w:rsid w:val="00B30C72"/>
    <w:rsid w:val="00B30D27"/>
    <w:rsid w:val="00B30D53"/>
    <w:rsid w:val="00B31390"/>
    <w:rsid w:val="00B31E40"/>
    <w:rsid w:val="00B31FC5"/>
    <w:rsid w:val="00B32116"/>
    <w:rsid w:val="00B3288B"/>
    <w:rsid w:val="00B32A8D"/>
    <w:rsid w:val="00B32A98"/>
    <w:rsid w:val="00B32B0D"/>
    <w:rsid w:val="00B32DD9"/>
    <w:rsid w:val="00B33322"/>
    <w:rsid w:val="00B33B6D"/>
    <w:rsid w:val="00B33FC2"/>
    <w:rsid w:val="00B342C4"/>
    <w:rsid w:val="00B34399"/>
    <w:rsid w:val="00B34962"/>
    <w:rsid w:val="00B349AC"/>
    <w:rsid w:val="00B34C23"/>
    <w:rsid w:val="00B34E70"/>
    <w:rsid w:val="00B3524E"/>
    <w:rsid w:val="00B3564E"/>
    <w:rsid w:val="00B35925"/>
    <w:rsid w:val="00B35B91"/>
    <w:rsid w:val="00B36020"/>
    <w:rsid w:val="00B36655"/>
    <w:rsid w:val="00B36B36"/>
    <w:rsid w:val="00B36BBD"/>
    <w:rsid w:val="00B37DDA"/>
    <w:rsid w:val="00B40DFD"/>
    <w:rsid w:val="00B4121F"/>
    <w:rsid w:val="00B4176A"/>
    <w:rsid w:val="00B4181E"/>
    <w:rsid w:val="00B41BE9"/>
    <w:rsid w:val="00B41F57"/>
    <w:rsid w:val="00B424F9"/>
    <w:rsid w:val="00B42611"/>
    <w:rsid w:val="00B428F5"/>
    <w:rsid w:val="00B437C5"/>
    <w:rsid w:val="00B43B79"/>
    <w:rsid w:val="00B45E79"/>
    <w:rsid w:val="00B46C11"/>
    <w:rsid w:val="00B46CC0"/>
    <w:rsid w:val="00B46DD2"/>
    <w:rsid w:val="00B47B97"/>
    <w:rsid w:val="00B47C65"/>
    <w:rsid w:val="00B514E6"/>
    <w:rsid w:val="00B5160E"/>
    <w:rsid w:val="00B51E41"/>
    <w:rsid w:val="00B51F7F"/>
    <w:rsid w:val="00B522FF"/>
    <w:rsid w:val="00B53E3E"/>
    <w:rsid w:val="00B54EF3"/>
    <w:rsid w:val="00B55209"/>
    <w:rsid w:val="00B55283"/>
    <w:rsid w:val="00B55630"/>
    <w:rsid w:val="00B55827"/>
    <w:rsid w:val="00B55974"/>
    <w:rsid w:val="00B5602A"/>
    <w:rsid w:val="00B56176"/>
    <w:rsid w:val="00B56EE6"/>
    <w:rsid w:val="00B56EF6"/>
    <w:rsid w:val="00B5793E"/>
    <w:rsid w:val="00B60598"/>
    <w:rsid w:val="00B61303"/>
    <w:rsid w:val="00B61E88"/>
    <w:rsid w:val="00B62289"/>
    <w:rsid w:val="00B62749"/>
    <w:rsid w:val="00B634F6"/>
    <w:rsid w:val="00B63624"/>
    <w:rsid w:val="00B640D1"/>
    <w:rsid w:val="00B6413E"/>
    <w:rsid w:val="00B6418E"/>
    <w:rsid w:val="00B642AF"/>
    <w:rsid w:val="00B6469B"/>
    <w:rsid w:val="00B64E95"/>
    <w:rsid w:val="00B64EC9"/>
    <w:rsid w:val="00B6532A"/>
    <w:rsid w:val="00B654AA"/>
    <w:rsid w:val="00B65924"/>
    <w:rsid w:val="00B65B5C"/>
    <w:rsid w:val="00B661A8"/>
    <w:rsid w:val="00B66431"/>
    <w:rsid w:val="00B6653D"/>
    <w:rsid w:val="00B668CB"/>
    <w:rsid w:val="00B6788E"/>
    <w:rsid w:val="00B67B9C"/>
    <w:rsid w:val="00B70302"/>
    <w:rsid w:val="00B703C6"/>
    <w:rsid w:val="00B7075C"/>
    <w:rsid w:val="00B70BBB"/>
    <w:rsid w:val="00B70E68"/>
    <w:rsid w:val="00B70EBB"/>
    <w:rsid w:val="00B721EE"/>
    <w:rsid w:val="00B72265"/>
    <w:rsid w:val="00B72741"/>
    <w:rsid w:val="00B72813"/>
    <w:rsid w:val="00B72C71"/>
    <w:rsid w:val="00B730F6"/>
    <w:rsid w:val="00B73943"/>
    <w:rsid w:val="00B74426"/>
    <w:rsid w:val="00B74B8C"/>
    <w:rsid w:val="00B74CE9"/>
    <w:rsid w:val="00B75067"/>
    <w:rsid w:val="00B75DDE"/>
    <w:rsid w:val="00B75FD6"/>
    <w:rsid w:val="00B761A2"/>
    <w:rsid w:val="00B768D9"/>
    <w:rsid w:val="00B76A8C"/>
    <w:rsid w:val="00B76F6F"/>
    <w:rsid w:val="00B77313"/>
    <w:rsid w:val="00B7735E"/>
    <w:rsid w:val="00B7777D"/>
    <w:rsid w:val="00B81556"/>
    <w:rsid w:val="00B81706"/>
    <w:rsid w:val="00B817EB"/>
    <w:rsid w:val="00B81A95"/>
    <w:rsid w:val="00B8230F"/>
    <w:rsid w:val="00B82965"/>
    <w:rsid w:val="00B82C6A"/>
    <w:rsid w:val="00B831A1"/>
    <w:rsid w:val="00B83959"/>
    <w:rsid w:val="00B83C54"/>
    <w:rsid w:val="00B84CAD"/>
    <w:rsid w:val="00B85076"/>
    <w:rsid w:val="00B850DD"/>
    <w:rsid w:val="00B8573E"/>
    <w:rsid w:val="00B85D20"/>
    <w:rsid w:val="00B8623F"/>
    <w:rsid w:val="00B86830"/>
    <w:rsid w:val="00B86B16"/>
    <w:rsid w:val="00B86EE5"/>
    <w:rsid w:val="00B87888"/>
    <w:rsid w:val="00B87F1C"/>
    <w:rsid w:val="00B90388"/>
    <w:rsid w:val="00B9068A"/>
    <w:rsid w:val="00B90B04"/>
    <w:rsid w:val="00B91871"/>
    <w:rsid w:val="00B91A04"/>
    <w:rsid w:val="00B91E4E"/>
    <w:rsid w:val="00B927B3"/>
    <w:rsid w:val="00B93528"/>
    <w:rsid w:val="00B93765"/>
    <w:rsid w:val="00B94597"/>
    <w:rsid w:val="00B94853"/>
    <w:rsid w:val="00B94AC5"/>
    <w:rsid w:val="00B95859"/>
    <w:rsid w:val="00B962D2"/>
    <w:rsid w:val="00B964CD"/>
    <w:rsid w:val="00B96852"/>
    <w:rsid w:val="00B96FBC"/>
    <w:rsid w:val="00B97187"/>
    <w:rsid w:val="00BA0481"/>
    <w:rsid w:val="00BA06E6"/>
    <w:rsid w:val="00BA12CB"/>
    <w:rsid w:val="00BA20A0"/>
    <w:rsid w:val="00BA21E4"/>
    <w:rsid w:val="00BA2934"/>
    <w:rsid w:val="00BA3C58"/>
    <w:rsid w:val="00BA4164"/>
    <w:rsid w:val="00BA41E3"/>
    <w:rsid w:val="00BA447E"/>
    <w:rsid w:val="00BA4B75"/>
    <w:rsid w:val="00BA59D7"/>
    <w:rsid w:val="00BA5BA7"/>
    <w:rsid w:val="00BA6102"/>
    <w:rsid w:val="00BA63E9"/>
    <w:rsid w:val="00BA6DFA"/>
    <w:rsid w:val="00BA70DB"/>
    <w:rsid w:val="00BA7BA8"/>
    <w:rsid w:val="00BA7C46"/>
    <w:rsid w:val="00BB015C"/>
    <w:rsid w:val="00BB01AE"/>
    <w:rsid w:val="00BB01CC"/>
    <w:rsid w:val="00BB0ACA"/>
    <w:rsid w:val="00BB1CB0"/>
    <w:rsid w:val="00BB1CB7"/>
    <w:rsid w:val="00BB286E"/>
    <w:rsid w:val="00BB3225"/>
    <w:rsid w:val="00BB38AC"/>
    <w:rsid w:val="00BB3A21"/>
    <w:rsid w:val="00BB3CEB"/>
    <w:rsid w:val="00BB4221"/>
    <w:rsid w:val="00BB4420"/>
    <w:rsid w:val="00BB44D6"/>
    <w:rsid w:val="00BB44F0"/>
    <w:rsid w:val="00BB527D"/>
    <w:rsid w:val="00BB5580"/>
    <w:rsid w:val="00BB6591"/>
    <w:rsid w:val="00BB6BC8"/>
    <w:rsid w:val="00BB6DBE"/>
    <w:rsid w:val="00BB73BC"/>
    <w:rsid w:val="00BB7C1C"/>
    <w:rsid w:val="00BC0690"/>
    <w:rsid w:val="00BC08A8"/>
    <w:rsid w:val="00BC0B21"/>
    <w:rsid w:val="00BC0B51"/>
    <w:rsid w:val="00BC0CC6"/>
    <w:rsid w:val="00BC122F"/>
    <w:rsid w:val="00BC137A"/>
    <w:rsid w:val="00BC1D09"/>
    <w:rsid w:val="00BC21C5"/>
    <w:rsid w:val="00BC2B92"/>
    <w:rsid w:val="00BC2F7F"/>
    <w:rsid w:val="00BC316E"/>
    <w:rsid w:val="00BC3336"/>
    <w:rsid w:val="00BC353D"/>
    <w:rsid w:val="00BC3545"/>
    <w:rsid w:val="00BC378B"/>
    <w:rsid w:val="00BC3A64"/>
    <w:rsid w:val="00BC3E8E"/>
    <w:rsid w:val="00BC459E"/>
    <w:rsid w:val="00BC4638"/>
    <w:rsid w:val="00BC49E8"/>
    <w:rsid w:val="00BC4AEA"/>
    <w:rsid w:val="00BC4F3E"/>
    <w:rsid w:val="00BC5625"/>
    <w:rsid w:val="00BC57B0"/>
    <w:rsid w:val="00BC5984"/>
    <w:rsid w:val="00BC5F28"/>
    <w:rsid w:val="00BC6640"/>
    <w:rsid w:val="00BC72CA"/>
    <w:rsid w:val="00BC767D"/>
    <w:rsid w:val="00BC7A72"/>
    <w:rsid w:val="00BC7A8E"/>
    <w:rsid w:val="00BC7B6F"/>
    <w:rsid w:val="00BC7C4A"/>
    <w:rsid w:val="00BC7CBD"/>
    <w:rsid w:val="00BC7DDB"/>
    <w:rsid w:val="00BC7E77"/>
    <w:rsid w:val="00BD0356"/>
    <w:rsid w:val="00BD059F"/>
    <w:rsid w:val="00BD0A63"/>
    <w:rsid w:val="00BD0A7F"/>
    <w:rsid w:val="00BD178B"/>
    <w:rsid w:val="00BD1C21"/>
    <w:rsid w:val="00BD201F"/>
    <w:rsid w:val="00BD2A96"/>
    <w:rsid w:val="00BD454D"/>
    <w:rsid w:val="00BD47AB"/>
    <w:rsid w:val="00BD488C"/>
    <w:rsid w:val="00BD5157"/>
    <w:rsid w:val="00BD52AC"/>
    <w:rsid w:val="00BD59B5"/>
    <w:rsid w:val="00BD59CD"/>
    <w:rsid w:val="00BD5A50"/>
    <w:rsid w:val="00BD5BF1"/>
    <w:rsid w:val="00BD67EC"/>
    <w:rsid w:val="00BD7113"/>
    <w:rsid w:val="00BD7531"/>
    <w:rsid w:val="00BD7609"/>
    <w:rsid w:val="00BD797F"/>
    <w:rsid w:val="00BD7C00"/>
    <w:rsid w:val="00BE07DB"/>
    <w:rsid w:val="00BE0EB3"/>
    <w:rsid w:val="00BE1360"/>
    <w:rsid w:val="00BE1E66"/>
    <w:rsid w:val="00BE2D36"/>
    <w:rsid w:val="00BE32E0"/>
    <w:rsid w:val="00BE399B"/>
    <w:rsid w:val="00BE3A23"/>
    <w:rsid w:val="00BE40DC"/>
    <w:rsid w:val="00BE460D"/>
    <w:rsid w:val="00BE47BA"/>
    <w:rsid w:val="00BE5277"/>
    <w:rsid w:val="00BE5488"/>
    <w:rsid w:val="00BE5737"/>
    <w:rsid w:val="00BE59B2"/>
    <w:rsid w:val="00BE60D2"/>
    <w:rsid w:val="00BE62AE"/>
    <w:rsid w:val="00BE68A7"/>
    <w:rsid w:val="00BE69F9"/>
    <w:rsid w:val="00BE6B4B"/>
    <w:rsid w:val="00BE6D61"/>
    <w:rsid w:val="00BE7E56"/>
    <w:rsid w:val="00BF0020"/>
    <w:rsid w:val="00BF00CE"/>
    <w:rsid w:val="00BF014E"/>
    <w:rsid w:val="00BF08AE"/>
    <w:rsid w:val="00BF0B2F"/>
    <w:rsid w:val="00BF1025"/>
    <w:rsid w:val="00BF106F"/>
    <w:rsid w:val="00BF12C0"/>
    <w:rsid w:val="00BF176B"/>
    <w:rsid w:val="00BF186B"/>
    <w:rsid w:val="00BF1EF8"/>
    <w:rsid w:val="00BF24AE"/>
    <w:rsid w:val="00BF315E"/>
    <w:rsid w:val="00BF33B1"/>
    <w:rsid w:val="00BF33C0"/>
    <w:rsid w:val="00BF437E"/>
    <w:rsid w:val="00BF4465"/>
    <w:rsid w:val="00BF4484"/>
    <w:rsid w:val="00BF5575"/>
    <w:rsid w:val="00BF5FB8"/>
    <w:rsid w:val="00BF6CE4"/>
    <w:rsid w:val="00BF72E8"/>
    <w:rsid w:val="00BF76F1"/>
    <w:rsid w:val="00BF7CCD"/>
    <w:rsid w:val="00C001C0"/>
    <w:rsid w:val="00C00349"/>
    <w:rsid w:val="00C0073E"/>
    <w:rsid w:val="00C00E47"/>
    <w:rsid w:val="00C01830"/>
    <w:rsid w:val="00C01E97"/>
    <w:rsid w:val="00C01EBF"/>
    <w:rsid w:val="00C023DB"/>
    <w:rsid w:val="00C03690"/>
    <w:rsid w:val="00C03F9E"/>
    <w:rsid w:val="00C0401F"/>
    <w:rsid w:val="00C041C6"/>
    <w:rsid w:val="00C04F15"/>
    <w:rsid w:val="00C04F44"/>
    <w:rsid w:val="00C0536F"/>
    <w:rsid w:val="00C05498"/>
    <w:rsid w:val="00C05739"/>
    <w:rsid w:val="00C05C46"/>
    <w:rsid w:val="00C05FAA"/>
    <w:rsid w:val="00C0617C"/>
    <w:rsid w:val="00C06263"/>
    <w:rsid w:val="00C06E6B"/>
    <w:rsid w:val="00C06F9B"/>
    <w:rsid w:val="00C07922"/>
    <w:rsid w:val="00C1058B"/>
    <w:rsid w:val="00C10877"/>
    <w:rsid w:val="00C10D70"/>
    <w:rsid w:val="00C10F56"/>
    <w:rsid w:val="00C111C0"/>
    <w:rsid w:val="00C11642"/>
    <w:rsid w:val="00C116C7"/>
    <w:rsid w:val="00C11A80"/>
    <w:rsid w:val="00C11B7B"/>
    <w:rsid w:val="00C120D3"/>
    <w:rsid w:val="00C12178"/>
    <w:rsid w:val="00C122B9"/>
    <w:rsid w:val="00C12645"/>
    <w:rsid w:val="00C1275E"/>
    <w:rsid w:val="00C12AC4"/>
    <w:rsid w:val="00C141E7"/>
    <w:rsid w:val="00C143A6"/>
    <w:rsid w:val="00C145D7"/>
    <w:rsid w:val="00C148A7"/>
    <w:rsid w:val="00C149D2"/>
    <w:rsid w:val="00C14FF5"/>
    <w:rsid w:val="00C15A94"/>
    <w:rsid w:val="00C16096"/>
    <w:rsid w:val="00C16A77"/>
    <w:rsid w:val="00C1707E"/>
    <w:rsid w:val="00C17586"/>
    <w:rsid w:val="00C20E21"/>
    <w:rsid w:val="00C21449"/>
    <w:rsid w:val="00C21A6B"/>
    <w:rsid w:val="00C21C42"/>
    <w:rsid w:val="00C22405"/>
    <w:rsid w:val="00C224A8"/>
    <w:rsid w:val="00C23431"/>
    <w:rsid w:val="00C23941"/>
    <w:rsid w:val="00C24676"/>
    <w:rsid w:val="00C247AD"/>
    <w:rsid w:val="00C24B2B"/>
    <w:rsid w:val="00C24B6B"/>
    <w:rsid w:val="00C24DF5"/>
    <w:rsid w:val="00C25462"/>
    <w:rsid w:val="00C25ECE"/>
    <w:rsid w:val="00C26820"/>
    <w:rsid w:val="00C26C94"/>
    <w:rsid w:val="00C26E34"/>
    <w:rsid w:val="00C273D1"/>
    <w:rsid w:val="00C276C9"/>
    <w:rsid w:val="00C27ABA"/>
    <w:rsid w:val="00C27F17"/>
    <w:rsid w:val="00C31DC1"/>
    <w:rsid w:val="00C3207D"/>
    <w:rsid w:val="00C323E6"/>
    <w:rsid w:val="00C327E0"/>
    <w:rsid w:val="00C32BE8"/>
    <w:rsid w:val="00C32C55"/>
    <w:rsid w:val="00C33370"/>
    <w:rsid w:val="00C3387F"/>
    <w:rsid w:val="00C339E3"/>
    <w:rsid w:val="00C33D98"/>
    <w:rsid w:val="00C33E1D"/>
    <w:rsid w:val="00C33E93"/>
    <w:rsid w:val="00C3407F"/>
    <w:rsid w:val="00C3474A"/>
    <w:rsid w:val="00C34AA9"/>
    <w:rsid w:val="00C34F19"/>
    <w:rsid w:val="00C3584B"/>
    <w:rsid w:val="00C35982"/>
    <w:rsid w:val="00C35A61"/>
    <w:rsid w:val="00C35BE2"/>
    <w:rsid w:val="00C360B7"/>
    <w:rsid w:val="00C36C1F"/>
    <w:rsid w:val="00C36E06"/>
    <w:rsid w:val="00C370F4"/>
    <w:rsid w:val="00C3739C"/>
    <w:rsid w:val="00C37971"/>
    <w:rsid w:val="00C37D05"/>
    <w:rsid w:val="00C40376"/>
    <w:rsid w:val="00C409FE"/>
    <w:rsid w:val="00C40E9B"/>
    <w:rsid w:val="00C412F7"/>
    <w:rsid w:val="00C41BCF"/>
    <w:rsid w:val="00C41E9A"/>
    <w:rsid w:val="00C41F2B"/>
    <w:rsid w:val="00C429EE"/>
    <w:rsid w:val="00C433D3"/>
    <w:rsid w:val="00C43560"/>
    <w:rsid w:val="00C437B2"/>
    <w:rsid w:val="00C437B5"/>
    <w:rsid w:val="00C438BD"/>
    <w:rsid w:val="00C43A1E"/>
    <w:rsid w:val="00C43B71"/>
    <w:rsid w:val="00C43C79"/>
    <w:rsid w:val="00C450FC"/>
    <w:rsid w:val="00C4585C"/>
    <w:rsid w:val="00C45B56"/>
    <w:rsid w:val="00C45EE4"/>
    <w:rsid w:val="00C45F8C"/>
    <w:rsid w:val="00C46AE0"/>
    <w:rsid w:val="00C46E31"/>
    <w:rsid w:val="00C475DB"/>
    <w:rsid w:val="00C47EFF"/>
    <w:rsid w:val="00C500EE"/>
    <w:rsid w:val="00C50289"/>
    <w:rsid w:val="00C509C1"/>
    <w:rsid w:val="00C50D00"/>
    <w:rsid w:val="00C50FC0"/>
    <w:rsid w:val="00C52E1C"/>
    <w:rsid w:val="00C53B06"/>
    <w:rsid w:val="00C53C5A"/>
    <w:rsid w:val="00C53D4D"/>
    <w:rsid w:val="00C54627"/>
    <w:rsid w:val="00C54986"/>
    <w:rsid w:val="00C54B85"/>
    <w:rsid w:val="00C54CA4"/>
    <w:rsid w:val="00C54DE1"/>
    <w:rsid w:val="00C55B98"/>
    <w:rsid w:val="00C55BEB"/>
    <w:rsid w:val="00C55C59"/>
    <w:rsid w:val="00C55EF4"/>
    <w:rsid w:val="00C55F39"/>
    <w:rsid w:val="00C56624"/>
    <w:rsid w:val="00C56671"/>
    <w:rsid w:val="00C56729"/>
    <w:rsid w:val="00C567B6"/>
    <w:rsid w:val="00C57E39"/>
    <w:rsid w:val="00C60ABE"/>
    <w:rsid w:val="00C60BB6"/>
    <w:rsid w:val="00C60E1E"/>
    <w:rsid w:val="00C60ED2"/>
    <w:rsid w:val="00C61413"/>
    <w:rsid w:val="00C61A9B"/>
    <w:rsid w:val="00C620A7"/>
    <w:rsid w:val="00C624CC"/>
    <w:rsid w:val="00C62685"/>
    <w:rsid w:val="00C62ACA"/>
    <w:rsid w:val="00C62DC3"/>
    <w:rsid w:val="00C62EE6"/>
    <w:rsid w:val="00C6356C"/>
    <w:rsid w:val="00C639C6"/>
    <w:rsid w:val="00C63AB1"/>
    <w:rsid w:val="00C63E26"/>
    <w:rsid w:val="00C64451"/>
    <w:rsid w:val="00C6498A"/>
    <w:rsid w:val="00C649E1"/>
    <w:rsid w:val="00C64A8A"/>
    <w:rsid w:val="00C64C1B"/>
    <w:rsid w:val="00C65166"/>
    <w:rsid w:val="00C65ABD"/>
    <w:rsid w:val="00C65DF6"/>
    <w:rsid w:val="00C66457"/>
    <w:rsid w:val="00C66950"/>
    <w:rsid w:val="00C66C91"/>
    <w:rsid w:val="00C66F48"/>
    <w:rsid w:val="00C6783D"/>
    <w:rsid w:val="00C678D5"/>
    <w:rsid w:val="00C704F4"/>
    <w:rsid w:val="00C70D32"/>
    <w:rsid w:val="00C7118A"/>
    <w:rsid w:val="00C719BE"/>
    <w:rsid w:val="00C71B5F"/>
    <w:rsid w:val="00C71BE4"/>
    <w:rsid w:val="00C72662"/>
    <w:rsid w:val="00C726FB"/>
    <w:rsid w:val="00C73430"/>
    <w:rsid w:val="00C73C49"/>
    <w:rsid w:val="00C73CA3"/>
    <w:rsid w:val="00C740B7"/>
    <w:rsid w:val="00C7452B"/>
    <w:rsid w:val="00C754D9"/>
    <w:rsid w:val="00C76323"/>
    <w:rsid w:val="00C76B1F"/>
    <w:rsid w:val="00C770DF"/>
    <w:rsid w:val="00C774FB"/>
    <w:rsid w:val="00C77A23"/>
    <w:rsid w:val="00C7B4D6"/>
    <w:rsid w:val="00C80068"/>
    <w:rsid w:val="00C80A84"/>
    <w:rsid w:val="00C80D07"/>
    <w:rsid w:val="00C814F0"/>
    <w:rsid w:val="00C81983"/>
    <w:rsid w:val="00C81BE7"/>
    <w:rsid w:val="00C81D7B"/>
    <w:rsid w:val="00C8303F"/>
    <w:rsid w:val="00C8499C"/>
    <w:rsid w:val="00C84DDA"/>
    <w:rsid w:val="00C84E0C"/>
    <w:rsid w:val="00C84F3D"/>
    <w:rsid w:val="00C84F89"/>
    <w:rsid w:val="00C8566B"/>
    <w:rsid w:val="00C85884"/>
    <w:rsid w:val="00C8592F"/>
    <w:rsid w:val="00C8626B"/>
    <w:rsid w:val="00C8636E"/>
    <w:rsid w:val="00C8680B"/>
    <w:rsid w:val="00C86FC5"/>
    <w:rsid w:val="00C87514"/>
    <w:rsid w:val="00C87B78"/>
    <w:rsid w:val="00C90514"/>
    <w:rsid w:val="00C90B93"/>
    <w:rsid w:val="00C90C6D"/>
    <w:rsid w:val="00C90CEC"/>
    <w:rsid w:val="00C90CF2"/>
    <w:rsid w:val="00C910BD"/>
    <w:rsid w:val="00C91477"/>
    <w:rsid w:val="00C914B2"/>
    <w:rsid w:val="00C91A60"/>
    <w:rsid w:val="00C92432"/>
    <w:rsid w:val="00C92962"/>
    <w:rsid w:val="00C92AC4"/>
    <w:rsid w:val="00C92CEA"/>
    <w:rsid w:val="00C92E60"/>
    <w:rsid w:val="00C939AD"/>
    <w:rsid w:val="00C94564"/>
    <w:rsid w:val="00C94806"/>
    <w:rsid w:val="00C94AE1"/>
    <w:rsid w:val="00C94E52"/>
    <w:rsid w:val="00C95377"/>
    <w:rsid w:val="00C954DC"/>
    <w:rsid w:val="00C95DB9"/>
    <w:rsid w:val="00C960A7"/>
    <w:rsid w:val="00C96600"/>
    <w:rsid w:val="00C96643"/>
    <w:rsid w:val="00C96A4D"/>
    <w:rsid w:val="00C97251"/>
    <w:rsid w:val="00C973E2"/>
    <w:rsid w:val="00C973E9"/>
    <w:rsid w:val="00C97A80"/>
    <w:rsid w:val="00C97D44"/>
    <w:rsid w:val="00C97E1A"/>
    <w:rsid w:val="00C97F7C"/>
    <w:rsid w:val="00CA1229"/>
    <w:rsid w:val="00CA138C"/>
    <w:rsid w:val="00CA19C6"/>
    <w:rsid w:val="00CA1A52"/>
    <w:rsid w:val="00CA2F57"/>
    <w:rsid w:val="00CA34E8"/>
    <w:rsid w:val="00CA4BB6"/>
    <w:rsid w:val="00CA4F94"/>
    <w:rsid w:val="00CA51D3"/>
    <w:rsid w:val="00CA5283"/>
    <w:rsid w:val="00CA53BD"/>
    <w:rsid w:val="00CA605A"/>
    <w:rsid w:val="00CA64C6"/>
    <w:rsid w:val="00CA67BA"/>
    <w:rsid w:val="00CA6821"/>
    <w:rsid w:val="00CA6912"/>
    <w:rsid w:val="00CA6AA9"/>
    <w:rsid w:val="00CB0243"/>
    <w:rsid w:val="00CB063C"/>
    <w:rsid w:val="00CB0EE5"/>
    <w:rsid w:val="00CB1217"/>
    <w:rsid w:val="00CB1540"/>
    <w:rsid w:val="00CB1889"/>
    <w:rsid w:val="00CB2F20"/>
    <w:rsid w:val="00CB318A"/>
    <w:rsid w:val="00CB31B1"/>
    <w:rsid w:val="00CB31C8"/>
    <w:rsid w:val="00CB488F"/>
    <w:rsid w:val="00CB4F37"/>
    <w:rsid w:val="00CB52E7"/>
    <w:rsid w:val="00CB5303"/>
    <w:rsid w:val="00CB55A8"/>
    <w:rsid w:val="00CB5ABF"/>
    <w:rsid w:val="00CB5F92"/>
    <w:rsid w:val="00CC00D0"/>
    <w:rsid w:val="00CC03B5"/>
    <w:rsid w:val="00CC13A3"/>
    <w:rsid w:val="00CC16ED"/>
    <w:rsid w:val="00CC1AD1"/>
    <w:rsid w:val="00CC2048"/>
    <w:rsid w:val="00CC231B"/>
    <w:rsid w:val="00CC2781"/>
    <w:rsid w:val="00CC2FB8"/>
    <w:rsid w:val="00CC3B26"/>
    <w:rsid w:val="00CC3E22"/>
    <w:rsid w:val="00CC40C1"/>
    <w:rsid w:val="00CC480F"/>
    <w:rsid w:val="00CC4E28"/>
    <w:rsid w:val="00CC59FA"/>
    <w:rsid w:val="00CC7533"/>
    <w:rsid w:val="00CC7664"/>
    <w:rsid w:val="00CC7ECE"/>
    <w:rsid w:val="00CC7FD3"/>
    <w:rsid w:val="00CD011F"/>
    <w:rsid w:val="00CD0202"/>
    <w:rsid w:val="00CD0E5C"/>
    <w:rsid w:val="00CD10B9"/>
    <w:rsid w:val="00CD1F83"/>
    <w:rsid w:val="00CD231F"/>
    <w:rsid w:val="00CD24B2"/>
    <w:rsid w:val="00CD2628"/>
    <w:rsid w:val="00CD306D"/>
    <w:rsid w:val="00CD3CDD"/>
    <w:rsid w:val="00CD435F"/>
    <w:rsid w:val="00CD4AC5"/>
    <w:rsid w:val="00CD4C35"/>
    <w:rsid w:val="00CD4CE6"/>
    <w:rsid w:val="00CD4EFE"/>
    <w:rsid w:val="00CD4FB5"/>
    <w:rsid w:val="00CD521D"/>
    <w:rsid w:val="00CD566B"/>
    <w:rsid w:val="00CD590B"/>
    <w:rsid w:val="00CD5D79"/>
    <w:rsid w:val="00CD6465"/>
    <w:rsid w:val="00CD659C"/>
    <w:rsid w:val="00CD70DC"/>
    <w:rsid w:val="00CD7313"/>
    <w:rsid w:val="00CD7AB5"/>
    <w:rsid w:val="00CD7C73"/>
    <w:rsid w:val="00CE0543"/>
    <w:rsid w:val="00CE09B4"/>
    <w:rsid w:val="00CE102D"/>
    <w:rsid w:val="00CE1062"/>
    <w:rsid w:val="00CE10F0"/>
    <w:rsid w:val="00CE214D"/>
    <w:rsid w:val="00CE22E4"/>
    <w:rsid w:val="00CE27D0"/>
    <w:rsid w:val="00CE2B67"/>
    <w:rsid w:val="00CE2FEA"/>
    <w:rsid w:val="00CE4042"/>
    <w:rsid w:val="00CE4E13"/>
    <w:rsid w:val="00CE51CD"/>
    <w:rsid w:val="00CE58B0"/>
    <w:rsid w:val="00CE5972"/>
    <w:rsid w:val="00CE5BF4"/>
    <w:rsid w:val="00CE7172"/>
    <w:rsid w:val="00CE7960"/>
    <w:rsid w:val="00CF085E"/>
    <w:rsid w:val="00CF0A99"/>
    <w:rsid w:val="00CF0ADE"/>
    <w:rsid w:val="00CF245D"/>
    <w:rsid w:val="00CF285A"/>
    <w:rsid w:val="00CF2990"/>
    <w:rsid w:val="00CF2B0F"/>
    <w:rsid w:val="00CF35DD"/>
    <w:rsid w:val="00CF3FC0"/>
    <w:rsid w:val="00CF43BF"/>
    <w:rsid w:val="00CF4AB6"/>
    <w:rsid w:val="00CF4AE7"/>
    <w:rsid w:val="00CF51C5"/>
    <w:rsid w:val="00CF7383"/>
    <w:rsid w:val="00CF738C"/>
    <w:rsid w:val="00CF75F1"/>
    <w:rsid w:val="00CF7EBB"/>
    <w:rsid w:val="00D0039C"/>
    <w:rsid w:val="00D0060B"/>
    <w:rsid w:val="00D00798"/>
    <w:rsid w:val="00D01B15"/>
    <w:rsid w:val="00D01B41"/>
    <w:rsid w:val="00D01E72"/>
    <w:rsid w:val="00D01F88"/>
    <w:rsid w:val="00D02461"/>
    <w:rsid w:val="00D029AF"/>
    <w:rsid w:val="00D02D81"/>
    <w:rsid w:val="00D02E9A"/>
    <w:rsid w:val="00D046A6"/>
    <w:rsid w:val="00D04E6D"/>
    <w:rsid w:val="00D05DA6"/>
    <w:rsid w:val="00D06254"/>
    <w:rsid w:val="00D06807"/>
    <w:rsid w:val="00D06B51"/>
    <w:rsid w:val="00D102D7"/>
    <w:rsid w:val="00D10B57"/>
    <w:rsid w:val="00D10D38"/>
    <w:rsid w:val="00D11A1C"/>
    <w:rsid w:val="00D11F73"/>
    <w:rsid w:val="00D1309F"/>
    <w:rsid w:val="00D13F90"/>
    <w:rsid w:val="00D14777"/>
    <w:rsid w:val="00D1498D"/>
    <w:rsid w:val="00D14CAD"/>
    <w:rsid w:val="00D159E7"/>
    <w:rsid w:val="00D15BE5"/>
    <w:rsid w:val="00D1641E"/>
    <w:rsid w:val="00D172DB"/>
    <w:rsid w:val="00D17839"/>
    <w:rsid w:val="00D1783B"/>
    <w:rsid w:val="00D17B2A"/>
    <w:rsid w:val="00D20196"/>
    <w:rsid w:val="00D203CB"/>
    <w:rsid w:val="00D20A7D"/>
    <w:rsid w:val="00D212F3"/>
    <w:rsid w:val="00D217C0"/>
    <w:rsid w:val="00D22207"/>
    <w:rsid w:val="00D225CF"/>
    <w:rsid w:val="00D2265A"/>
    <w:rsid w:val="00D22679"/>
    <w:rsid w:val="00D2423F"/>
    <w:rsid w:val="00D2479A"/>
    <w:rsid w:val="00D24D86"/>
    <w:rsid w:val="00D25AAF"/>
    <w:rsid w:val="00D25D21"/>
    <w:rsid w:val="00D25DBF"/>
    <w:rsid w:val="00D25ED0"/>
    <w:rsid w:val="00D2611B"/>
    <w:rsid w:val="00D26800"/>
    <w:rsid w:val="00D26EDE"/>
    <w:rsid w:val="00D279A0"/>
    <w:rsid w:val="00D27C30"/>
    <w:rsid w:val="00D30430"/>
    <w:rsid w:val="00D310AB"/>
    <w:rsid w:val="00D310E8"/>
    <w:rsid w:val="00D3134B"/>
    <w:rsid w:val="00D31908"/>
    <w:rsid w:val="00D320F7"/>
    <w:rsid w:val="00D32307"/>
    <w:rsid w:val="00D32868"/>
    <w:rsid w:val="00D33615"/>
    <w:rsid w:val="00D336EC"/>
    <w:rsid w:val="00D33AA9"/>
    <w:rsid w:val="00D33D25"/>
    <w:rsid w:val="00D34A2C"/>
    <w:rsid w:val="00D34BB4"/>
    <w:rsid w:val="00D355A9"/>
    <w:rsid w:val="00D35769"/>
    <w:rsid w:val="00D3593F"/>
    <w:rsid w:val="00D35D96"/>
    <w:rsid w:val="00D36277"/>
    <w:rsid w:val="00D36990"/>
    <w:rsid w:val="00D36D23"/>
    <w:rsid w:val="00D36D61"/>
    <w:rsid w:val="00D37539"/>
    <w:rsid w:val="00D4098C"/>
    <w:rsid w:val="00D40C16"/>
    <w:rsid w:val="00D410A5"/>
    <w:rsid w:val="00D41D84"/>
    <w:rsid w:val="00D41E48"/>
    <w:rsid w:val="00D42A6A"/>
    <w:rsid w:val="00D43462"/>
    <w:rsid w:val="00D437ED"/>
    <w:rsid w:val="00D438E6"/>
    <w:rsid w:val="00D43AF6"/>
    <w:rsid w:val="00D44272"/>
    <w:rsid w:val="00D445B1"/>
    <w:rsid w:val="00D4498F"/>
    <w:rsid w:val="00D452E6"/>
    <w:rsid w:val="00D45430"/>
    <w:rsid w:val="00D45F1B"/>
    <w:rsid w:val="00D46421"/>
    <w:rsid w:val="00D46699"/>
    <w:rsid w:val="00D46F98"/>
    <w:rsid w:val="00D4700D"/>
    <w:rsid w:val="00D474D2"/>
    <w:rsid w:val="00D47E8D"/>
    <w:rsid w:val="00D50B8B"/>
    <w:rsid w:val="00D512A8"/>
    <w:rsid w:val="00D51750"/>
    <w:rsid w:val="00D517C1"/>
    <w:rsid w:val="00D5197E"/>
    <w:rsid w:val="00D51B89"/>
    <w:rsid w:val="00D51E7C"/>
    <w:rsid w:val="00D51EB8"/>
    <w:rsid w:val="00D51F30"/>
    <w:rsid w:val="00D527CF"/>
    <w:rsid w:val="00D52838"/>
    <w:rsid w:val="00D528A6"/>
    <w:rsid w:val="00D52D8E"/>
    <w:rsid w:val="00D5499F"/>
    <w:rsid w:val="00D54E5C"/>
    <w:rsid w:val="00D55C5D"/>
    <w:rsid w:val="00D56041"/>
    <w:rsid w:val="00D5627D"/>
    <w:rsid w:val="00D5647C"/>
    <w:rsid w:val="00D5675B"/>
    <w:rsid w:val="00D569E5"/>
    <w:rsid w:val="00D57188"/>
    <w:rsid w:val="00D5724E"/>
    <w:rsid w:val="00D573E4"/>
    <w:rsid w:val="00D57D60"/>
    <w:rsid w:val="00D57F50"/>
    <w:rsid w:val="00D604AE"/>
    <w:rsid w:val="00D60578"/>
    <w:rsid w:val="00D60E5B"/>
    <w:rsid w:val="00D6139C"/>
    <w:rsid w:val="00D619F7"/>
    <w:rsid w:val="00D624A3"/>
    <w:rsid w:val="00D6274F"/>
    <w:rsid w:val="00D63051"/>
    <w:rsid w:val="00D631B6"/>
    <w:rsid w:val="00D63233"/>
    <w:rsid w:val="00D6325F"/>
    <w:rsid w:val="00D6365B"/>
    <w:rsid w:val="00D6402B"/>
    <w:rsid w:val="00D64099"/>
    <w:rsid w:val="00D642B8"/>
    <w:rsid w:val="00D648D6"/>
    <w:rsid w:val="00D64AF7"/>
    <w:rsid w:val="00D6656E"/>
    <w:rsid w:val="00D70234"/>
    <w:rsid w:val="00D70269"/>
    <w:rsid w:val="00D702E0"/>
    <w:rsid w:val="00D705FA"/>
    <w:rsid w:val="00D70B45"/>
    <w:rsid w:val="00D70E5B"/>
    <w:rsid w:val="00D70E7F"/>
    <w:rsid w:val="00D718AD"/>
    <w:rsid w:val="00D71ADC"/>
    <w:rsid w:val="00D71B38"/>
    <w:rsid w:val="00D71F33"/>
    <w:rsid w:val="00D7279A"/>
    <w:rsid w:val="00D7280B"/>
    <w:rsid w:val="00D72849"/>
    <w:rsid w:val="00D73C60"/>
    <w:rsid w:val="00D743BE"/>
    <w:rsid w:val="00D7449D"/>
    <w:rsid w:val="00D748D7"/>
    <w:rsid w:val="00D74C42"/>
    <w:rsid w:val="00D74CB5"/>
    <w:rsid w:val="00D7515B"/>
    <w:rsid w:val="00D75231"/>
    <w:rsid w:val="00D753E6"/>
    <w:rsid w:val="00D75430"/>
    <w:rsid w:val="00D7552A"/>
    <w:rsid w:val="00D7556C"/>
    <w:rsid w:val="00D75670"/>
    <w:rsid w:val="00D759B8"/>
    <w:rsid w:val="00D75BFF"/>
    <w:rsid w:val="00D75D6A"/>
    <w:rsid w:val="00D75DB5"/>
    <w:rsid w:val="00D75F8A"/>
    <w:rsid w:val="00D76044"/>
    <w:rsid w:val="00D76252"/>
    <w:rsid w:val="00D76FA5"/>
    <w:rsid w:val="00D772FF"/>
    <w:rsid w:val="00D773B6"/>
    <w:rsid w:val="00D773C9"/>
    <w:rsid w:val="00D779F2"/>
    <w:rsid w:val="00D77E08"/>
    <w:rsid w:val="00D80232"/>
    <w:rsid w:val="00D80296"/>
    <w:rsid w:val="00D80957"/>
    <w:rsid w:val="00D81FFF"/>
    <w:rsid w:val="00D820E4"/>
    <w:rsid w:val="00D8225A"/>
    <w:rsid w:val="00D82494"/>
    <w:rsid w:val="00D828E8"/>
    <w:rsid w:val="00D82979"/>
    <w:rsid w:val="00D83070"/>
    <w:rsid w:val="00D83530"/>
    <w:rsid w:val="00D83B8F"/>
    <w:rsid w:val="00D83F81"/>
    <w:rsid w:val="00D84B0A"/>
    <w:rsid w:val="00D84C1C"/>
    <w:rsid w:val="00D84CA4"/>
    <w:rsid w:val="00D84F85"/>
    <w:rsid w:val="00D85DC7"/>
    <w:rsid w:val="00D86521"/>
    <w:rsid w:val="00D866DA"/>
    <w:rsid w:val="00D873F5"/>
    <w:rsid w:val="00D87B04"/>
    <w:rsid w:val="00D9046A"/>
    <w:rsid w:val="00D90C76"/>
    <w:rsid w:val="00D90D68"/>
    <w:rsid w:val="00D93863"/>
    <w:rsid w:val="00D93C36"/>
    <w:rsid w:val="00D945F2"/>
    <w:rsid w:val="00D94EB9"/>
    <w:rsid w:val="00D951E0"/>
    <w:rsid w:val="00D95397"/>
    <w:rsid w:val="00D95407"/>
    <w:rsid w:val="00D95473"/>
    <w:rsid w:val="00D95592"/>
    <w:rsid w:val="00D95DF9"/>
    <w:rsid w:val="00D96404"/>
    <w:rsid w:val="00D96D78"/>
    <w:rsid w:val="00D96D79"/>
    <w:rsid w:val="00D96E32"/>
    <w:rsid w:val="00D970C9"/>
    <w:rsid w:val="00D97EC0"/>
    <w:rsid w:val="00DA04C8"/>
    <w:rsid w:val="00DA093C"/>
    <w:rsid w:val="00DA18AF"/>
    <w:rsid w:val="00DA1CF2"/>
    <w:rsid w:val="00DA2899"/>
    <w:rsid w:val="00DA2A67"/>
    <w:rsid w:val="00DA2AFB"/>
    <w:rsid w:val="00DA3442"/>
    <w:rsid w:val="00DA3D5B"/>
    <w:rsid w:val="00DA3FEA"/>
    <w:rsid w:val="00DA4131"/>
    <w:rsid w:val="00DA4A8F"/>
    <w:rsid w:val="00DA4BD8"/>
    <w:rsid w:val="00DA5385"/>
    <w:rsid w:val="00DA5940"/>
    <w:rsid w:val="00DA5AD2"/>
    <w:rsid w:val="00DA623B"/>
    <w:rsid w:val="00DA6351"/>
    <w:rsid w:val="00DA65D5"/>
    <w:rsid w:val="00DA6F4B"/>
    <w:rsid w:val="00DA744C"/>
    <w:rsid w:val="00DB0054"/>
    <w:rsid w:val="00DB0B80"/>
    <w:rsid w:val="00DB0F23"/>
    <w:rsid w:val="00DB0FD5"/>
    <w:rsid w:val="00DB168B"/>
    <w:rsid w:val="00DB18F2"/>
    <w:rsid w:val="00DB1F70"/>
    <w:rsid w:val="00DB2D6A"/>
    <w:rsid w:val="00DB3217"/>
    <w:rsid w:val="00DB3442"/>
    <w:rsid w:val="00DB345F"/>
    <w:rsid w:val="00DB362C"/>
    <w:rsid w:val="00DB37BD"/>
    <w:rsid w:val="00DB3AC9"/>
    <w:rsid w:val="00DB4986"/>
    <w:rsid w:val="00DB4BC4"/>
    <w:rsid w:val="00DB577B"/>
    <w:rsid w:val="00DB5CF1"/>
    <w:rsid w:val="00DB61B8"/>
    <w:rsid w:val="00DB64FF"/>
    <w:rsid w:val="00DB698C"/>
    <w:rsid w:val="00DB7212"/>
    <w:rsid w:val="00DB7265"/>
    <w:rsid w:val="00DB77F5"/>
    <w:rsid w:val="00DB7BAB"/>
    <w:rsid w:val="00DB7F85"/>
    <w:rsid w:val="00DB7F90"/>
    <w:rsid w:val="00DC023B"/>
    <w:rsid w:val="00DC0450"/>
    <w:rsid w:val="00DC09BF"/>
    <w:rsid w:val="00DC0BBF"/>
    <w:rsid w:val="00DC10EC"/>
    <w:rsid w:val="00DC1DB0"/>
    <w:rsid w:val="00DC2105"/>
    <w:rsid w:val="00DC2B69"/>
    <w:rsid w:val="00DC3938"/>
    <w:rsid w:val="00DC403C"/>
    <w:rsid w:val="00DC486E"/>
    <w:rsid w:val="00DC4DB7"/>
    <w:rsid w:val="00DC52B6"/>
    <w:rsid w:val="00DC5BAA"/>
    <w:rsid w:val="00DC5CB6"/>
    <w:rsid w:val="00DC5D46"/>
    <w:rsid w:val="00DC5DCE"/>
    <w:rsid w:val="00DC6775"/>
    <w:rsid w:val="00DC693B"/>
    <w:rsid w:val="00DC6A35"/>
    <w:rsid w:val="00DC6FAB"/>
    <w:rsid w:val="00DC7028"/>
    <w:rsid w:val="00DC74F1"/>
    <w:rsid w:val="00DC7504"/>
    <w:rsid w:val="00DC7768"/>
    <w:rsid w:val="00DC7DC5"/>
    <w:rsid w:val="00DD0022"/>
    <w:rsid w:val="00DD0476"/>
    <w:rsid w:val="00DD04F2"/>
    <w:rsid w:val="00DD15CD"/>
    <w:rsid w:val="00DD1A92"/>
    <w:rsid w:val="00DD1B23"/>
    <w:rsid w:val="00DD1E5F"/>
    <w:rsid w:val="00DD2858"/>
    <w:rsid w:val="00DD2B30"/>
    <w:rsid w:val="00DD2F39"/>
    <w:rsid w:val="00DD33CF"/>
    <w:rsid w:val="00DD4008"/>
    <w:rsid w:val="00DD4210"/>
    <w:rsid w:val="00DD4986"/>
    <w:rsid w:val="00DD4E34"/>
    <w:rsid w:val="00DD4F11"/>
    <w:rsid w:val="00DD4F49"/>
    <w:rsid w:val="00DD50E2"/>
    <w:rsid w:val="00DD52F5"/>
    <w:rsid w:val="00DD6515"/>
    <w:rsid w:val="00DD6771"/>
    <w:rsid w:val="00DD6C90"/>
    <w:rsid w:val="00DD709B"/>
    <w:rsid w:val="00DD7CC3"/>
    <w:rsid w:val="00DE0194"/>
    <w:rsid w:val="00DE08DD"/>
    <w:rsid w:val="00DE10CA"/>
    <w:rsid w:val="00DE16AA"/>
    <w:rsid w:val="00DE16D6"/>
    <w:rsid w:val="00DE1ED3"/>
    <w:rsid w:val="00DE2013"/>
    <w:rsid w:val="00DE22C2"/>
    <w:rsid w:val="00DE2493"/>
    <w:rsid w:val="00DE26BF"/>
    <w:rsid w:val="00DE2879"/>
    <w:rsid w:val="00DE2DBB"/>
    <w:rsid w:val="00DE2F75"/>
    <w:rsid w:val="00DE3053"/>
    <w:rsid w:val="00DE30BC"/>
    <w:rsid w:val="00DE3CC9"/>
    <w:rsid w:val="00DE4896"/>
    <w:rsid w:val="00DE489B"/>
    <w:rsid w:val="00DE48DE"/>
    <w:rsid w:val="00DE4ADC"/>
    <w:rsid w:val="00DE55D8"/>
    <w:rsid w:val="00DE56D1"/>
    <w:rsid w:val="00DE5789"/>
    <w:rsid w:val="00DE5909"/>
    <w:rsid w:val="00DE6C11"/>
    <w:rsid w:val="00DE6E97"/>
    <w:rsid w:val="00DE708E"/>
    <w:rsid w:val="00DE78A1"/>
    <w:rsid w:val="00DE79BA"/>
    <w:rsid w:val="00DF0673"/>
    <w:rsid w:val="00DF06BF"/>
    <w:rsid w:val="00DF0E1A"/>
    <w:rsid w:val="00DF1114"/>
    <w:rsid w:val="00DF140B"/>
    <w:rsid w:val="00DF195C"/>
    <w:rsid w:val="00DF1D6C"/>
    <w:rsid w:val="00DF2079"/>
    <w:rsid w:val="00DF2107"/>
    <w:rsid w:val="00DF211F"/>
    <w:rsid w:val="00DF2ACF"/>
    <w:rsid w:val="00DF2B2B"/>
    <w:rsid w:val="00DF2CE3"/>
    <w:rsid w:val="00DF30F6"/>
    <w:rsid w:val="00DF46B6"/>
    <w:rsid w:val="00DF4E75"/>
    <w:rsid w:val="00DF502A"/>
    <w:rsid w:val="00DF50D3"/>
    <w:rsid w:val="00DF57FD"/>
    <w:rsid w:val="00DF58D0"/>
    <w:rsid w:val="00DF58FC"/>
    <w:rsid w:val="00DF5C71"/>
    <w:rsid w:val="00DF5CB2"/>
    <w:rsid w:val="00DF6463"/>
    <w:rsid w:val="00DF64D8"/>
    <w:rsid w:val="00DF66FC"/>
    <w:rsid w:val="00DF6851"/>
    <w:rsid w:val="00DF695C"/>
    <w:rsid w:val="00DF6BAA"/>
    <w:rsid w:val="00DF71E3"/>
    <w:rsid w:val="00DF743B"/>
    <w:rsid w:val="00DF7495"/>
    <w:rsid w:val="00DF7505"/>
    <w:rsid w:val="00DF7BA1"/>
    <w:rsid w:val="00E0022F"/>
    <w:rsid w:val="00E005F1"/>
    <w:rsid w:val="00E00C13"/>
    <w:rsid w:val="00E00C26"/>
    <w:rsid w:val="00E00E04"/>
    <w:rsid w:val="00E00F03"/>
    <w:rsid w:val="00E0126F"/>
    <w:rsid w:val="00E01412"/>
    <w:rsid w:val="00E01E0D"/>
    <w:rsid w:val="00E01E51"/>
    <w:rsid w:val="00E02102"/>
    <w:rsid w:val="00E026D8"/>
    <w:rsid w:val="00E0277A"/>
    <w:rsid w:val="00E0294D"/>
    <w:rsid w:val="00E02A74"/>
    <w:rsid w:val="00E03A80"/>
    <w:rsid w:val="00E03CE5"/>
    <w:rsid w:val="00E03CFE"/>
    <w:rsid w:val="00E03F50"/>
    <w:rsid w:val="00E04ABC"/>
    <w:rsid w:val="00E05A67"/>
    <w:rsid w:val="00E05E25"/>
    <w:rsid w:val="00E063CC"/>
    <w:rsid w:val="00E06496"/>
    <w:rsid w:val="00E067CF"/>
    <w:rsid w:val="00E06E54"/>
    <w:rsid w:val="00E07520"/>
    <w:rsid w:val="00E077F5"/>
    <w:rsid w:val="00E07804"/>
    <w:rsid w:val="00E07AEE"/>
    <w:rsid w:val="00E107B1"/>
    <w:rsid w:val="00E107D4"/>
    <w:rsid w:val="00E109CD"/>
    <w:rsid w:val="00E10F37"/>
    <w:rsid w:val="00E11298"/>
    <w:rsid w:val="00E11510"/>
    <w:rsid w:val="00E11B7D"/>
    <w:rsid w:val="00E12AA2"/>
    <w:rsid w:val="00E12C34"/>
    <w:rsid w:val="00E12E43"/>
    <w:rsid w:val="00E12FCD"/>
    <w:rsid w:val="00E1344A"/>
    <w:rsid w:val="00E137F6"/>
    <w:rsid w:val="00E13A81"/>
    <w:rsid w:val="00E142D9"/>
    <w:rsid w:val="00E15242"/>
    <w:rsid w:val="00E15337"/>
    <w:rsid w:val="00E1538A"/>
    <w:rsid w:val="00E16336"/>
    <w:rsid w:val="00E1645B"/>
    <w:rsid w:val="00E16A9F"/>
    <w:rsid w:val="00E16B88"/>
    <w:rsid w:val="00E172E4"/>
    <w:rsid w:val="00E175BD"/>
    <w:rsid w:val="00E178FB"/>
    <w:rsid w:val="00E17D8C"/>
    <w:rsid w:val="00E2003D"/>
    <w:rsid w:val="00E20294"/>
    <w:rsid w:val="00E204F1"/>
    <w:rsid w:val="00E205DD"/>
    <w:rsid w:val="00E20640"/>
    <w:rsid w:val="00E213BD"/>
    <w:rsid w:val="00E213F0"/>
    <w:rsid w:val="00E21DDC"/>
    <w:rsid w:val="00E2205C"/>
    <w:rsid w:val="00E22217"/>
    <w:rsid w:val="00E223B4"/>
    <w:rsid w:val="00E22829"/>
    <w:rsid w:val="00E22BC4"/>
    <w:rsid w:val="00E23114"/>
    <w:rsid w:val="00E235F4"/>
    <w:rsid w:val="00E23685"/>
    <w:rsid w:val="00E24315"/>
    <w:rsid w:val="00E244D7"/>
    <w:rsid w:val="00E24907"/>
    <w:rsid w:val="00E24ED4"/>
    <w:rsid w:val="00E2525C"/>
    <w:rsid w:val="00E25877"/>
    <w:rsid w:val="00E25A94"/>
    <w:rsid w:val="00E2605F"/>
    <w:rsid w:val="00E272B4"/>
    <w:rsid w:val="00E27A0F"/>
    <w:rsid w:val="00E27AF1"/>
    <w:rsid w:val="00E27F7A"/>
    <w:rsid w:val="00E302F7"/>
    <w:rsid w:val="00E30329"/>
    <w:rsid w:val="00E30443"/>
    <w:rsid w:val="00E314EC"/>
    <w:rsid w:val="00E316A2"/>
    <w:rsid w:val="00E31D01"/>
    <w:rsid w:val="00E32590"/>
    <w:rsid w:val="00E33140"/>
    <w:rsid w:val="00E337E7"/>
    <w:rsid w:val="00E3418D"/>
    <w:rsid w:val="00E34381"/>
    <w:rsid w:val="00E346B2"/>
    <w:rsid w:val="00E347D9"/>
    <w:rsid w:val="00E34BB0"/>
    <w:rsid w:val="00E34C35"/>
    <w:rsid w:val="00E34CB6"/>
    <w:rsid w:val="00E35975"/>
    <w:rsid w:val="00E35BE7"/>
    <w:rsid w:val="00E35DDA"/>
    <w:rsid w:val="00E36497"/>
    <w:rsid w:val="00E3673C"/>
    <w:rsid w:val="00E3680B"/>
    <w:rsid w:val="00E36923"/>
    <w:rsid w:val="00E372C9"/>
    <w:rsid w:val="00E37451"/>
    <w:rsid w:val="00E37AF9"/>
    <w:rsid w:val="00E37EA6"/>
    <w:rsid w:val="00E37FC6"/>
    <w:rsid w:val="00E40047"/>
    <w:rsid w:val="00E4087E"/>
    <w:rsid w:val="00E41532"/>
    <w:rsid w:val="00E4198B"/>
    <w:rsid w:val="00E4273B"/>
    <w:rsid w:val="00E42753"/>
    <w:rsid w:val="00E42A0B"/>
    <w:rsid w:val="00E42DA0"/>
    <w:rsid w:val="00E42F30"/>
    <w:rsid w:val="00E43D4B"/>
    <w:rsid w:val="00E44468"/>
    <w:rsid w:val="00E44B66"/>
    <w:rsid w:val="00E45624"/>
    <w:rsid w:val="00E46012"/>
    <w:rsid w:val="00E4633E"/>
    <w:rsid w:val="00E469BF"/>
    <w:rsid w:val="00E46CFE"/>
    <w:rsid w:val="00E4751E"/>
    <w:rsid w:val="00E5143D"/>
    <w:rsid w:val="00E51DB1"/>
    <w:rsid w:val="00E5280C"/>
    <w:rsid w:val="00E53790"/>
    <w:rsid w:val="00E53874"/>
    <w:rsid w:val="00E53924"/>
    <w:rsid w:val="00E544A4"/>
    <w:rsid w:val="00E54AFF"/>
    <w:rsid w:val="00E54BAC"/>
    <w:rsid w:val="00E55B7C"/>
    <w:rsid w:val="00E56A39"/>
    <w:rsid w:val="00E56DCF"/>
    <w:rsid w:val="00E57A2C"/>
    <w:rsid w:val="00E57A3C"/>
    <w:rsid w:val="00E57C6A"/>
    <w:rsid w:val="00E57CF0"/>
    <w:rsid w:val="00E6080D"/>
    <w:rsid w:val="00E61C7A"/>
    <w:rsid w:val="00E6217C"/>
    <w:rsid w:val="00E6257B"/>
    <w:rsid w:val="00E63128"/>
    <w:rsid w:val="00E63208"/>
    <w:rsid w:val="00E63B38"/>
    <w:rsid w:val="00E6431D"/>
    <w:rsid w:val="00E643A8"/>
    <w:rsid w:val="00E644D1"/>
    <w:rsid w:val="00E647EF"/>
    <w:rsid w:val="00E64A8E"/>
    <w:rsid w:val="00E65388"/>
    <w:rsid w:val="00E654F6"/>
    <w:rsid w:val="00E65603"/>
    <w:rsid w:val="00E65A1E"/>
    <w:rsid w:val="00E66220"/>
    <w:rsid w:val="00E6623B"/>
    <w:rsid w:val="00E66252"/>
    <w:rsid w:val="00E66286"/>
    <w:rsid w:val="00E6666F"/>
    <w:rsid w:val="00E66B81"/>
    <w:rsid w:val="00E67BE8"/>
    <w:rsid w:val="00E67BFA"/>
    <w:rsid w:val="00E67E06"/>
    <w:rsid w:val="00E703D1"/>
    <w:rsid w:val="00E71029"/>
    <w:rsid w:val="00E71720"/>
    <w:rsid w:val="00E71B39"/>
    <w:rsid w:val="00E71BCD"/>
    <w:rsid w:val="00E72162"/>
    <w:rsid w:val="00E73351"/>
    <w:rsid w:val="00E73509"/>
    <w:rsid w:val="00E7355F"/>
    <w:rsid w:val="00E738B2"/>
    <w:rsid w:val="00E739E8"/>
    <w:rsid w:val="00E73A34"/>
    <w:rsid w:val="00E73AAF"/>
    <w:rsid w:val="00E73D26"/>
    <w:rsid w:val="00E74B4D"/>
    <w:rsid w:val="00E74F0D"/>
    <w:rsid w:val="00E75063"/>
    <w:rsid w:val="00E7541B"/>
    <w:rsid w:val="00E75545"/>
    <w:rsid w:val="00E75806"/>
    <w:rsid w:val="00E758A2"/>
    <w:rsid w:val="00E75984"/>
    <w:rsid w:val="00E759E7"/>
    <w:rsid w:val="00E7664B"/>
    <w:rsid w:val="00E76966"/>
    <w:rsid w:val="00E769CA"/>
    <w:rsid w:val="00E76BEA"/>
    <w:rsid w:val="00E76C8C"/>
    <w:rsid w:val="00E776F7"/>
    <w:rsid w:val="00E77957"/>
    <w:rsid w:val="00E800FF"/>
    <w:rsid w:val="00E806C6"/>
    <w:rsid w:val="00E806D0"/>
    <w:rsid w:val="00E8120B"/>
    <w:rsid w:val="00E81297"/>
    <w:rsid w:val="00E81A74"/>
    <w:rsid w:val="00E81DC1"/>
    <w:rsid w:val="00E820AE"/>
    <w:rsid w:val="00E8261D"/>
    <w:rsid w:val="00E8414B"/>
    <w:rsid w:val="00E84341"/>
    <w:rsid w:val="00E84C4B"/>
    <w:rsid w:val="00E84EE4"/>
    <w:rsid w:val="00E855F9"/>
    <w:rsid w:val="00E85CB1"/>
    <w:rsid w:val="00E85D5C"/>
    <w:rsid w:val="00E85EED"/>
    <w:rsid w:val="00E86067"/>
    <w:rsid w:val="00E8635B"/>
    <w:rsid w:val="00E8648A"/>
    <w:rsid w:val="00E864E7"/>
    <w:rsid w:val="00E86546"/>
    <w:rsid w:val="00E86B9F"/>
    <w:rsid w:val="00E87543"/>
    <w:rsid w:val="00E8778D"/>
    <w:rsid w:val="00E877D3"/>
    <w:rsid w:val="00E8799D"/>
    <w:rsid w:val="00E9095A"/>
    <w:rsid w:val="00E90F82"/>
    <w:rsid w:val="00E91332"/>
    <w:rsid w:val="00E9155C"/>
    <w:rsid w:val="00E91E24"/>
    <w:rsid w:val="00E92B98"/>
    <w:rsid w:val="00E93132"/>
    <w:rsid w:val="00E933CE"/>
    <w:rsid w:val="00E9368D"/>
    <w:rsid w:val="00E93D63"/>
    <w:rsid w:val="00E9411E"/>
    <w:rsid w:val="00E947EF"/>
    <w:rsid w:val="00E94A50"/>
    <w:rsid w:val="00E94EE7"/>
    <w:rsid w:val="00E94FE1"/>
    <w:rsid w:val="00E95330"/>
    <w:rsid w:val="00E95352"/>
    <w:rsid w:val="00E95713"/>
    <w:rsid w:val="00E95968"/>
    <w:rsid w:val="00E95A74"/>
    <w:rsid w:val="00E95EDC"/>
    <w:rsid w:val="00E96E48"/>
    <w:rsid w:val="00E97BE6"/>
    <w:rsid w:val="00EA010B"/>
    <w:rsid w:val="00EA016E"/>
    <w:rsid w:val="00EA0719"/>
    <w:rsid w:val="00EA0913"/>
    <w:rsid w:val="00EA0A60"/>
    <w:rsid w:val="00EA1346"/>
    <w:rsid w:val="00EA22BD"/>
    <w:rsid w:val="00EA22EE"/>
    <w:rsid w:val="00EA3008"/>
    <w:rsid w:val="00EA39B9"/>
    <w:rsid w:val="00EA4AD7"/>
    <w:rsid w:val="00EA4FC2"/>
    <w:rsid w:val="00EA5469"/>
    <w:rsid w:val="00EA56F7"/>
    <w:rsid w:val="00EA62C3"/>
    <w:rsid w:val="00EA6431"/>
    <w:rsid w:val="00EA7AD1"/>
    <w:rsid w:val="00EB0341"/>
    <w:rsid w:val="00EB0721"/>
    <w:rsid w:val="00EB0A7F"/>
    <w:rsid w:val="00EB0CA3"/>
    <w:rsid w:val="00EB0D04"/>
    <w:rsid w:val="00EB0E15"/>
    <w:rsid w:val="00EB11DF"/>
    <w:rsid w:val="00EB18CC"/>
    <w:rsid w:val="00EB1990"/>
    <w:rsid w:val="00EB1D73"/>
    <w:rsid w:val="00EB1E44"/>
    <w:rsid w:val="00EB1F14"/>
    <w:rsid w:val="00EB256B"/>
    <w:rsid w:val="00EB2A69"/>
    <w:rsid w:val="00EB329D"/>
    <w:rsid w:val="00EB3B0E"/>
    <w:rsid w:val="00EB41C5"/>
    <w:rsid w:val="00EB4262"/>
    <w:rsid w:val="00EB44AB"/>
    <w:rsid w:val="00EB45C2"/>
    <w:rsid w:val="00EB45C6"/>
    <w:rsid w:val="00EB4849"/>
    <w:rsid w:val="00EB5460"/>
    <w:rsid w:val="00EB5A7D"/>
    <w:rsid w:val="00EB5CC2"/>
    <w:rsid w:val="00EB637B"/>
    <w:rsid w:val="00EB642A"/>
    <w:rsid w:val="00EB654C"/>
    <w:rsid w:val="00EB66F3"/>
    <w:rsid w:val="00EB697B"/>
    <w:rsid w:val="00EB7307"/>
    <w:rsid w:val="00EB77ED"/>
    <w:rsid w:val="00EB793F"/>
    <w:rsid w:val="00EB7A37"/>
    <w:rsid w:val="00EB7A42"/>
    <w:rsid w:val="00EB7E9E"/>
    <w:rsid w:val="00EB7FB9"/>
    <w:rsid w:val="00EC04CC"/>
    <w:rsid w:val="00EC05FF"/>
    <w:rsid w:val="00EC0A9A"/>
    <w:rsid w:val="00EC0DAD"/>
    <w:rsid w:val="00EC11C5"/>
    <w:rsid w:val="00EC134C"/>
    <w:rsid w:val="00EC14BF"/>
    <w:rsid w:val="00EC1E27"/>
    <w:rsid w:val="00EC203B"/>
    <w:rsid w:val="00EC22F7"/>
    <w:rsid w:val="00EC243F"/>
    <w:rsid w:val="00EC2B05"/>
    <w:rsid w:val="00EC4236"/>
    <w:rsid w:val="00EC4CDD"/>
    <w:rsid w:val="00EC4D4E"/>
    <w:rsid w:val="00EC4FFD"/>
    <w:rsid w:val="00EC659C"/>
    <w:rsid w:val="00EC66A8"/>
    <w:rsid w:val="00EC6782"/>
    <w:rsid w:val="00EC67DB"/>
    <w:rsid w:val="00EC6C2F"/>
    <w:rsid w:val="00EC6E55"/>
    <w:rsid w:val="00EC6F73"/>
    <w:rsid w:val="00ED00DC"/>
    <w:rsid w:val="00ED052C"/>
    <w:rsid w:val="00ED0CC4"/>
    <w:rsid w:val="00ED1268"/>
    <w:rsid w:val="00ED2B4B"/>
    <w:rsid w:val="00ED2BE8"/>
    <w:rsid w:val="00ED3FB0"/>
    <w:rsid w:val="00ED42BE"/>
    <w:rsid w:val="00ED4650"/>
    <w:rsid w:val="00ED4C2A"/>
    <w:rsid w:val="00ED4E51"/>
    <w:rsid w:val="00ED5071"/>
    <w:rsid w:val="00ED51FF"/>
    <w:rsid w:val="00ED5882"/>
    <w:rsid w:val="00ED58AC"/>
    <w:rsid w:val="00ED6471"/>
    <w:rsid w:val="00ED690F"/>
    <w:rsid w:val="00ED6DFC"/>
    <w:rsid w:val="00ED755C"/>
    <w:rsid w:val="00ED76DF"/>
    <w:rsid w:val="00ED7909"/>
    <w:rsid w:val="00ED7E5D"/>
    <w:rsid w:val="00ED7E88"/>
    <w:rsid w:val="00EE00D4"/>
    <w:rsid w:val="00EE0289"/>
    <w:rsid w:val="00EE080A"/>
    <w:rsid w:val="00EE084F"/>
    <w:rsid w:val="00EE0963"/>
    <w:rsid w:val="00EE0CCB"/>
    <w:rsid w:val="00EE0D5F"/>
    <w:rsid w:val="00EE0DF9"/>
    <w:rsid w:val="00EE100F"/>
    <w:rsid w:val="00EE11DA"/>
    <w:rsid w:val="00EE123F"/>
    <w:rsid w:val="00EE13F4"/>
    <w:rsid w:val="00EE1C34"/>
    <w:rsid w:val="00EE1C7C"/>
    <w:rsid w:val="00EE1CC2"/>
    <w:rsid w:val="00EE21D3"/>
    <w:rsid w:val="00EE256A"/>
    <w:rsid w:val="00EE28A7"/>
    <w:rsid w:val="00EE2BF0"/>
    <w:rsid w:val="00EE2E52"/>
    <w:rsid w:val="00EE34EA"/>
    <w:rsid w:val="00EE37E4"/>
    <w:rsid w:val="00EE3B06"/>
    <w:rsid w:val="00EE3C97"/>
    <w:rsid w:val="00EE3D11"/>
    <w:rsid w:val="00EE3E8C"/>
    <w:rsid w:val="00EE423D"/>
    <w:rsid w:val="00EE4406"/>
    <w:rsid w:val="00EE4608"/>
    <w:rsid w:val="00EE4794"/>
    <w:rsid w:val="00EE4E8B"/>
    <w:rsid w:val="00EE5975"/>
    <w:rsid w:val="00EE5A96"/>
    <w:rsid w:val="00EE64FF"/>
    <w:rsid w:val="00EE6653"/>
    <w:rsid w:val="00EE6B5E"/>
    <w:rsid w:val="00EE747D"/>
    <w:rsid w:val="00EE78DF"/>
    <w:rsid w:val="00EE7DB2"/>
    <w:rsid w:val="00EF0862"/>
    <w:rsid w:val="00EF0AF7"/>
    <w:rsid w:val="00EF0F01"/>
    <w:rsid w:val="00EF0FDE"/>
    <w:rsid w:val="00EF106A"/>
    <w:rsid w:val="00EF1F93"/>
    <w:rsid w:val="00EF1FB2"/>
    <w:rsid w:val="00EF21F9"/>
    <w:rsid w:val="00EF2944"/>
    <w:rsid w:val="00EF3371"/>
    <w:rsid w:val="00EF34BC"/>
    <w:rsid w:val="00EF38D7"/>
    <w:rsid w:val="00EF3DAA"/>
    <w:rsid w:val="00EF3E8B"/>
    <w:rsid w:val="00EF40DF"/>
    <w:rsid w:val="00EF4200"/>
    <w:rsid w:val="00EF53B8"/>
    <w:rsid w:val="00EF5593"/>
    <w:rsid w:val="00EF55BF"/>
    <w:rsid w:val="00EF5919"/>
    <w:rsid w:val="00EF5CA6"/>
    <w:rsid w:val="00EF6055"/>
    <w:rsid w:val="00EF6065"/>
    <w:rsid w:val="00EF60C5"/>
    <w:rsid w:val="00EF6F3D"/>
    <w:rsid w:val="00EF72B0"/>
    <w:rsid w:val="00EF7951"/>
    <w:rsid w:val="00F0039D"/>
    <w:rsid w:val="00F006B9"/>
    <w:rsid w:val="00F011F9"/>
    <w:rsid w:val="00F01CB1"/>
    <w:rsid w:val="00F01E1A"/>
    <w:rsid w:val="00F0244D"/>
    <w:rsid w:val="00F02603"/>
    <w:rsid w:val="00F02630"/>
    <w:rsid w:val="00F02931"/>
    <w:rsid w:val="00F0418D"/>
    <w:rsid w:val="00F04304"/>
    <w:rsid w:val="00F04551"/>
    <w:rsid w:val="00F04939"/>
    <w:rsid w:val="00F04A19"/>
    <w:rsid w:val="00F04A71"/>
    <w:rsid w:val="00F04AA0"/>
    <w:rsid w:val="00F04DA0"/>
    <w:rsid w:val="00F05349"/>
    <w:rsid w:val="00F056B9"/>
    <w:rsid w:val="00F0591D"/>
    <w:rsid w:val="00F05F2E"/>
    <w:rsid w:val="00F06602"/>
    <w:rsid w:val="00F07106"/>
    <w:rsid w:val="00F0712A"/>
    <w:rsid w:val="00F07BA4"/>
    <w:rsid w:val="00F07CD0"/>
    <w:rsid w:val="00F07CE6"/>
    <w:rsid w:val="00F07EBD"/>
    <w:rsid w:val="00F10132"/>
    <w:rsid w:val="00F1066C"/>
    <w:rsid w:val="00F107C2"/>
    <w:rsid w:val="00F10C71"/>
    <w:rsid w:val="00F10E50"/>
    <w:rsid w:val="00F10F3D"/>
    <w:rsid w:val="00F10FEB"/>
    <w:rsid w:val="00F112A6"/>
    <w:rsid w:val="00F11ABC"/>
    <w:rsid w:val="00F11D66"/>
    <w:rsid w:val="00F11E51"/>
    <w:rsid w:val="00F12265"/>
    <w:rsid w:val="00F128A2"/>
    <w:rsid w:val="00F12A19"/>
    <w:rsid w:val="00F12E54"/>
    <w:rsid w:val="00F12FD0"/>
    <w:rsid w:val="00F13328"/>
    <w:rsid w:val="00F13543"/>
    <w:rsid w:val="00F13FED"/>
    <w:rsid w:val="00F151D4"/>
    <w:rsid w:val="00F15607"/>
    <w:rsid w:val="00F1658A"/>
    <w:rsid w:val="00F17A7C"/>
    <w:rsid w:val="00F17DA8"/>
    <w:rsid w:val="00F200F9"/>
    <w:rsid w:val="00F20345"/>
    <w:rsid w:val="00F21B5B"/>
    <w:rsid w:val="00F21CE3"/>
    <w:rsid w:val="00F223D8"/>
    <w:rsid w:val="00F229AE"/>
    <w:rsid w:val="00F22AD8"/>
    <w:rsid w:val="00F2310F"/>
    <w:rsid w:val="00F2338F"/>
    <w:rsid w:val="00F23A50"/>
    <w:rsid w:val="00F23EA7"/>
    <w:rsid w:val="00F24119"/>
    <w:rsid w:val="00F249F1"/>
    <w:rsid w:val="00F25820"/>
    <w:rsid w:val="00F25896"/>
    <w:rsid w:val="00F258ED"/>
    <w:rsid w:val="00F25B29"/>
    <w:rsid w:val="00F25FB7"/>
    <w:rsid w:val="00F25FBA"/>
    <w:rsid w:val="00F26825"/>
    <w:rsid w:val="00F26D20"/>
    <w:rsid w:val="00F26F38"/>
    <w:rsid w:val="00F27209"/>
    <w:rsid w:val="00F30093"/>
    <w:rsid w:val="00F3036B"/>
    <w:rsid w:val="00F315E1"/>
    <w:rsid w:val="00F31E63"/>
    <w:rsid w:val="00F31FAF"/>
    <w:rsid w:val="00F32027"/>
    <w:rsid w:val="00F321F9"/>
    <w:rsid w:val="00F3297D"/>
    <w:rsid w:val="00F32D56"/>
    <w:rsid w:val="00F33A61"/>
    <w:rsid w:val="00F34468"/>
    <w:rsid w:val="00F3476B"/>
    <w:rsid w:val="00F347AD"/>
    <w:rsid w:val="00F3555C"/>
    <w:rsid w:val="00F357CD"/>
    <w:rsid w:val="00F35840"/>
    <w:rsid w:val="00F358C5"/>
    <w:rsid w:val="00F36681"/>
    <w:rsid w:val="00F366EB"/>
    <w:rsid w:val="00F3671F"/>
    <w:rsid w:val="00F36BB3"/>
    <w:rsid w:val="00F37B99"/>
    <w:rsid w:val="00F405AA"/>
    <w:rsid w:val="00F411DF"/>
    <w:rsid w:val="00F41C9C"/>
    <w:rsid w:val="00F41FAF"/>
    <w:rsid w:val="00F42105"/>
    <w:rsid w:val="00F42328"/>
    <w:rsid w:val="00F42541"/>
    <w:rsid w:val="00F42561"/>
    <w:rsid w:val="00F435AE"/>
    <w:rsid w:val="00F43965"/>
    <w:rsid w:val="00F43C57"/>
    <w:rsid w:val="00F445F9"/>
    <w:rsid w:val="00F44674"/>
    <w:rsid w:val="00F44804"/>
    <w:rsid w:val="00F44D48"/>
    <w:rsid w:val="00F44E0A"/>
    <w:rsid w:val="00F45266"/>
    <w:rsid w:val="00F4577A"/>
    <w:rsid w:val="00F45B8E"/>
    <w:rsid w:val="00F45D50"/>
    <w:rsid w:val="00F45DA6"/>
    <w:rsid w:val="00F4627F"/>
    <w:rsid w:val="00F46815"/>
    <w:rsid w:val="00F4689D"/>
    <w:rsid w:val="00F468C5"/>
    <w:rsid w:val="00F46D92"/>
    <w:rsid w:val="00F47280"/>
    <w:rsid w:val="00F4733E"/>
    <w:rsid w:val="00F5119F"/>
    <w:rsid w:val="00F5143E"/>
    <w:rsid w:val="00F51FA4"/>
    <w:rsid w:val="00F5269E"/>
    <w:rsid w:val="00F52D1A"/>
    <w:rsid w:val="00F5397D"/>
    <w:rsid w:val="00F53BA1"/>
    <w:rsid w:val="00F53C8A"/>
    <w:rsid w:val="00F53EB7"/>
    <w:rsid w:val="00F53ECE"/>
    <w:rsid w:val="00F54189"/>
    <w:rsid w:val="00F54891"/>
    <w:rsid w:val="00F54A45"/>
    <w:rsid w:val="00F55C94"/>
    <w:rsid w:val="00F5637D"/>
    <w:rsid w:val="00F56770"/>
    <w:rsid w:val="00F56BC0"/>
    <w:rsid w:val="00F56C16"/>
    <w:rsid w:val="00F57569"/>
    <w:rsid w:val="00F57731"/>
    <w:rsid w:val="00F579E4"/>
    <w:rsid w:val="00F57B4F"/>
    <w:rsid w:val="00F57DEF"/>
    <w:rsid w:val="00F57FF6"/>
    <w:rsid w:val="00F60143"/>
    <w:rsid w:val="00F60505"/>
    <w:rsid w:val="00F606B6"/>
    <w:rsid w:val="00F60B55"/>
    <w:rsid w:val="00F60E1A"/>
    <w:rsid w:val="00F60EA5"/>
    <w:rsid w:val="00F6103B"/>
    <w:rsid w:val="00F612CC"/>
    <w:rsid w:val="00F61921"/>
    <w:rsid w:val="00F61ED2"/>
    <w:rsid w:val="00F61FF2"/>
    <w:rsid w:val="00F6236C"/>
    <w:rsid w:val="00F6327B"/>
    <w:rsid w:val="00F6433C"/>
    <w:rsid w:val="00F64402"/>
    <w:rsid w:val="00F64494"/>
    <w:rsid w:val="00F64B3D"/>
    <w:rsid w:val="00F64E64"/>
    <w:rsid w:val="00F65715"/>
    <w:rsid w:val="00F66880"/>
    <w:rsid w:val="00F6696B"/>
    <w:rsid w:val="00F669D6"/>
    <w:rsid w:val="00F66EE7"/>
    <w:rsid w:val="00F673F8"/>
    <w:rsid w:val="00F67C07"/>
    <w:rsid w:val="00F7044C"/>
    <w:rsid w:val="00F7074D"/>
    <w:rsid w:val="00F70E3D"/>
    <w:rsid w:val="00F70EA7"/>
    <w:rsid w:val="00F71077"/>
    <w:rsid w:val="00F71FD8"/>
    <w:rsid w:val="00F72165"/>
    <w:rsid w:val="00F7309D"/>
    <w:rsid w:val="00F730F8"/>
    <w:rsid w:val="00F7390B"/>
    <w:rsid w:val="00F74518"/>
    <w:rsid w:val="00F74DE5"/>
    <w:rsid w:val="00F7556C"/>
    <w:rsid w:val="00F76436"/>
    <w:rsid w:val="00F7680F"/>
    <w:rsid w:val="00F769C7"/>
    <w:rsid w:val="00F76C89"/>
    <w:rsid w:val="00F76D8F"/>
    <w:rsid w:val="00F771B5"/>
    <w:rsid w:val="00F8031C"/>
    <w:rsid w:val="00F80BDB"/>
    <w:rsid w:val="00F81079"/>
    <w:rsid w:val="00F815E2"/>
    <w:rsid w:val="00F81C89"/>
    <w:rsid w:val="00F81DD6"/>
    <w:rsid w:val="00F8267E"/>
    <w:rsid w:val="00F82C2A"/>
    <w:rsid w:val="00F82E9F"/>
    <w:rsid w:val="00F82FFB"/>
    <w:rsid w:val="00F8313E"/>
    <w:rsid w:val="00F83727"/>
    <w:rsid w:val="00F8413F"/>
    <w:rsid w:val="00F84186"/>
    <w:rsid w:val="00F843DD"/>
    <w:rsid w:val="00F851CA"/>
    <w:rsid w:val="00F853A4"/>
    <w:rsid w:val="00F85401"/>
    <w:rsid w:val="00F861D4"/>
    <w:rsid w:val="00F86398"/>
    <w:rsid w:val="00F86726"/>
    <w:rsid w:val="00F86788"/>
    <w:rsid w:val="00F86793"/>
    <w:rsid w:val="00F86C51"/>
    <w:rsid w:val="00F86F8E"/>
    <w:rsid w:val="00F87674"/>
    <w:rsid w:val="00F879EE"/>
    <w:rsid w:val="00F87E43"/>
    <w:rsid w:val="00F90611"/>
    <w:rsid w:val="00F9080B"/>
    <w:rsid w:val="00F90942"/>
    <w:rsid w:val="00F91479"/>
    <w:rsid w:val="00F9149A"/>
    <w:rsid w:val="00F91A4A"/>
    <w:rsid w:val="00F91B02"/>
    <w:rsid w:val="00F91E11"/>
    <w:rsid w:val="00F91E9E"/>
    <w:rsid w:val="00F92034"/>
    <w:rsid w:val="00F922EE"/>
    <w:rsid w:val="00F92965"/>
    <w:rsid w:val="00F92A36"/>
    <w:rsid w:val="00F9357F"/>
    <w:rsid w:val="00F94545"/>
    <w:rsid w:val="00F94625"/>
    <w:rsid w:val="00F949AD"/>
    <w:rsid w:val="00F9626E"/>
    <w:rsid w:val="00F9668E"/>
    <w:rsid w:val="00F97417"/>
    <w:rsid w:val="00F97822"/>
    <w:rsid w:val="00FA00D5"/>
    <w:rsid w:val="00FA0471"/>
    <w:rsid w:val="00FA0612"/>
    <w:rsid w:val="00FA0BFE"/>
    <w:rsid w:val="00FA0D32"/>
    <w:rsid w:val="00FA1566"/>
    <w:rsid w:val="00FA350C"/>
    <w:rsid w:val="00FA38AA"/>
    <w:rsid w:val="00FA3B1B"/>
    <w:rsid w:val="00FA42A8"/>
    <w:rsid w:val="00FA4643"/>
    <w:rsid w:val="00FA470B"/>
    <w:rsid w:val="00FA4D10"/>
    <w:rsid w:val="00FA53FD"/>
    <w:rsid w:val="00FA5539"/>
    <w:rsid w:val="00FA572E"/>
    <w:rsid w:val="00FA5B88"/>
    <w:rsid w:val="00FA6249"/>
    <w:rsid w:val="00FA62F0"/>
    <w:rsid w:val="00FA67DE"/>
    <w:rsid w:val="00FA68FA"/>
    <w:rsid w:val="00FA6CE8"/>
    <w:rsid w:val="00FA6D96"/>
    <w:rsid w:val="00FA7370"/>
    <w:rsid w:val="00FA76E3"/>
    <w:rsid w:val="00FA7CC8"/>
    <w:rsid w:val="00FB0F54"/>
    <w:rsid w:val="00FB1633"/>
    <w:rsid w:val="00FB1882"/>
    <w:rsid w:val="00FB1AA8"/>
    <w:rsid w:val="00FB2006"/>
    <w:rsid w:val="00FB249B"/>
    <w:rsid w:val="00FB318B"/>
    <w:rsid w:val="00FB32B3"/>
    <w:rsid w:val="00FB34B2"/>
    <w:rsid w:val="00FB3967"/>
    <w:rsid w:val="00FB48BF"/>
    <w:rsid w:val="00FB4CEF"/>
    <w:rsid w:val="00FB4DED"/>
    <w:rsid w:val="00FB517A"/>
    <w:rsid w:val="00FB5244"/>
    <w:rsid w:val="00FB5BED"/>
    <w:rsid w:val="00FB5E04"/>
    <w:rsid w:val="00FB5E70"/>
    <w:rsid w:val="00FB674E"/>
    <w:rsid w:val="00FB71A4"/>
    <w:rsid w:val="00FB72F4"/>
    <w:rsid w:val="00FB75B4"/>
    <w:rsid w:val="00FB75FC"/>
    <w:rsid w:val="00FB7751"/>
    <w:rsid w:val="00FC0A08"/>
    <w:rsid w:val="00FC0AD6"/>
    <w:rsid w:val="00FC0CE9"/>
    <w:rsid w:val="00FC0D8D"/>
    <w:rsid w:val="00FC150B"/>
    <w:rsid w:val="00FC19C8"/>
    <w:rsid w:val="00FC1A32"/>
    <w:rsid w:val="00FC1BEE"/>
    <w:rsid w:val="00FC253E"/>
    <w:rsid w:val="00FC2960"/>
    <w:rsid w:val="00FC2F94"/>
    <w:rsid w:val="00FC31EF"/>
    <w:rsid w:val="00FC388D"/>
    <w:rsid w:val="00FC5814"/>
    <w:rsid w:val="00FC582C"/>
    <w:rsid w:val="00FC5D1C"/>
    <w:rsid w:val="00FC614A"/>
    <w:rsid w:val="00FC6722"/>
    <w:rsid w:val="00FC688A"/>
    <w:rsid w:val="00FC6D0D"/>
    <w:rsid w:val="00FC7399"/>
    <w:rsid w:val="00FD009B"/>
    <w:rsid w:val="00FD02E3"/>
    <w:rsid w:val="00FD0383"/>
    <w:rsid w:val="00FD12BF"/>
    <w:rsid w:val="00FD132B"/>
    <w:rsid w:val="00FD1510"/>
    <w:rsid w:val="00FD1B16"/>
    <w:rsid w:val="00FD1BAC"/>
    <w:rsid w:val="00FD1EC9"/>
    <w:rsid w:val="00FD2EB5"/>
    <w:rsid w:val="00FD2F6B"/>
    <w:rsid w:val="00FD31D7"/>
    <w:rsid w:val="00FD3465"/>
    <w:rsid w:val="00FD34C6"/>
    <w:rsid w:val="00FD3A65"/>
    <w:rsid w:val="00FD40AB"/>
    <w:rsid w:val="00FD41A7"/>
    <w:rsid w:val="00FD4833"/>
    <w:rsid w:val="00FD4969"/>
    <w:rsid w:val="00FD49A5"/>
    <w:rsid w:val="00FD4B4C"/>
    <w:rsid w:val="00FD4FF0"/>
    <w:rsid w:val="00FD510B"/>
    <w:rsid w:val="00FD52B3"/>
    <w:rsid w:val="00FD537C"/>
    <w:rsid w:val="00FD57D8"/>
    <w:rsid w:val="00FD5D97"/>
    <w:rsid w:val="00FE0888"/>
    <w:rsid w:val="00FE117A"/>
    <w:rsid w:val="00FE1243"/>
    <w:rsid w:val="00FE135B"/>
    <w:rsid w:val="00FE23C9"/>
    <w:rsid w:val="00FE27E4"/>
    <w:rsid w:val="00FE2BA3"/>
    <w:rsid w:val="00FE2E48"/>
    <w:rsid w:val="00FE3201"/>
    <w:rsid w:val="00FE39AA"/>
    <w:rsid w:val="00FE3F61"/>
    <w:rsid w:val="00FE44B2"/>
    <w:rsid w:val="00FE4685"/>
    <w:rsid w:val="00FE4728"/>
    <w:rsid w:val="00FE5342"/>
    <w:rsid w:val="00FE5582"/>
    <w:rsid w:val="00FE63B5"/>
    <w:rsid w:val="00FE66FB"/>
    <w:rsid w:val="00FE6A05"/>
    <w:rsid w:val="00FE6B01"/>
    <w:rsid w:val="00FE6B86"/>
    <w:rsid w:val="00FE6B8E"/>
    <w:rsid w:val="00FE6F3F"/>
    <w:rsid w:val="00FE7326"/>
    <w:rsid w:val="00FF00EC"/>
    <w:rsid w:val="00FF03DE"/>
    <w:rsid w:val="00FF0C73"/>
    <w:rsid w:val="00FF15F6"/>
    <w:rsid w:val="00FF1849"/>
    <w:rsid w:val="00FF233E"/>
    <w:rsid w:val="00FF2731"/>
    <w:rsid w:val="00FF2C3A"/>
    <w:rsid w:val="00FF2DE0"/>
    <w:rsid w:val="00FF3258"/>
    <w:rsid w:val="00FF4124"/>
    <w:rsid w:val="00FF50C0"/>
    <w:rsid w:val="00FF55F5"/>
    <w:rsid w:val="00FF5CD9"/>
    <w:rsid w:val="00FF6361"/>
    <w:rsid w:val="00FF6989"/>
    <w:rsid w:val="00FF6B9B"/>
    <w:rsid w:val="00FF6C55"/>
    <w:rsid w:val="00FF6E65"/>
    <w:rsid w:val="00FF6FB2"/>
    <w:rsid w:val="00FF752A"/>
    <w:rsid w:val="00FF7864"/>
    <w:rsid w:val="00FF7D9B"/>
    <w:rsid w:val="0104DFD2"/>
    <w:rsid w:val="012C5FE7"/>
    <w:rsid w:val="01339AB2"/>
    <w:rsid w:val="01375258"/>
    <w:rsid w:val="0157D322"/>
    <w:rsid w:val="01719413"/>
    <w:rsid w:val="01868DBC"/>
    <w:rsid w:val="019036B3"/>
    <w:rsid w:val="01A6B5AC"/>
    <w:rsid w:val="01C2968D"/>
    <w:rsid w:val="01CF4694"/>
    <w:rsid w:val="01DC359F"/>
    <w:rsid w:val="01E2E778"/>
    <w:rsid w:val="01E31876"/>
    <w:rsid w:val="021A2A14"/>
    <w:rsid w:val="02280F65"/>
    <w:rsid w:val="0228EB47"/>
    <w:rsid w:val="022ADBEE"/>
    <w:rsid w:val="023B1F13"/>
    <w:rsid w:val="02648251"/>
    <w:rsid w:val="0278BF1A"/>
    <w:rsid w:val="02979723"/>
    <w:rsid w:val="0298828D"/>
    <w:rsid w:val="02A009D5"/>
    <w:rsid w:val="02B2BF04"/>
    <w:rsid w:val="02C1E1F9"/>
    <w:rsid w:val="02E1DB41"/>
    <w:rsid w:val="0315B18E"/>
    <w:rsid w:val="0320C471"/>
    <w:rsid w:val="03271AC1"/>
    <w:rsid w:val="03303EF5"/>
    <w:rsid w:val="03362FC4"/>
    <w:rsid w:val="035E66EE"/>
    <w:rsid w:val="035ED44A"/>
    <w:rsid w:val="036493B5"/>
    <w:rsid w:val="039CBF1A"/>
    <w:rsid w:val="03ADDDBA"/>
    <w:rsid w:val="03BEDE1A"/>
    <w:rsid w:val="03C62B30"/>
    <w:rsid w:val="03F2942C"/>
    <w:rsid w:val="03FEBC4A"/>
    <w:rsid w:val="0401E649"/>
    <w:rsid w:val="042BA0E9"/>
    <w:rsid w:val="0434BC0A"/>
    <w:rsid w:val="0451CFBA"/>
    <w:rsid w:val="04532A79"/>
    <w:rsid w:val="0464D954"/>
    <w:rsid w:val="046F4D52"/>
    <w:rsid w:val="04761D57"/>
    <w:rsid w:val="047749F7"/>
    <w:rsid w:val="0481F4E1"/>
    <w:rsid w:val="0487C348"/>
    <w:rsid w:val="04996FE3"/>
    <w:rsid w:val="049A1E95"/>
    <w:rsid w:val="04A76A51"/>
    <w:rsid w:val="04B01AD5"/>
    <w:rsid w:val="04CC7548"/>
    <w:rsid w:val="04DF6D13"/>
    <w:rsid w:val="04E28F9E"/>
    <w:rsid w:val="04E6BC9B"/>
    <w:rsid w:val="04F50AD1"/>
    <w:rsid w:val="0508BEAA"/>
    <w:rsid w:val="0547FCFE"/>
    <w:rsid w:val="055D3006"/>
    <w:rsid w:val="05835F5D"/>
    <w:rsid w:val="058B5DF6"/>
    <w:rsid w:val="0598958D"/>
    <w:rsid w:val="05A8B914"/>
    <w:rsid w:val="05DACA06"/>
    <w:rsid w:val="05F70854"/>
    <w:rsid w:val="06180244"/>
    <w:rsid w:val="061DE90D"/>
    <w:rsid w:val="06228CB5"/>
    <w:rsid w:val="06237B9B"/>
    <w:rsid w:val="063644B2"/>
    <w:rsid w:val="063C575B"/>
    <w:rsid w:val="064DB611"/>
    <w:rsid w:val="06521159"/>
    <w:rsid w:val="0659CC0E"/>
    <w:rsid w:val="06A11993"/>
    <w:rsid w:val="06E52978"/>
    <w:rsid w:val="06EE6A9A"/>
    <w:rsid w:val="07250BF2"/>
    <w:rsid w:val="07337685"/>
    <w:rsid w:val="075D3641"/>
    <w:rsid w:val="07726D27"/>
    <w:rsid w:val="07967492"/>
    <w:rsid w:val="07E1116F"/>
    <w:rsid w:val="08036C1C"/>
    <w:rsid w:val="08055FC4"/>
    <w:rsid w:val="081F583A"/>
    <w:rsid w:val="0831D811"/>
    <w:rsid w:val="0848A707"/>
    <w:rsid w:val="08652B8C"/>
    <w:rsid w:val="08806E96"/>
    <w:rsid w:val="088BF98C"/>
    <w:rsid w:val="08959455"/>
    <w:rsid w:val="0897B1F9"/>
    <w:rsid w:val="089ACDD1"/>
    <w:rsid w:val="089C1F0C"/>
    <w:rsid w:val="08A553EC"/>
    <w:rsid w:val="08D2DA29"/>
    <w:rsid w:val="08DAD59A"/>
    <w:rsid w:val="08E52F7B"/>
    <w:rsid w:val="08F4E10D"/>
    <w:rsid w:val="09282E1E"/>
    <w:rsid w:val="092957C6"/>
    <w:rsid w:val="094BDE69"/>
    <w:rsid w:val="09536383"/>
    <w:rsid w:val="09898045"/>
    <w:rsid w:val="098A45FC"/>
    <w:rsid w:val="098D280A"/>
    <w:rsid w:val="098D49E8"/>
    <w:rsid w:val="09AABF16"/>
    <w:rsid w:val="0A08E37D"/>
    <w:rsid w:val="0A08FF6F"/>
    <w:rsid w:val="0A0A51AD"/>
    <w:rsid w:val="0A1D6556"/>
    <w:rsid w:val="0A35BE95"/>
    <w:rsid w:val="0A3A1C18"/>
    <w:rsid w:val="0A564781"/>
    <w:rsid w:val="0A81DEFE"/>
    <w:rsid w:val="0A83D0A8"/>
    <w:rsid w:val="0AAC5C5C"/>
    <w:rsid w:val="0AADBEFA"/>
    <w:rsid w:val="0ABBA98D"/>
    <w:rsid w:val="0AC4E930"/>
    <w:rsid w:val="0ACEDE87"/>
    <w:rsid w:val="0AE96C08"/>
    <w:rsid w:val="0AF5C273"/>
    <w:rsid w:val="0AF8CE4D"/>
    <w:rsid w:val="0B21CB2B"/>
    <w:rsid w:val="0B7A571B"/>
    <w:rsid w:val="0B80575A"/>
    <w:rsid w:val="0B851EC1"/>
    <w:rsid w:val="0B956706"/>
    <w:rsid w:val="0B9E65B2"/>
    <w:rsid w:val="0BBF65A3"/>
    <w:rsid w:val="0BCBD2FA"/>
    <w:rsid w:val="0BCD35F4"/>
    <w:rsid w:val="0BD9F7FB"/>
    <w:rsid w:val="0BFBA57B"/>
    <w:rsid w:val="0C06831D"/>
    <w:rsid w:val="0C15772E"/>
    <w:rsid w:val="0C1C5380"/>
    <w:rsid w:val="0C269509"/>
    <w:rsid w:val="0C4949FB"/>
    <w:rsid w:val="0C74BC0C"/>
    <w:rsid w:val="0C77EE42"/>
    <w:rsid w:val="0C91169F"/>
    <w:rsid w:val="0CA55F21"/>
    <w:rsid w:val="0CC1048D"/>
    <w:rsid w:val="0D0E0EC9"/>
    <w:rsid w:val="0D136453"/>
    <w:rsid w:val="0D144CCF"/>
    <w:rsid w:val="0D29487C"/>
    <w:rsid w:val="0D32AFD6"/>
    <w:rsid w:val="0D415AF7"/>
    <w:rsid w:val="0D4187C7"/>
    <w:rsid w:val="0D4331EE"/>
    <w:rsid w:val="0D7180A2"/>
    <w:rsid w:val="0D72CD7A"/>
    <w:rsid w:val="0DC47722"/>
    <w:rsid w:val="0DC68A09"/>
    <w:rsid w:val="0DD70471"/>
    <w:rsid w:val="0DF90C27"/>
    <w:rsid w:val="0E0BA55F"/>
    <w:rsid w:val="0E2F299D"/>
    <w:rsid w:val="0E42A62E"/>
    <w:rsid w:val="0E4B8ADA"/>
    <w:rsid w:val="0E5CBE97"/>
    <w:rsid w:val="0E5DB71F"/>
    <w:rsid w:val="0E7F6951"/>
    <w:rsid w:val="0E835DAB"/>
    <w:rsid w:val="0E96CF9C"/>
    <w:rsid w:val="0EACAA38"/>
    <w:rsid w:val="0EBBD458"/>
    <w:rsid w:val="0ED21165"/>
    <w:rsid w:val="0ED63AEC"/>
    <w:rsid w:val="0EEE672A"/>
    <w:rsid w:val="0F15CB0A"/>
    <w:rsid w:val="0F16A0B0"/>
    <w:rsid w:val="0F44ADE4"/>
    <w:rsid w:val="0F625A6A"/>
    <w:rsid w:val="0F730716"/>
    <w:rsid w:val="0F7FB651"/>
    <w:rsid w:val="0F9700BA"/>
    <w:rsid w:val="0F9D0F55"/>
    <w:rsid w:val="0FA1DBB2"/>
    <w:rsid w:val="0FB66AED"/>
    <w:rsid w:val="0FE18C3D"/>
    <w:rsid w:val="0FE57C40"/>
    <w:rsid w:val="0FF98780"/>
    <w:rsid w:val="102142C4"/>
    <w:rsid w:val="102C0E8D"/>
    <w:rsid w:val="105BC8CD"/>
    <w:rsid w:val="1064B755"/>
    <w:rsid w:val="10668E99"/>
    <w:rsid w:val="10737E7D"/>
    <w:rsid w:val="1076101F"/>
    <w:rsid w:val="1086DCBD"/>
    <w:rsid w:val="10A50019"/>
    <w:rsid w:val="10A7B03B"/>
    <w:rsid w:val="10BEEB06"/>
    <w:rsid w:val="10C31149"/>
    <w:rsid w:val="10C515E5"/>
    <w:rsid w:val="10E915C3"/>
    <w:rsid w:val="10ECE4EA"/>
    <w:rsid w:val="10F4BBA6"/>
    <w:rsid w:val="11413B74"/>
    <w:rsid w:val="114D8733"/>
    <w:rsid w:val="115CBB8A"/>
    <w:rsid w:val="1166808C"/>
    <w:rsid w:val="1168748C"/>
    <w:rsid w:val="117259C9"/>
    <w:rsid w:val="1188E346"/>
    <w:rsid w:val="118A3906"/>
    <w:rsid w:val="119DC1D8"/>
    <w:rsid w:val="11A5F79D"/>
    <w:rsid w:val="11C5FDA0"/>
    <w:rsid w:val="1205EF23"/>
    <w:rsid w:val="120A370A"/>
    <w:rsid w:val="120C0DD2"/>
    <w:rsid w:val="121AFAF6"/>
    <w:rsid w:val="121DFBAD"/>
    <w:rsid w:val="1222AD1E"/>
    <w:rsid w:val="122A8146"/>
    <w:rsid w:val="122FEF07"/>
    <w:rsid w:val="123A9EEB"/>
    <w:rsid w:val="124EC7F8"/>
    <w:rsid w:val="126A3492"/>
    <w:rsid w:val="127E61AB"/>
    <w:rsid w:val="1283032A"/>
    <w:rsid w:val="12851E26"/>
    <w:rsid w:val="128CC097"/>
    <w:rsid w:val="129126E9"/>
    <w:rsid w:val="12926CB7"/>
    <w:rsid w:val="129764E5"/>
    <w:rsid w:val="12DB87FB"/>
    <w:rsid w:val="12EB0341"/>
    <w:rsid w:val="12FF2E22"/>
    <w:rsid w:val="130B1675"/>
    <w:rsid w:val="132CEEC3"/>
    <w:rsid w:val="13312842"/>
    <w:rsid w:val="133DABC1"/>
    <w:rsid w:val="133DBD9D"/>
    <w:rsid w:val="135CE07C"/>
    <w:rsid w:val="13712E03"/>
    <w:rsid w:val="1381EADF"/>
    <w:rsid w:val="1384CD44"/>
    <w:rsid w:val="13A7FE30"/>
    <w:rsid w:val="13AFA05C"/>
    <w:rsid w:val="13D95D36"/>
    <w:rsid w:val="13E2A01C"/>
    <w:rsid w:val="13FFCEC6"/>
    <w:rsid w:val="1447A4E4"/>
    <w:rsid w:val="145DF09A"/>
    <w:rsid w:val="14681E75"/>
    <w:rsid w:val="14684DAB"/>
    <w:rsid w:val="1468B76C"/>
    <w:rsid w:val="148D94F1"/>
    <w:rsid w:val="14E91424"/>
    <w:rsid w:val="14ED1AFA"/>
    <w:rsid w:val="150F4C65"/>
    <w:rsid w:val="15121809"/>
    <w:rsid w:val="1516A8B9"/>
    <w:rsid w:val="1539348A"/>
    <w:rsid w:val="1543AE94"/>
    <w:rsid w:val="15486433"/>
    <w:rsid w:val="154B9C1A"/>
    <w:rsid w:val="154EC32C"/>
    <w:rsid w:val="1553D07F"/>
    <w:rsid w:val="1564DC7C"/>
    <w:rsid w:val="156A8BF5"/>
    <w:rsid w:val="15798B93"/>
    <w:rsid w:val="15AB58FA"/>
    <w:rsid w:val="15C0CCC2"/>
    <w:rsid w:val="15EB3870"/>
    <w:rsid w:val="16074C08"/>
    <w:rsid w:val="16411C86"/>
    <w:rsid w:val="1647EA84"/>
    <w:rsid w:val="164B9EE4"/>
    <w:rsid w:val="164ED011"/>
    <w:rsid w:val="165ED220"/>
    <w:rsid w:val="1670345B"/>
    <w:rsid w:val="16878B9F"/>
    <w:rsid w:val="16893B73"/>
    <w:rsid w:val="16955E77"/>
    <w:rsid w:val="169E9AC1"/>
    <w:rsid w:val="16AC04DB"/>
    <w:rsid w:val="16FD85D5"/>
    <w:rsid w:val="17286AAF"/>
    <w:rsid w:val="17293745"/>
    <w:rsid w:val="179C8453"/>
    <w:rsid w:val="179D26CD"/>
    <w:rsid w:val="179F1109"/>
    <w:rsid w:val="17B49254"/>
    <w:rsid w:val="17C7D3D8"/>
    <w:rsid w:val="1811682C"/>
    <w:rsid w:val="182162C5"/>
    <w:rsid w:val="1823AE3F"/>
    <w:rsid w:val="183D29E8"/>
    <w:rsid w:val="18445BF6"/>
    <w:rsid w:val="184BC992"/>
    <w:rsid w:val="1852EA68"/>
    <w:rsid w:val="1860E2DE"/>
    <w:rsid w:val="18634983"/>
    <w:rsid w:val="186652B5"/>
    <w:rsid w:val="187B4F56"/>
    <w:rsid w:val="187C251F"/>
    <w:rsid w:val="188A62AF"/>
    <w:rsid w:val="18B07FD3"/>
    <w:rsid w:val="18B24388"/>
    <w:rsid w:val="18CCBF76"/>
    <w:rsid w:val="18F25791"/>
    <w:rsid w:val="18F580EE"/>
    <w:rsid w:val="192BA483"/>
    <w:rsid w:val="195E6BE6"/>
    <w:rsid w:val="195F8B6B"/>
    <w:rsid w:val="19691F4E"/>
    <w:rsid w:val="19808FF3"/>
    <w:rsid w:val="199D4D30"/>
    <w:rsid w:val="19AEEF68"/>
    <w:rsid w:val="19CF0BBE"/>
    <w:rsid w:val="19D46142"/>
    <w:rsid w:val="19D86376"/>
    <w:rsid w:val="19DABBFD"/>
    <w:rsid w:val="1A107A1F"/>
    <w:rsid w:val="1A1F0D3D"/>
    <w:rsid w:val="1A1FFAC5"/>
    <w:rsid w:val="1A6FD05B"/>
    <w:rsid w:val="1AB07838"/>
    <w:rsid w:val="1AC7E8C5"/>
    <w:rsid w:val="1AD5CC30"/>
    <w:rsid w:val="1AEFA4FC"/>
    <w:rsid w:val="1B13D3C3"/>
    <w:rsid w:val="1B2D7BFF"/>
    <w:rsid w:val="1B3B73E8"/>
    <w:rsid w:val="1B41DFB2"/>
    <w:rsid w:val="1B4AB86C"/>
    <w:rsid w:val="1B586510"/>
    <w:rsid w:val="1B7F0107"/>
    <w:rsid w:val="1B8D1D47"/>
    <w:rsid w:val="1BA23C9F"/>
    <w:rsid w:val="1BE8C90E"/>
    <w:rsid w:val="1BEAC25B"/>
    <w:rsid w:val="1C055778"/>
    <w:rsid w:val="1C10A551"/>
    <w:rsid w:val="1C26D43D"/>
    <w:rsid w:val="1C44855A"/>
    <w:rsid w:val="1C4F0B27"/>
    <w:rsid w:val="1CA4680D"/>
    <w:rsid w:val="1CBD84FC"/>
    <w:rsid w:val="1CC1253F"/>
    <w:rsid w:val="1CE8E3AE"/>
    <w:rsid w:val="1D057143"/>
    <w:rsid w:val="1D1A4287"/>
    <w:rsid w:val="1D2DE9F4"/>
    <w:rsid w:val="1D4080EF"/>
    <w:rsid w:val="1D55E140"/>
    <w:rsid w:val="1D73A954"/>
    <w:rsid w:val="1D8CFFEC"/>
    <w:rsid w:val="1DB37E26"/>
    <w:rsid w:val="1DB822E1"/>
    <w:rsid w:val="1DC41C67"/>
    <w:rsid w:val="1DDB9F2E"/>
    <w:rsid w:val="1DF3AC07"/>
    <w:rsid w:val="1DF3CC6A"/>
    <w:rsid w:val="1DF6D1DD"/>
    <w:rsid w:val="1DF6E752"/>
    <w:rsid w:val="1E18E75D"/>
    <w:rsid w:val="1E1C1A8A"/>
    <w:rsid w:val="1E20169A"/>
    <w:rsid w:val="1E63BAFE"/>
    <w:rsid w:val="1EB88DAB"/>
    <w:rsid w:val="1EB8F4C3"/>
    <w:rsid w:val="1ECC42CB"/>
    <w:rsid w:val="1ED552F6"/>
    <w:rsid w:val="1EF79804"/>
    <w:rsid w:val="1F17100F"/>
    <w:rsid w:val="1F21850C"/>
    <w:rsid w:val="1F28D1A2"/>
    <w:rsid w:val="1F90FDAC"/>
    <w:rsid w:val="1FA87613"/>
    <w:rsid w:val="1FC34396"/>
    <w:rsid w:val="1FD41623"/>
    <w:rsid w:val="2017E3DA"/>
    <w:rsid w:val="201FBBC3"/>
    <w:rsid w:val="2031B133"/>
    <w:rsid w:val="204B78AF"/>
    <w:rsid w:val="20528CCF"/>
    <w:rsid w:val="2069453E"/>
    <w:rsid w:val="206E0516"/>
    <w:rsid w:val="2095747F"/>
    <w:rsid w:val="20A28232"/>
    <w:rsid w:val="20AFC280"/>
    <w:rsid w:val="20B2A087"/>
    <w:rsid w:val="20B54EA4"/>
    <w:rsid w:val="20E03127"/>
    <w:rsid w:val="20E9F960"/>
    <w:rsid w:val="210AF9B8"/>
    <w:rsid w:val="210F8B0C"/>
    <w:rsid w:val="21178935"/>
    <w:rsid w:val="212F7337"/>
    <w:rsid w:val="2138C906"/>
    <w:rsid w:val="21475BFE"/>
    <w:rsid w:val="214DC281"/>
    <w:rsid w:val="217A242E"/>
    <w:rsid w:val="217D653A"/>
    <w:rsid w:val="217E4E11"/>
    <w:rsid w:val="218C52ED"/>
    <w:rsid w:val="21A15D9F"/>
    <w:rsid w:val="21D9511B"/>
    <w:rsid w:val="21EFF0C7"/>
    <w:rsid w:val="21FF10F6"/>
    <w:rsid w:val="2202EA90"/>
    <w:rsid w:val="22249BF6"/>
    <w:rsid w:val="2239905F"/>
    <w:rsid w:val="22445131"/>
    <w:rsid w:val="2257E0A3"/>
    <w:rsid w:val="22741B89"/>
    <w:rsid w:val="229A12F1"/>
    <w:rsid w:val="22A56152"/>
    <w:rsid w:val="22A870EB"/>
    <w:rsid w:val="22B62D04"/>
    <w:rsid w:val="22B91169"/>
    <w:rsid w:val="22C395D4"/>
    <w:rsid w:val="22C538AD"/>
    <w:rsid w:val="22E1EBF4"/>
    <w:rsid w:val="22F0AF9C"/>
    <w:rsid w:val="22FCCC32"/>
    <w:rsid w:val="23094A51"/>
    <w:rsid w:val="2312A0E4"/>
    <w:rsid w:val="231D9BD2"/>
    <w:rsid w:val="2329C78B"/>
    <w:rsid w:val="232F2718"/>
    <w:rsid w:val="236951F5"/>
    <w:rsid w:val="237B3E8C"/>
    <w:rsid w:val="23A30D35"/>
    <w:rsid w:val="23B880F9"/>
    <w:rsid w:val="23BFD8FB"/>
    <w:rsid w:val="23BFEE34"/>
    <w:rsid w:val="23CE6299"/>
    <w:rsid w:val="23D80B2D"/>
    <w:rsid w:val="23E9F4BB"/>
    <w:rsid w:val="23ED6731"/>
    <w:rsid w:val="24098C25"/>
    <w:rsid w:val="24384855"/>
    <w:rsid w:val="2444C1B4"/>
    <w:rsid w:val="2458DAC2"/>
    <w:rsid w:val="245B374E"/>
    <w:rsid w:val="245EC1CC"/>
    <w:rsid w:val="2463A206"/>
    <w:rsid w:val="2466AF52"/>
    <w:rsid w:val="2479A6F8"/>
    <w:rsid w:val="247E75EE"/>
    <w:rsid w:val="24C36CDD"/>
    <w:rsid w:val="24C9A419"/>
    <w:rsid w:val="24DFE830"/>
    <w:rsid w:val="24E2C5A5"/>
    <w:rsid w:val="24F164B1"/>
    <w:rsid w:val="24F4EF82"/>
    <w:rsid w:val="253A9253"/>
    <w:rsid w:val="2554D1F9"/>
    <w:rsid w:val="2557078B"/>
    <w:rsid w:val="25779E33"/>
    <w:rsid w:val="257A64D7"/>
    <w:rsid w:val="257AC92C"/>
    <w:rsid w:val="25D2C672"/>
    <w:rsid w:val="25F07EC6"/>
    <w:rsid w:val="25FC3152"/>
    <w:rsid w:val="2601C2FF"/>
    <w:rsid w:val="2607936E"/>
    <w:rsid w:val="260BDD78"/>
    <w:rsid w:val="2625EF19"/>
    <w:rsid w:val="2630A41E"/>
    <w:rsid w:val="2634FE60"/>
    <w:rsid w:val="2649EE4F"/>
    <w:rsid w:val="2662BDE6"/>
    <w:rsid w:val="26633530"/>
    <w:rsid w:val="26651F76"/>
    <w:rsid w:val="2666DAA7"/>
    <w:rsid w:val="26692F9C"/>
    <w:rsid w:val="267751C3"/>
    <w:rsid w:val="2677D58D"/>
    <w:rsid w:val="267B1B34"/>
    <w:rsid w:val="2690C3FF"/>
    <w:rsid w:val="269E8D56"/>
    <w:rsid w:val="26A1C975"/>
    <w:rsid w:val="26B21505"/>
    <w:rsid w:val="26D77045"/>
    <w:rsid w:val="26E0190B"/>
    <w:rsid w:val="26E0F268"/>
    <w:rsid w:val="270DDB59"/>
    <w:rsid w:val="27190C52"/>
    <w:rsid w:val="27515816"/>
    <w:rsid w:val="27551EC2"/>
    <w:rsid w:val="275FB219"/>
    <w:rsid w:val="279B2F5D"/>
    <w:rsid w:val="27A1FB0A"/>
    <w:rsid w:val="27AB04F9"/>
    <w:rsid w:val="27AB58EC"/>
    <w:rsid w:val="27ADE572"/>
    <w:rsid w:val="27B561F0"/>
    <w:rsid w:val="27BB86F6"/>
    <w:rsid w:val="27BD39ED"/>
    <w:rsid w:val="27D03D55"/>
    <w:rsid w:val="27D1FA8B"/>
    <w:rsid w:val="27D88C55"/>
    <w:rsid w:val="27E5DAE3"/>
    <w:rsid w:val="27E6DCA1"/>
    <w:rsid w:val="280D0998"/>
    <w:rsid w:val="28164E32"/>
    <w:rsid w:val="28326600"/>
    <w:rsid w:val="2841D904"/>
    <w:rsid w:val="285D4461"/>
    <w:rsid w:val="286199F5"/>
    <w:rsid w:val="2878B9B5"/>
    <w:rsid w:val="28A6982D"/>
    <w:rsid w:val="28BFCD8A"/>
    <w:rsid w:val="28D0AAE2"/>
    <w:rsid w:val="28E12190"/>
    <w:rsid w:val="28E270DC"/>
    <w:rsid w:val="28F16E88"/>
    <w:rsid w:val="29346B6A"/>
    <w:rsid w:val="293A3B3D"/>
    <w:rsid w:val="295D4860"/>
    <w:rsid w:val="295F9613"/>
    <w:rsid w:val="296C0DB6"/>
    <w:rsid w:val="29789061"/>
    <w:rsid w:val="2985338B"/>
    <w:rsid w:val="298564EB"/>
    <w:rsid w:val="298677F4"/>
    <w:rsid w:val="299CC51D"/>
    <w:rsid w:val="29ABE215"/>
    <w:rsid w:val="29C7BCC1"/>
    <w:rsid w:val="2A03210B"/>
    <w:rsid w:val="2A199EA5"/>
    <w:rsid w:val="2A2400C1"/>
    <w:rsid w:val="2A472FAA"/>
    <w:rsid w:val="2A6D6504"/>
    <w:rsid w:val="2A8410B5"/>
    <w:rsid w:val="2A932B15"/>
    <w:rsid w:val="2AC1B017"/>
    <w:rsid w:val="2AC745B5"/>
    <w:rsid w:val="2ADFFC28"/>
    <w:rsid w:val="2AE58634"/>
    <w:rsid w:val="2AE7107F"/>
    <w:rsid w:val="2AFB1C14"/>
    <w:rsid w:val="2B180002"/>
    <w:rsid w:val="2B19A7AC"/>
    <w:rsid w:val="2B244780"/>
    <w:rsid w:val="2B39FD0A"/>
    <w:rsid w:val="2B4978DE"/>
    <w:rsid w:val="2B7B02DD"/>
    <w:rsid w:val="2B855A2E"/>
    <w:rsid w:val="2BAA547A"/>
    <w:rsid w:val="2BAAFBC6"/>
    <w:rsid w:val="2BB4F14B"/>
    <w:rsid w:val="2BBF3426"/>
    <w:rsid w:val="2BDF812C"/>
    <w:rsid w:val="2BFE8146"/>
    <w:rsid w:val="2C0A76F3"/>
    <w:rsid w:val="2C2B2181"/>
    <w:rsid w:val="2C30040C"/>
    <w:rsid w:val="2C563E0A"/>
    <w:rsid w:val="2C674659"/>
    <w:rsid w:val="2C7B6B22"/>
    <w:rsid w:val="2C867134"/>
    <w:rsid w:val="2C8EF819"/>
    <w:rsid w:val="2C94C6B1"/>
    <w:rsid w:val="2C96E2A7"/>
    <w:rsid w:val="2CB3D063"/>
    <w:rsid w:val="2CB7257E"/>
    <w:rsid w:val="2CB8E0E0"/>
    <w:rsid w:val="2CBE20AC"/>
    <w:rsid w:val="2D011737"/>
    <w:rsid w:val="2D0412DB"/>
    <w:rsid w:val="2D6C9D8F"/>
    <w:rsid w:val="2D830F79"/>
    <w:rsid w:val="2D834BAD"/>
    <w:rsid w:val="2D838FC7"/>
    <w:rsid w:val="2DA6B771"/>
    <w:rsid w:val="2DB5057C"/>
    <w:rsid w:val="2DB82506"/>
    <w:rsid w:val="2DD3F3AF"/>
    <w:rsid w:val="2DD827A1"/>
    <w:rsid w:val="2DE2032D"/>
    <w:rsid w:val="2DE46EF3"/>
    <w:rsid w:val="2DE9B124"/>
    <w:rsid w:val="2E133912"/>
    <w:rsid w:val="2E14CA42"/>
    <w:rsid w:val="2E2FCE7A"/>
    <w:rsid w:val="2E3419C9"/>
    <w:rsid w:val="2E367867"/>
    <w:rsid w:val="2E47D87A"/>
    <w:rsid w:val="2E54F4F6"/>
    <w:rsid w:val="2E6ED351"/>
    <w:rsid w:val="2E72AA34"/>
    <w:rsid w:val="2EC4C46B"/>
    <w:rsid w:val="2ED4DF8F"/>
    <w:rsid w:val="2EF33C99"/>
    <w:rsid w:val="2F121322"/>
    <w:rsid w:val="2F2EB6B4"/>
    <w:rsid w:val="2F3C1301"/>
    <w:rsid w:val="2F52F8E9"/>
    <w:rsid w:val="2F54020D"/>
    <w:rsid w:val="2F5781D8"/>
    <w:rsid w:val="2F658FFE"/>
    <w:rsid w:val="2F66558D"/>
    <w:rsid w:val="2F6F974C"/>
    <w:rsid w:val="2F741DEA"/>
    <w:rsid w:val="2F8ACA3D"/>
    <w:rsid w:val="2F9FC78F"/>
    <w:rsid w:val="2FD0173E"/>
    <w:rsid w:val="2FE2CA5D"/>
    <w:rsid w:val="2FF19625"/>
    <w:rsid w:val="2FF30DC7"/>
    <w:rsid w:val="30005C3A"/>
    <w:rsid w:val="305F8310"/>
    <w:rsid w:val="308BA467"/>
    <w:rsid w:val="308E008A"/>
    <w:rsid w:val="30A7B397"/>
    <w:rsid w:val="30BAEC6F"/>
    <w:rsid w:val="30C8D13C"/>
    <w:rsid w:val="30CEA0E1"/>
    <w:rsid w:val="30D8BD2C"/>
    <w:rsid w:val="30F35239"/>
    <w:rsid w:val="30F529A9"/>
    <w:rsid w:val="30FD7287"/>
    <w:rsid w:val="310EA8AD"/>
    <w:rsid w:val="312B4D36"/>
    <w:rsid w:val="313D3855"/>
    <w:rsid w:val="31492904"/>
    <w:rsid w:val="316885CD"/>
    <w:rsid w:val="316D1272"/>
    <w:rsid w:val="317261B2"/>
    <w:rsid w:val="31840FC0"/>
    <w:rsid w:val="31874186"/>
    <w:rsid w:val="31A0F3C6"/>
    <w:rsid w:val="31AE1BDF"/>
    <w:rsid w:val="31EA17E4"/>
    <w:rsid w:val="31F32F9C"/>
    <w:rsid w:val="31F5784B"/>
    <w:rsid w:val="32273A8C"/>
    <w:rsid w:val="323D543E"/>
    <w:rsid w:val="323DFA15"/>
    <w:rsid w:val="3264355A"/>
    <w:rsid w:val="326D373C"/>
    <w:rsid w:val="328C3761"/>
    <w:rsid w:val="32BE2130"/>
    <w:rsid w:val="32DF0982"/>
    <w:rsid w:val="32EB9704"/>
    <w:rsid w:val="32FEF075"/>
    <w:rsid w:val="330C39D5"/>
    <w:rsid w:val="3312EFFC"/>
    <w:rsid w:val="332F5965"/>
    <w:rsid w:val="338A5928"/>
    <w:rsid w:val="33A377AD"/>
    <w:rsid w:val="33B1B444"/>
    <w:rsid w:val="33C5973A"/>
    <w:rsid w:val="33DDE129"/>
    <w:rsid w:val="33E3A503"/>
    <w:rsid w:val="33F28D31"/>
    <w:rsid w:val="34228104"/>
    <w:rsid w:val="343E0C6D"/>
    <w:rsid w:val="343FF7F2"/>
    <w:rsid w:val="34411C88"/>
    <w:rsid w:val="346783D5"/>
    <w:rsid w:val="346BBB22"/>
    <w:rsid w:val="346E8B9D"/>
    <w:rsid w:val="348C15B5"/>
    <w:rsid w:val="34AAFF8E"/>
    <w:rsid w:val="34B6ADE3"/>
    <w:rsid w:val="34DD2972"/>
    <w:rsid w:val="34F1E9E6"/>
    <w:rsid w:val="35069134"/>
    <w:rsid w:val="35077A98"/>
    <w:rsid w:val="35179D6C"/>
    <w:rsid w:val="3523855A"/>
    <w:rsid w:val="3531712B"/>
    <w:rsid w:val="35395E26"/>
    <w:rsid w:val="354444DE"/>
    <w:rsid w:val="35466311"/>
    <w:rsid w:val="355F158A"/>
    <w:rsid w:val="3569A424"/>
    <w:rsid w:val="356C9842"/>
    <w:rsid w:val="35770691"/>
    <w:rsid w:val="357F1D7B"/>
    <w:rsid w:val="35A5C45C"/>
    <w:rsid w:val="35C0D209"/>
    <w:rsid w:val="35C98B0D"/>
    <w:rsid w:val="35CA0987"/>
    <w:rsid w:val="35D3BD21"/>
    <w:rsid w:val="3600B41F"/>
    <w:rsid w:val="36198A04"/>
    <w:rsid w:val="362C42AF"/>
    <w:rsid w:val="3635C6EE"/>
    <w:rsid w:val="365797E8"/>
    <w:rsid w:val="367BF263"/>
    <w:rsid w:val="367C2144"/>
    <w:rsid w:val="36966B58"/>
    <w:rsid w:val="36A9E689"/>
    <w:rsid w:val="36B047C2"/>
    <w:rsid w:val="36B262E4"/>
    <w:rsid w:val="36B89924"/>
    <w:rsid w:val="36BF77FF"/>
    <w:rsid w:val="36CD90BB"/>
    <w:rsid w:val="36FF4151"/>
    <w:rsid w:val="3716F51B"/>
    <w:rsid w:val="37279180"/>
    <w:rsid w:val="37496B60"/>
    <w:rsid w:val="374E3E39"/>
    <w:rsid w:val="37515BE0"/>
    <w:rsid w:val="377D2B3B"/>
    <w:rsid w:val="37BBFBC2"/>
    <w:rsid w:val="37D64906"/>
    <w:rsid w:val="37D9EC08"/>
    <w:rsid w:val="37E38FC0"/>
    <w:rsid w:val="37E6FB42"/>
    <w:rsid w:val="37F07E06"/>
    <w:rsid w:val="3843CBFB"/>
    <w:rsid w:val="384A4FD3"/>
    <w:rsid w:val="3861E11E"/>
    <w:rsid w:val="38A3EAC7"/>
    <w:rsid w:val="38AE5CF4"/>
    <w:rsid w:val="38B54D60"/>
    <w:rsid w:val="38B7F59F"/>
    <w:rsid w:val="38C46156"/>
    <w:rsid w:val="38CFA70B"/>
    <w:rsid w:val="38D016E9"/>
    <w:rsid w:val="38DB01FF"/>
    <w:rsid w:val="38E53BC1"/>
    <w:rsid w:val="38F5BE5D"/>
    <w:rsid w:val="390FC69E"/>
    <w:rsid w:val="39171345"/>
    <w:rsid w:val="3922E69D"/>
    <w:rsid w:val="39400587"/>
    <w:rsid w:val="394AF372"/>
    <w:rsid w:val="3984FC76"/>
    <w:rsid w:val="398A1F06"/>
    <w:rsid w:val="39AB49B6"/>
    <w:rsid w:val="39CAD53C"/>
    <w:rsid w:val="39D53A69"/>
    <w:rsid w:val="39DD3C7A"/>
    <w:rsid w:val="39E61625"/>
    <w:rsid w:val="39F67D6D"/>
    <w:rsid w:val="3A208CB7"/>
    <w:rsid w:val="3A253891"/>
    <w:rsid w:val="3A502448"/>
    <w:rsid w:val="3A569DB6"/>
    <w:rsid w:val="3A741518"/>
    <w:rsid w:val="3A76AEC2"/>
    <w:rsid w:val="3A88FCA2"/>
    <w:rsid w:val="3A968E2C"/>
    <w:rsid w:val="3ABBE8EF"/>
    <w:rsid w:val="3AD52201"/>
    <w:rsid w:val="3AE9CF49"/>
    <w:rsid w:val="3B0B0CDB"/>
    <w:rsid w:val="3B1879F2"/>
    <w:rsid w:val="3B1A694B"/>
    <w:rsid w:val="3B30663E"/>
    <w:rsid w:val="3B3C8EB3"/>
    <w:rsid w:val="3B400FD2"/>
    <w:rsid w:val="3B4258D0"/>
    <w:rsid w:val="3B53A68E"/>
    <w:rsid w:val="3B5DB521"/>
    <w:rsid w:val="3B6A3448"/>
    <w:rsid w:val="3B82B813"/>
    <w:rsid w:val="3B95FB81"/>
    <w:rsid w:val="3B97C521"/>
    <w:rsid w:val="3BB65D97"/>
    <w:rsid w:val="3BB9D17E"/>
    <w:rsid w:val="3BC7E527"/>
    <w:rsid w:val="3BC94E05"/>
    <w:rsid w:val="3BCA6920"/>
    <w:rsid w:val="3BCC6F21"/>
    <w:rsid w:val="3BD0C67F"/>
    <w:rsid w:val="3BF65EF8"/>
    <w:rsid w:val="3C01115B"/>
    <w:rsid w:val="3C08DA89"/>
    <w:rsid w:val="3C130EAB"/>
    <w:rsid w:val="3C325443"/>
    <w:rsid w:val="3C83D99B"/>
    <w:rsid w:val="3C9ED7A6"/>
    <w:rsid w:val="3CB7B667"/>
    <w:rsid w:val="3CB7F5A7"/>
    <w:rsid w:val="3CC043AE"/>
    <w:rsid w:val="3CC4BC94"/>
    <w:rsid w:val="3CFA5649"/>
    <w:rsid w:val="3D1D88A8"/>
    <w:rsid w:val="3D23CD2E"/>
    <w:rsid w:val="3D3A2ED9"/>
    <w:rsid w:val="3D57D7FA"/>
    <w:rsid w:val="3D598629"/>
    <w:rsid w:val="3D7D1E84"/>
    <w:rsid w:val="3D8192FD"/>
    <w:rsid w:val="3D8B66C2"/>
    <w:rsid w:val="3DA3880C"/>
    <w:rsid w:val="3DDEAEAC"/>
    <w:rsid w:val="3DF42620"/>
    <w:rsid w:val="3DF62DF9"/>
    <w:rsid w:val="3DFEDADC"/>
    <w:rsid w:val="3E18CF66"/>
    <w:rsid w:val="3E1FA9FC"/>
    <w:rsid w:val="3E36EE81"/>
    <w:rsid w:val="3E43E970"/>
    <w:rsid w:val="3E488B08"/>
    <w:rsid w:val="3E51A507"/>
    <w:rsid w:val="3E8C2142"/>
    <w:rsid w:val="3E95A9D3"/>
    <w:rsid w:val="3E9EAFEC"/>
    <w:rsid w:val="3EA5E88B"/>
    <w:rsid w:val="3EBEA49C"/>
    <w:rsid w:val="3EC78139"/>
    <w:rsid w:val="3ED76730"/>
    <w:rsid w:val="3EDB7BAA"/>
    <w:rsid w:val="3EF41D74"/>
    <w:rsid w:val="3F04793B"/>
    <w:rsid w:val="3F11550E"/>
    <w:rsid w:val="3F83B864"/>
    <w:rsid w:val="3FE4AA2B"/>
    <w:rsid w:val="3FE57F42"/>
    <w:rsid w:val="3FFA6C79"/>
    <w:rsid w:val="4030D354"/>
    <w:rsid w:val="404861DD"/>
    <w:rsid w:val="406621F7"/>
    <w:rsid w:val="40B13630"/>
    <w:rsid w:val="40CBC767"/>
    <w:rsid w:val="40CCD8DF"/>
    <w:rsid w:val="40D8FDBF"/>
    <w:rsid w:val="40E87703"/>
    <w:rsid w:val="41169702"/>
    <w:rsid w:val="41285887"/>
    <w:rsid w:val="4141964F"/>
    <w:rsid w:val="416145F8"/>
    <w:rsid w:val="41706480"/>
    <w:rsid w:val="41750910"/>
    <w:rsid w:val="418A7F92"/>
    <w:rsid w:val="41B19A54"/>
    <w:rsid w:val="41BD72E2"/>
    <w:rsid w:val="41C01BEA"/>
    <w:rsid w:val="41C155A2"/>
    <w:rsid w:val="41CCA3B5"/>
    <w:rsid w:val="41CE964D"/>
    <w:rsid w:val="41D9C1BF"/>
    <w:rsid w:val="41DB456B"/>
    <w:rsid w:val="41E71351"/>
    <w:rsid w:val="41ECA46A"/>
    <w:rsid w:val="41F357AB"/>
    <w:rsid w:val="41F97A50"/>
    <w:rsid w:val="42272BAE"/>
    <w:rsid w:val="423D7939"/>
    <w:rsid w:val="42458425"/>
    <w:rsid w:val="4251AF57"/>
    <w:rsid w:val="4268CD9F"/>
    <w:rsid w:val="4282502F"/>
    <w:rsid w:val="42982B81"/>
    <w:rsid w:val="42AA04D6"/>
    <w:rsid w:val="42C1863C"/>
    <w:rsid w:val="42D7D078"/>
    <w:rsid w:val="42F5ED99"/>
    <w:rsid w:val="430F15CC"/>
    <w:rsid w:val="43493E50"/>
    <w:rsid w:val="434E00EB"/>
    <w:rsid w:val="4352BBB1"/>
    <w:rsid w:val="435F9265"/>
    <w:rsid w:val="4370DB41"/>
    <w:rsid w:val="4373B6AF"/>
    <w:rsid w:val="4388CA8E"/>
    <w:rsid w:val="43932320"/>
    <w:rsid w:val="43A39187"/>
    <w:rsid w:val="43E3B4E8"/>
    <w:rsid w:val="43E6BA14"/>
    <w:rsid w:val="4401FF4F"/>
    <w:rsid w:val="440C2340"/>
    <w:rsid w:val="44109E81"/>
    <w:rsid w:val="4414F8CD"/>
    <w:rsid w:val="442AEB44"/>
    <w:rsid w:val="4438D609"/>
    <w:rsid w:val="4447453D"/>
    <w:rsid w:val="44AB3838"/>
    <w:rsid w:val="44BD20AC"/>
    <w:rsid w:val="44CCD1AD"/>
    <w:rsid w:val="44D012B9"/>
    <w:rsid w:val="44F3132E"/>
    <w:rsid w:val="44F4C394"/>
    <w:rsid w:val="450881C4"/>
    <w:rsid w:val="450C0CEF"/>
    <w:rsid w:val="45382785"/>
    <w:rsid w:val="454B127F"/>
    <w:rsid w:val="454CC9F8"/>
    <w:rsid w:val="454D6967"/>
    <w:rsid w:val="4566C28C"/>
    <w:rsid w:val="45753059"/>
    <w:rsid w:val="457C4360"/>
    <w:rsid w:val="4593AC27"/>
    <w:rsid w:val="45A03048"/>
    <w:rsid w:val="45A31301"/>
    <w:rsid w:val="45ADB87F"/>
    <w:rsid w:val="45BFC076"/>
    <w:rsid w:val="45D8C3C0"/>
    <w:rsid w:val="45D98B09"/>
    <w:rsid w:val="4611769B"/>
    <w:rsid w:val="4634B71B"/>
    <w:rsid w:val="467E9942"/>
    <w:rsid w:val="469830C2"/>
    <w:rsid w:val="46AEF3B9"/>
    <w:rsid w:val="46B56CBF"/>
    <w:rsid w:val="46B72177"/>
    <w:rsid w:val="46E03ED7"/>
    <w:rsid w:val="46E258A8"/>
    <w:rsid w:val="46E4DE77"/>
    <w:rsid w:val="46F28DD1"/>
    <w:rsid w:val="46FEDDC4"/>
    <w:rsid w:val="4719D366"/>
    <w:rsid w:val="472E7B51"/>
    <w:rsid w:val="4735956F"/>
    <w:rsid w:val="473BA94D"/>
    <w:rsid w:val="473E4F08"/>
    <w:rsid w:val="478EFD69"/>
    <w:rsid w:val="479F9883"/>
    <w:rsid w:val="47A11FB8"/>
    <w:rsid w:val="47DFC3F6"/>
    <w:rsid w:val="47F83B0F"/>
    <w:rsid w:val="47FF1C09"/>
    <w:rsid w:val="48060D7A"/>
    <w:rsid w:val="480ADAE8"/>
    <w:rsid w:val="480E810B"/>
    <w:rsid w:val="483241AE"/>
    <w:rsid w:val="486D6CDB"/>
    <w:rsid w:val="486FC847"/>
    <w:rsid w:val="48752A88"/>
    <w:rsid w:val="487C7AD6"/>
    <w:rsid w:val="487F9237"/>
    <w:rsid w:val="48ACFC5B"/>
    <w:rsid w:val="48AD02D6"/>
    <w:rsid w:val="48B4C79C"/>
    <w:rsid w:val="48E0C6C6"/>
    <w:rsid w:val="48F0D4E6"/>
    <w:rsid w:val="48F44758"/>
    <w:rsid w:val="48FAE356"/>
    <w:rsid w:val="49026220"/>
    <w:rsid w:val="493C215A"/>
    <w:rsid w:val="49502713"/>
    <w:rsid w:val="498427FE"/>
    <w:rsid w:val="499FE654"/>
    <w:rsid w:val="49A042D0"/>
    <w:rsid w:val="49C36FF3"/>
    <w:rsid w:val="49CA1BF7"/>
    <w:rsid w:val="4A184711"/>
    <w:rsid w:val="4A2EA3E0"/>
    <w:rsid w:val="4A380124"/>
    <w:rsid w:val="4A4A4B4C"/>
    <w:rsid w:val="4A50CC0A"/>
    <w:rsid w:val="4A833D24"/>
    <w:rsid w:val="4A8A5718"/>
    <w:rsid w:val="4A8BB024"/>
    <w:rsid w:val="4A8DACB6"/>
    <w:rsid w:val="4A9A72B2"/>
    <w:rsid w:val="4A9BE76A"/>
    <w:rsid w:val="4AAC34E3"/>
    <w:rsid w:val="4AAF5F14"/>
    <w:rsid w:val="4AC237C1"/>
    <w:rsid w:val="4ACDC9A8"/>
    <w:rsid w:val="4AF2DEF0"/>
    <w:rsid w:val="4AF84984"/>
    <w:rsid w:val="4B110936"/>
    <w:rsid w:val="4B241092"/>
    <w:rsid w:val="4B3408DE"/>
    <w:rsid w:val="4B3C09FF"/>
    <w:rsid w:val="4B3C10A9"/>
    <w:rsid w:val="4B78FE4B"/>
    <w:rsid w:val="4B812191"/>
    <w:rsid w:val="4B8FE2EE"/>
    <w:rsid w:val="4BC378CD"/>
    <w:rsid w:val="4BC6F07B"/>
    <w:rsid w:val="4BCCD980"/>
    <w:rsid w:val="4BE70862"/>
    <w:rsid w:val="4C074829"/>
    <w:rsid w:val="4C10D7B8"/>
    <w:rsid w:val="4C129B0C"/>
    <w:rsid w:val="4C247C3D"/>
    <w:rsid w:val="4C254A49"/>
    <w:rsid w:val="4C3E215E"/>
    <w:rsid w:val="4C4111AE"/>
    <w:rsid w:val="4C5306A3"/>
    <w:rsid w:val="4C5AD6F4"/>
    <w:rsid w:val="4C78E9B5"/>
    <w:rsid w:val="4C9C7534"/>
    <w:rsid w:val="4CABB3DB"/>
    <w:rsid w:val="4CB42D27"/>
    <w:rsid w:val="4CBB96DA"/>
    <w:rsid w:val="4CC2951C"/>
    <w:rsid w:val="4CD97E9D"/>
    <w:rsid w:val="4CDA9D12"/>
    <w:rsid w:val="4CFE8F94"/>
    <w:rsid w:val="4D213F25"/>
    <w:rsid w:val="4D2C7523"/>
    <w:rsid w:val="4D365FD8"/>
    <w:rsid w:val="4D6F6D18"/>
    <w:rsid w:val="4D94B0CE"/>
    <w:rsid w:val="4DA03E16"/>
    <w:rsid w:val="4DCB4C8F"/>
    <w:rsid w:val="4DE968E2"/>
    <w:rsid w:val="4DF301A5"/>
    <w:rsid w:val="4DFB4F2D"/>
    <w:rsid w:val="4DFB6EB8"/>
    <w:rsid w:val="4E0562DB"/>
    <w:rsid w:val="4E3839CA"/>
    <w:rsid w:val="4E76F4FF"/>
    <w:rsid w:val="4E780399"/>
    <w:rsid w:val="4E8C6F58"/>
    <w:rsid w:val="4E9B3A3D"/>
    <w:rsid w:val="4E9B8EE5"/>
    <w:rsid w:val="4EAAFF4E"/>
    <w:rsid w:val="4EBB3810"/>
    <w:rsid w:val="4EC00540"/>
    <w:rsid w:val="4EC6479B"/>
    <w:rsid w:val="4ED130DE"/>
    <w:rsid w:val="4ED6A875"/>
    <w:rsid w:val="4EFC41BE"/>
    <w:rsid w:val="4F029CFA"/>
    <w:rsid w:val="4F0424DB"/>
    <w:rsid w:val="4F1D17EE"/>
    <w:rsid w:val="4F3658BB"/>
    <w:rsid w:val="4F52D75F"/>
    <w:rsid w:val="4F5E94B5"/>
    <w:rsid w:val="4F5FC3A5"/>
    <w:rsid w:val="4F6A030E"/>
    <w:rsid w:val="4F779CC9"/>
    <w:rsid w:val="4F9DE6BE"/>
    <w:rsid w:val="4FBF6897"/>
    <w:rsid w:val="50015DCF"/>
    <w:rsid w:val="50067DE2"/>
    <w:rsid w:val="502DE235"/>
    <w:rsid w:val="5033692E"/>
    <w:rsid w:val="50473430"/>
    <w:rsid w:val="504A6B1D"/>
    <w:rsid w:val="506AB5BC"/>
    <w:rsid w:val="50830771"/>
    <w:rsid w:val="50AE7DBB"/>
    <w:rsid w:val="50DAE350"/>
    <w:rsid w:val="50E118D4"/>
    <w:rsid w:val="50EEA7C0"/>
    <w:rsid w:val="51480BDA"/>
    <w:rsid w:val="5192C37E"/>
    <w:rsid w:val="5199EE81"/>
    <w:rsid w:val="51C90FC4"/>
    <w:rsid w:val="51C9E15B"/>
    <w:rsid w:val="51DBF601"/>
    <w:rsid w:val="51E213AB"/>
    <w:rsid w:val="51F0668B"/>
    <w:rsid w:val="51F16A1C"/>
    <w:rsid w:val="520B3E42"/>
    <w:rsid w:val="52256FAE"/>
    <w:rsid w:val="523646E4"/>
    <w:rsid w:val="523D31E4"/>
    <w:rsid w:val="5242C1BF"/>
    <w:rsid w:val="524BF088"/>
    <w:rsid w:val="5257F398"/>
    <w:rsid w:val="528A7821"/>
    <w:rsid w:val="529FC82D"/>
    <w:rsid w:val="52A2671E"/>
    <w:rsid w:val="52A36043"/>
    <w:rsid w:val="52CA1563"/>
    <w:rsid w:val="52D148EF"/>
    <w:rsid w:val="52E3DC3B"/>
    <w:rsid w:val="52F2750E"/>
    <w:rsid w:val="530E9115"/>
    <w:rsid w:val="5310F8F6"/>
    <w:rsid w:val="53192962"/>
    <w:rsid w:val="5334AFC4"/>
    <w:rsid w:val="534F87BB"/>
    <w:rsid w:val="535F58C8"/>
    <w:rsid w:val="5365DC0D"/>
    <w:rsid w:val="53664012"/>
    <w:rsid w:val="536FF84D"/>
    <w:rsid w:val="53706748"/>
    <w:rsid w:val="539D0118"/>
    <w:rsid w:val="53D3BE21"/>
    <w:rsid w:val="53F42CA6"/>
    <w:rsid w:val="53FDD70B"/>
    <w:rsid w:val="54135966"/>
    <w:rsid w:val="5435A450"/>
    <w:rsid w:val="54410093"/>
    <w:rsid w:val="544297AE"/>
    <w:rsid w:val="544407FC"/>
    <w:rsid w:val="545BC4F1"/>
    <w:rsid w:val="5466EAC1"/>
    <w:rsid w:val="5467CAF1"/>
    <w:rsid w:val="547AB4D3"/>
    <w:rsid w:val="547FAC9C"/>
    <w:rsid w:val="548A0F1F"/>
    <w:rsid w:val="54973C9B"/>
    <w:rsid w:val="549FA41F"/>
    <w:rsid w:val="54A1DD2B"/>
    <w:rsid w:val="54B43901"/>
    <w:rsid w:val="54BBF3B6"/>
    <w:rsid w:val="54CB8F92"/>
    <w:rsid w:val="54D405AC"/>
    <w:rsid w:val="55118256"/>
    <w:rsid w:val="552DE827"/>
    <w:rsid w:val="554DC23E"/>
    <w:rsid w:val="55929338"/>
    <w:rsid w:val="55BCF2A0"/>
    <w:rsid w:val="55D746B0"/>
    <w:rsid w:val="55DB60F3"/>
    <w:rsid w:val="55DF91C2"/>
    <w:rsid w:val="55E10CA2"/>
    <w:rsid w:val="55F252B5"/>
    <w:rsid w:val="56044432"/>
    <w:rsid w:val="564E305F"/>
    <w:rsid w:val="564E877D"/>
    <w:rsid w:val="5676290E"/>
    <w:rsid w:val="5685179B"/>
    <w:rsid w:val="56BC679B"/>
    <w:rsid w:val="56E1B1F5"/>
    <w:rsid w:val="56E3458C"/>
    <w:rsid w:val="570B6959"/>
    <w:rsid w:val="57292755"/>
    <w:rsid w:val="5744AA0F"/>
    <w:rsid w:val="5747D91E"/>
    <w:rsid w:val="575A012D"/>
    <w:rsid w:val="5761BA0F"/>
    <w:rsid w:val="57698259"/>
    <w:rsid w:val="57870706"/>
    <w:rsid w:val="57A08253"/>
    <w:rsid w:val="57AEE7B8"/>
    <w:rsid w:val="57B1B079"/>
    <w:rsid w:val="57C8D3FF"/>
    <w:rsid w:val="57E17B79"/>
    <w:rsid w:val="57E9EB68"/>
    <w:rsid w:val="57F3AD20"/>
    <w:rsid w:val="58070449"/>
    <w:rsid w:val="581A6D3A"/>
    <w:rsid w:val="582D9454"/>
    <w:rsid w:val="582DDA55"/>
    <w:rsid w:val="5830AF6B"/>
    <w:rsid w:val="5855BE64"/>
    <w:rsid w:val="588DD997"/>
    <w:rsid w:val="589224B2"/>
    <w:rsid w:val="58A7105C"/>
    <w:rsid w:val="58AED180"/>
    <w:rsid w:val="58D254FC"/>
    <w:rsid w:val="58DE6ED9"/>
    <w:rsid w:val="58E381DB"/>
    <w:rsid w:val="58E9AC29"/>
    <w:rsid w:val="5901C029"/>
    <w:rsid w:val="590D7956"/>
    <w:rsid w:val="590DCE2F"/>
    <w:rsid w:val="592448EC"/>
    <w:rsid w:val="5926CE0D"/>
    <w:rsid w:val="59471335"/>
    <w:rsid w:val="595182B5"/>
    <w:rsid w:val="595B634C"/>
    <w:rsid w:val="595DC8B4"/>
    <w:rsid w:val="5971D848"/>
    <w:rsid w:val="5983E2B8"/>
    <w:rsid w:val="59910284"/>
    <w:rsid w:val="59AA7BDF"/>
    <w:rsid w:val="59ADEDE2"/>
    <w:rsid w:val="59D052C3"/>
    <w:rsid w:val="59E4CD51"/>
    <w:rsid w:val="59F9D166"/>
    <w:rsid w:val="5A0ECBFA"/>
    <w:rsid w:val="5A3E3554"/>
    <w:rsid w:val="5A41A270"/>
    <w:rsid w:val="5A4C4B9D"/>
    <w:rsid w:val="5A5CCBA0"/>
    <w:rsid w:val="5A713FDA"/>
    <w:rsid w:val="5A73E0A1"/>
    <w:rsid w:val="5A828937"/>
    <w:rsid w:val="5A838C73"/>
    <w:rsid w:val="5A8B79F9"/>
    <w:rsid w:val="5A924B07"/>
    <w:rsid w:val="5AC43A1C"/>
    <w:rsid w:val="5AFB126D"/>
    <w:rsid w:val="5AFBCA88"/>
    <w:rsid w:val="5B053A32"/>
    <w:rsid w:val="5B06AAEC"/>
    <w:rsid w:val="5B1E19D6"/>
    <w:rsid w:val="5B34099B"/>
    <w:rsid w:val="5B41565D"/>
    <w:rsid w:val="5B4BDF1C"/>
    <w:rsid w:val="5B4D3236"/>
    <w:rsid w:val="5B5AA82A"/>
    <w:rsid w:val="5B5EBE81"/>
    <w:rsid w:val="5B5EF152"/>
    <w:rsid w:val="5B710EC8"/>
    <w:rsid w:val="5B80D619"/>
    <w:rsid w:val="5B84367D"/>
    <w:rsid w:val="5BE22E34"/>
    <w:rsid w:val="5BEBEABD"/>
    <w:rsid w:val="5BF29223"/>
    <w:rsid w:val="5C040D20"/>
    <w:rsid w:val="5C181B32"/>
    <w:rsid w:val="5C22C468"/>
    <w:rsid w:val="5C339E59"/>
    <w:rsid w:val="5C5BFE9F"/>
    <w:rsid w:val="5C727923"/>
    <w:rsid w:val="5C88C8C6"/>
    <w:rsid w:val="5C97AE12"/>
    <w:rsid w:val="5CA10A93"/>
    <w:rsid w:val="5CAF5FE3"/>
    <w:rsid w:val="5CCFB931"/>
    <w:rsid w:val="5CD34EA9"/>
    <w:rsid w:val="5CDC4344"/>
    <w:rsid w:val="5CEA2029"/>
    <w:rsid w:val="5D14D596"/>
    <w:rsid w:val="5D38C3A4"/>
    <w:rsid w:val="5D49E3F8"/>
    <w:rsid w:val="5D5B8CC5"/>
    <w:rsid w:val="5D8A7C84"/>
    <w:rsid w:val="5D950C77"/>
    <w:rsid w:val="5DA27992"/>
    <w:rsid w:val="5DAE2449"/>
    <w:rsid w:val="5DB3EB93"/>
    <w:rsid w:val="5DCBFDBD"/>
    <w:rsid w:val="5DCF6EBA"/>
    <w:rsid w:val="5DD0972F"/>
    <w:rsid w:val="5DE4CDBB"/>
    <w:rsid w:val="5DEA5C57"/>
    <w:rsid w:val="5DED60B9"/>
    <w:rsid w:val="5E02879A"/>
    <w:rsid w:val="5E366CD0"/>
    <w:rsid w:val="5E411D9E"/>
    <w:rsid w:val="5E6FE90D"/>
    <w:rsid w:val="5EC15FE6"/>
    <w:rsid w:val="5EEFDD98"/>
    <w:rsid w:val="5EFAA74B"/>
    <w:rsid w:val="5F3F36FA"/>
    <w:rsid w:val="5F464A70"/>
    <w:rsid w:val="5F573067"/>
    <w:rsid w:val="5F58DBD4"/>
    <w:rsid w:val="5F64F5CB"/>
    <w:rsid w:val="5F698B84"/>
    <w:rsid w:val="5F6E3E44"/>
    <w:rsid w:val="5F750EA0"/>
    <w:rsid w:val="5F879F76"/>
    <w:rsid w:val="5FA44DEE"/>
    <w:rsid w:val="5FDD79E7"/>
    <w:rsid w:val="5FDF54E9"/>
    <w:rsid w:val="600596C9"/>
    <w:rsid w:val="6054473C"/>
    <w:rsid w:val="60634CF5"/>
    <w:rsid w:val="606744D3"/>
    <w:rsid w:val="6073E418"/>
    <w:rsid w:val="60B33662"/>
    <w:rsid w:val="60C21D46"/>
    <w:rsid w:val="60CCF551"/>
    <w:rsid w:val="60CFBE17"/>
    <w:rsid w:val="60F73C42"/>
    <w:rsid w:val="61294C96"/>
    <w:rsid w:val="61379888"/>
    <w:rsid w:val="61B25530"/>
    <w:rsid w:val="61BA75FD"/>
    <w:rsid w:val="61BEA852"/>
    <w:rsid w:val="61E30FD9"/>
    <w:rsid w:val="61EB7BFD"/>
    <w:rsid w:val="61F405A7"/>
    <w:rsid w:val="62165D70"/>
    <w:rsid w:val="6248414C"/>
    <w:rsid w:val="62534D6A"/>
    <w:rsid w:val="62599AFE"/>
    <w:rsid w:val="62797BDE"/>
    <w:rsid w:val="627D30B0"/>
    <w:rsid w:val="62829FD5"/>
    <w:rsid w:val="6296BDB4"/>
    <w:rsid w:val="62BB3733"/>
    <w:rsid w:val="62C370D0"/>
    <w:rsid w:val="62C967AC"/>
    <w:rsid w:val="62DA6BE0"/>
    <w:rsid w:val="6307B606"/>
    <w:rsid w:val="63254A59"/>
    <w:rsid w:val="632CC03B"/>
    <w:rsid w:val="63303E3E"/>
    <w:rsid w:val="6350B68D"/>
    <w:rsid w:val="636216AC"/>
    <w:rsid w:val="6376ADAB"/>
    <w:rsid w:val="6379DD48"/>
    <w:rsid w:val="63BE4255"/>
    <w:rsid w:val="63D6F7ED"/>
    <w:rsid w:val="63DB2D5F"/>
    <w:rsid w:val="63F23E30"/>
    <w:rsid w:val="6407007E"/>
    <w:rsid w:val="641505FD"/>
    <w:rsid w:val="641B8FF6"/>
    <w:rsid w:val="642E167B"/>
    <w:rsid w:val="6437E376"/>
    <w:rsid w:val="645FF43A"/>
    <w:rsid w:val="646D14CB"/>
    <w:rsid w:val="64909DB1"/>
    <w:rsid w:val="64C073CA"/>
    <w:rsid w:val="64C73033"/>
    <w:rsid w:val="64DF2A91"/>
    <w:rsid w:val="64E9F89D"/>
    <w:rsid w:val="6506CFB7"/>
    <w:rsid w:val="651780AB"/>
    <w:rsid w:val="651B4E69"/>
    <w:rsid w:val="651EC924"/>
    <w:rsid w:val="65328FD7"/>
    <w:rsid w:val="656171F6"/>
    <w:rsid w:val="65629824"/>
    <w:rsid w:val="657A8094"/>
    <w:rsid w:val="65873C78"/>
    <w:rsid w:val="65AA10A5"/>
    <w:rsid w:val="65CCFDB0"/>
    <w:rsid w:val="65DA34EB"/>
    <w:rsid w:val="65E3E28B"/>
    <w:rsid w:val="6605415B"/>
    <w:rsid w:val="661254CD"/>
    <w:rsid w:val="663B85FD"/>
    <w:rsid w:val="663C8AB4"/>
    <w:rsid w:val="66621556"/>
    <w:rsid w:val="6673D2A0"/>
    <w:rsid w:val="667AA5F5"/>
    <w:rsid w:val="667B8861"/>
    <w:rsid w:val="66906E91"/>
    <w:rsid w:val="66ABE468"/>
    <w:rsid w:val="66B83BA5"/>
    <w:rsid w:val="66B9110C"/>
    <w:rsid w:val="66CA4679"/>
    <w:rsid w:val="66D74B31"/>
    <w:rsid w:val="66DA7EF9"/>
    <w:rsid w:val="66E4CCB0"/>
    <w:rsid w:val="6728929C"/>
    <w:rsid w:val="672EA824"/>
    <w:rsid w:val="675131BE"/>
    <w:rsid w:val="67590F59"/>
    <w:rsid w:val="67629313"/>
    <w:rsid w:val="6776054C"/>
    <w:rsid w:val="677F6E28"/>
    <w:rsid w:val="678EF215"/>
    <w:rsid w:val="67A3AC6B"/>
    <w:rsid w:val="67A55D2E"/>
    <w:rsid w:val="67A7B5B8"/>
    <w:rsid w:val="67D0ED4D"/>
    <w:rsid w:val="67D39F45"/>
    <w:rsid w:val="67DC2348"/>
    <w:rsid w:val="67E11DD4"/>
    <w:rsid w:val="67EB9439"/>
    <w:rsid w:val="680AA8B7"/>
    <w:rsid w:val="6813282C"/>
    <w:rsid w:val="683100C8"/>
    <w:rsid w:val="6851DEBB"/>
    <w:rsid w:val="685515BA"/>
    <w:rsid w:val="685D0256"/>
    <w:rsid w:val="68645D72"/>
    <w:rsid w:val="687232B0"/>
    <w:rsid w:val="687B764B"/>
    <w:rsid w:val="687FE21E"/>
    <w:rsid w:val="68C192FF"/>
    <w:rsid w:val="68ED021F"/>
    <w:rsid w:val="68EE4171"/>
    <w:rsid w:val="68FA19C2"/>
    <w:rsid w:val="69040C04"/>
    <w:rsid w:val="6910F72A"/>
    <w:rsid w:val="6930CE89"/>
    <w:rsid w:val="69463948"/>
    <w:rsid w:val="696F4A6A"/>
    <w:rsid w:val="69726DAA"/>
    <w:rsid w:val="69738060"/>
    <w:rsid w:val="6977AF46"/>
    <w:rsid w:val="697D3653"/>
    <w:rsid w:val="698EA7B8"/>
    <w:rsid w:val="69BA77A3"/>
    <w:rsid w:val="69C3B40B"/>
    <w:rsid w:val="69CF1FFF"/>
    <w:rsid w:val="69CFA662"/>
    <w:rsid w:val="69DD5002"/>
    <w:rsid w:val="69E8893C"/>
    <w:rsid w:val="69EF6132"/>
    <w:rsid w:val="69FC3D9B"/>
    <w:rsid w:val="6A4722C0"/>
    <w:rsid w:val="6A66ED2A"/>
    <w:rsid w:val="6A8A6A23"/>
    <w:rsid w:val="6A9E3D0B"/>
    <w:rsid w:val="6AB01D2D"/>
    <w:rsid w:val="6AB1EDF6"/>
    <w:rsid w:val="6AC32865"/>
    <w:rsid w:val="6B10B65D"/>
    <w:rsid w:val="6B13B47A"/>
    <w:rsid w:val="6B14950A"/>
    <w:rsid w:val="6B1B7BA7"/>
    <w:rsid w:val="6B1E0B8C"/>
    <w:rsid w:val="6B278655"/>
    <w:rsid w:val="6B32AC4B"/>
    <w:rsid w:val="6B40F5F4"/>
    <w:rsid w:val="6B4A2C0B"/>
    <w:rsid w:val="6B5229DC"/>
    <w:rsid w:val="6B59AC04"/>
    <w:rsid w:val="6B631C26"/>
    <w:rsid w:val="6B68D663"/>
    <w:rsid w:val="6B743C0C"/>
    <w:rsid w:val="6B75CF83"/>
    <w:rsid w:val="6B839F23"/>
    <w:rsid w:val="6B91E17B"/>
    <w:rsid w:val="6B9F9419"/>
    <w:rsid w:val="6BC5E8F7"/>
    <w:rsid w:val="6C1D966E"/>
    <w:rsid w:val="6C2E829D"/>
    <w:rsid w:val="6C2EC303"/>
    <w:rsid w:val="6C4EC894"/>
    <w:rsid w:val="6C5636E2"/>
    <w:rsid w:val="6C5B46DD"/>
    <w:rsid w:val="6C6F95AA"/>
    <w:rsid w:val="6C7410A8"/>
    <w:rsid w:val="6C8ABCD6"/>
    <w:rsid w:val="6C8C0677"/>
    <w:rsid w:val="6CA6F203"/>
    <w:rsid w:val="6CA80C87"/>
    <w:rsid w:val="6CCF4DE8"/>
    <w:rsid w:val="6CEB8164"/>
    <w:rsid w:val="6D256211"/>
    <w:rsid w:val="6D2DB1DC"/>
    <w:rsid w:val="6D326000"/>
    <w:rsid w:val="6D414E21"/>
    <w:rsid w:val="6D56DA5B"/>
    <w:rsid w:val="6D667FCB"/>
    <w:rsid w:val="6DA074B3"/>
    <w:rsid w:val="6DA50BC2"/>
    <w:rsid w:val="6DA65447"/>
    <w:rsid w:val="6DA89B90"/>
    <w:rsid w:val="6DB42E68"/>
    <w:rsid w:val="6DD1D652"/>
    <w:rsid w:val="6DD6983B"/>
    <w:rsid w:val="6DE239D0"/>
    <w:rsid w:val="6DE9DF7A"/>
    <w:rsid w:val="6E0B23E3"/>
    <w:rsid w:val="6E131992"/>
    <w:rsid w:val="6E1D46B5"/>
    <w:rsid w:val="6E6D495A"/>
    <w:rsid w:val="6E73B2C5"/>
    <w:rsid w:val="6E76373F"/>
    <w:rsid w:val="6E78CDDF"/>
    <w:rsid w:val="6E8AD3A3"/>
    <w:rsid w:val="6EA01395"/>
    <w:rsid w:val="6EA594DA"/>
    <w:rsid w:val="6EB05A3C"/>
    <w:rsid w:val="6EC37456"/>
    <w:rsid w:val="6EC4E091"/>
    <w:rsid w:val="6EC62CE7"/>
    <w:rsid w:val="6EDD026D"/>
    <w:rsid w:val="6EE41C2B"/>
    <w:rsid w:val="6F0C6C7F"/>
    <w:rsid w:val="6F1C2E39"/>
    <w:rsid w:val="6F2AA200"/>
    <w:rsid w:val="6F4B29DA"/>
    <w:rsid w:val="6F6A44EA"/>
    <w:rsid w:val="6F6AF651"/>
    <w:rsid w:val="6F89506B"/>
    <w:rsid w:val="6F919ADF"/>
    <w:rsid w:val="6F9861F2"/>
    <w:rsid w:val="6F98AA91"/>
    <w:rsid w:val="6F9C355A"/>
    <w:rsid w:val="6FA5CF48"/>
    <w:rsid w:val="6FB114BC"/>
    <w:rsid w:val="6FBD31D6"/>
    <w:rsid w:val="6FD632BD"/>
    <w:rsid w:val="6FFC21E7"/>
    <w:rsid w:val="7002987E"/>
    <w:rsid w:val="700FB4FC"/>
    <w:rsid w:val="70189365"/>
    <w:rsid w:val="701FB936"/>
    <w:rsid w:val="702EC7B8"/>
    <w:rsid w:val="703318AE"/>
    <w:rsid w:val="708AF2D6"/>
    <w:rsid w:val="709C7939"/>
    <w:rsid w:val="70C374E4"/>
    <w:rsid w:val="70D3C3BF"/>
    <w:rsid w:val="70D699C0"/>
    <w:rsid w:val="70DAC102"/>
    <w:rsid w:val="70E09855"/>
    <w:rsid w:val="70F8CF67"/>
    <w:rsid w:val="711ACDF2"/>
    <w:rsid w:val="71272751"/>
    <w:rsid w:val="7139CF5F"/>
    <w:rsid w:val="714B731D"/>
    <w:rsid w:val="71537856"/>
    <w:rsid w:val="717C38B9"/>
    <w:rsid w:val="71DCF660"/>
    <w:rsid w:val="71EB4149"/>
    <w:rsid w:val="71EC9732"/>
    <w:rsid w:val="71F29D1A"/>
    <w:rsid w:val="720A30E5"/>
    <w:rsid w:val="72118951"/>
    <w:rsid w:val="7212F565"/>
    <w:rsid w:val="721CA5EE"/>
    <w:rsid w:val="7225B812"/>
    <w:rsid w:val="723461AF"/>
    <w:rsid w:val="724D35B5"/>
    <w:rsid w:val="72539F7E"/>
    <w:rsid w:val="7267BFBB"/>
    <w:rsid w:val="726EDBF6"/>
    <w:rsid w:val="728F5966"/>
    <w:rsid w:val="7292ADC2"/>
    <w:rsid w:val="72945412"/>
    <w:rsid w:val="72AB0C8D"/>
    <w:rsid w:val="72B359C6"/>
    <w:rsid w:val="72C1FF17"/>
    <w:rsid w:val="72D26FA5"/>
    <w:rsid w:val="72DBBDF1"/>
    <w:rsid w:val="7309264A"/>
    <w:rsid w:val="732CB1B4"/>
    <w:rsid w:val="733ACB6B"/>
    <w:rsid w:val="7355DE15"/>
    <w:rsid w:val="735F2031"/>
    <w:rsid w:val="73629DEE"/>
    <w:rsid w:val="7387176D"/>
    <w:rsid w:val="73A63D9E"/>
    <w:rsid w:val="73A86BC0"/>
    <w:rsid w:val="73D27B52"/>
    <w:rsid w:val="740093C2"/>
    <w:rsid w:val="741E0137"/>
    <w:rsid w:val="743844BD"/>
    <w:rsid w:val="743C4328"/>
    <w:rsid w:val="744014E2"/>
    <w:rsid w:val="746E4006"/>
    <w:rsid w:val="7478A252"/>
    <w:rsid w:val="7483EE4E"/>
    <w:rsid w:val="748EAECF"/>
    <w:rsid w:val="74F1AE76"/>
    <w:rsid w:val="74FD9AA8"/>
    <w:rsid w:val="7518362F"/>
    <w:rsid w:val="7523194A"/>
    <w:rsid w:val="753450D8"/>
    <w:rsid w:val="75396A8A"/>
    <w:rsid w:val="7554A709"/>
    <w:rsid w:val="7559339C"/>
    <w:rsid w:val="7572F20F"/>
    <w:rsid w:val="7591DD1A"/>
    <w:rsid w:val="75B5A8ED"/>
    <w:rsid w:val="75C6A6F0"/>
    <w:rsid w:val="75D2CF17"/>
    <w:rsid w:val="75D2E2B4"/>
    <w:rsid w:val="75E52C4C"/>
    <w:rsid w:val="75F76473"/>
    <w:rsid w:val="7617CA88"/>
    <w:rsid w:val="761876BF"/>
    <w:rsid w:val="76539A97"/>
    <w:rsid w:val="7654B25B"/>
    <w:rsid w:val="767D1C4F"/>
    <w:rsid w:val="7692CB38"/>
    <w:rsid w:val="76A99ACD"/>
    <w:rsid w:val="76AA30C5"/>
    <w:rsid w:val="76D1715D"/>
    <w:rsid w:val="76E00C82"/>
    <w:rsid w:val="76E3AD42"/>
    <w:rsid w:val="77248EA9"/>
    <w:rsid w:val="774B9039"/>
    <w:rsid w:val="776D25B9"/>
    <w:rsid w:val="7779B85A"/>
    <w:rsid w:val="778529E3"/>
    <w:rsid w:val="778CD2B3"/>
    <w:rsid w:val="77917302"/>
    <w:rsid w:val="7798C4F0"/>
    <w:rsid w:val="77C3D406"/>
    <w:rsid w:val="7804E9C0"/>
    <w:rsid w:val="780B3FC2"/>
    <w:rsid w:val="780E3C8E"/>
    <w:rsid w:val="78129175"/>
    <w:rsid w:val="7814B1B5"/>
    <w:rsid w:val="78190BC0"/>
    <w:rsid w:val="7829C06A"/>
    <w:rsid w:val="78618C6F"/>
    <w:rsid w:val="78670F60"/>
    <w:rsid w:val="786B51A4"/>
    <w:rsid w:val="78CEDAF2"/>
    <w:rsid w:val="78EED4A7"/>
    <w:rsid w:val="79137E98"/>
    <w:rsid w:val="791697B4"/>
    <w:rsid w:val="792CAA8C"/>
    <w:rsid w:val="79305533"/>
    <w:rsid w:val="79556A63"/>
    <w:rsid w:val="79558C61"/>
    <w:rsid w:val="7955D9AE"/>
    <w:rsid w:val="796AD2B5"/>
    <w:rsid w:val="796B6EF4"/>
    <w:rsid w:val="796E77BF"/>
    <w:rsid w:val="799A000D"/>
    <w:rsid w:val="7A18A233"/>
    <w:rsid w:val="7A19E59F"/>
    <w:rsid w:val="7A1BD01A"/>
    <w:rsid w:val="7A1DAC85"/>
    <w:rsid w:val="7A1F401C"/>
    <w:rsid w:val="7A21E0F9"/>
    <w:rsid w:val="7A2CD790"/>
    <w:rsid w:val="7A39763F"/>
    <w:rsid w:val="7A44E1E6"/>
    <w:rsid w:val="7A48D4C6"/>
    <w:rsid w:val="7A55230A"/>
    <w:rsid w:val="7A571E84"/>
    <w:rsid w:val="7A6FCB4E"/>
    <w:rsid w:val="7A869FC3"/>
    <w:rsid w:val="7AB004EA"/>
    <w:rsid w:val="7AB6F6C0"/>
    <w:rsid w:val="7AC7F156"/>
    <w:rsid w:val="7ACB96B2"/>
    <w:rsid w:val="7AEB4AD4"/>
    <w:rsid w:val="7AFB0F40"/>
    <w:rsid w:val="7AFE1A1F"/>
    <w:rsid w:val="7B0DD02D"/>
    <w:rsid w:val="7B1C5DAB"/>
    <w:rsid w:val="7B2E78E1"/>
    <w:rsid w:val="7B44AFE4"/>
    <w:rsid w:val="7B44D40C"/>
    <w:rsid w:val="7B87EB57"/>
    <w:rsid w:val="7BACAC9E"/>
    <w:rsid w:val="7BD1285D"/>
    <w:rsid w:val="7BE79E00"/>
    <w:rsid w:val="7C13F35B"/>
    <w:rsid w:val="7C383949"/>
    <w:rsid w:val="7C3E3C1A"/>
    <w:rsid w:val="7C4A9D8E"/>
    <w:rsid w:val="7C57FC56"/>
    <w:rsid w:val="7C58BBF2"/>
    <w:rsid w:val="7C5C38D2"/>
    <w:rsid w:val="7C628E27"/>
    <w:rsid w:val="7CA56D96"/>
    <w:rsid w:val="7CB0F5B2"/>
    <w:rsid w:val="7CBC1A24"/>
    <w:rsid w:val="7CC1F98F"/>
    <w:rsid w:val="7CCB8047"/>
    <w:rsid w:val="7CD73075"/>
    <w:rsid w:val="7D3DDDAA"/>
    <w:rsid w:val="7D4F4E06"/>
    <w:rsid w:val="7D6BE65E"/>
    <w:rsid w:val="7D7BDA47"/>
    <w:rsid w:val="7DA8ACDB"/>
    <w:rsid w:val="7DAFC3BC"/>
    <w:rsid w:val="7DB56661"/>
    <w:rsid w:val="7DB713E2"/>
    <w:rsid w:val="7DD03B3B"/>
    <w:rsid w:val="7DDD5D2F"/>
    <w:rsid w:val="7DDF7BF8"/>
    <w:rsid w:val="7E049406"/>
    <w:rsid w:val="7E2341FF"/>
    <w:rsid w:val="7E27DD33"/>
    <w:rsid w:val="7E4796EB"/>
    <w:rsid w:val="7E4EB63D"/>
    <w:rsid w:val="7E709C2B"/>
    <w:rsid w:val="7E718B7C"/>
    <w:rsid w:val="7E8DF497"/>
    <w:rsid w:val="7E9DFA4D"/>
    <w:rsid w:val="7EB1028E"/>
    <w:rsid w:val="7EB23EA0"/>
    <w:rsid w:val="7ED04533"/>
    <w:rsid w:val="7EF2B13F"/>
    <w:rsid w:val="7F20CF26"/>
    <w:rsid w:val="7F30FCFC"/>
    <w:rsid w:val="7F455AAE"/>
    <w:rsid w:val="7F49D9F5"/>
    <w:rsid w:val="7F55875D"/>
    <w:rsid w:val="7F577A6F"/>
    <w:rsid w:val="7F64C95E"/>
    <w:rsid w:val="7F65C7F7"/>
    <w:rsid w:val="7F9BE879"/>
    <w:rsid w:val="7F9C0856"/>
    <w:rsid w:val="7F9EDA8A"/>
    <w:rsid w:val="7FA696BA"/>
    <w:rsid w:val="7FAF795E"/>
    <w:rsid w:val="7FC0ADB5"/>
    <w:rsid w:val="7FC490E6"/>
    <w:rsid w:val="7FD75FD0"/>
    <w:rsid w:val="7FE8B8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395ECA"/>
  <w15:docId w15:val="{140896EA-9BE1-40AA-80D6-65E8F91A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90B"/>
    <w:pPr>
      <w:spacing w:before="120" w:after="120"/>
    </w:pPr>
    <w:rPr>
      <w:sz w:val="22"/>
      <w:szCs w:val="22"/>
    </w:rPr>
  </w:style>
  <w:style w:type="paragraph" w:styleId="Heading1">
    <w:name w:val="heading 1"/>
    <w:basedOn w:val="Normal"/>
    <w:next w:val="LRWLBodyText"/>
    <w:link w:val="Heading1Char"/>
    <w:qFormat/>
    <w:rsid w:val="00902AC4"/>
    <w:pPr>
      <w:keepNext/>
      <w:numPr>
        <w:numId w:val="17"/>
      </w:numPr>
      <w:spacing w:before="360"/>
      <w:outlineLvl w:val="0"/>
    </w:pPr>
    <w:rPr>
      <w:rFonts w:ascii="Arial Bold" w:hAnsi="Arial Bold"/>
      <w:b/>
      <w:bCs/>
      <w:caps/>
      <w:color w:val="1F497D" w:themeColor="text2"/>
      <w:sz w:val="32"/>
      <w:szCs w:val="24"/>
    </w:rPr>
  </w:style>
  <w:style w:type="paragraph" w:styleId="Heading2">
    <w:name w:val="heading 2"/>
    <w:basedOn w:val="Heading1"/>
    <w:next w:val="LRWLBodyText"/>
    <w:link w:val="Heading2Char"/>
    <w:qFormat/>
    <w:rsid w:val="00C24B6B"/>
    <w:pPr>
      <w:numPr>
        <w:numId w:val="42"/>
      </w:numPr>
      <w:tabs>
        <w:tab w:val="left" w:pos="720"/>
      </w:tabs>
      <w:spacing w:after="240"/>
      <w:outlineLvl w:val="1"/>
    </w:pPr>
    <w:rPr>
      <w:rFonts w:cs="Arial"/>
      <w:bCs w:val="0"/>
      <w:iCs/>
      <w:caps w:val="0"/>
      <w:smallCaps/>
      <w:sz w:val="28"/>
      <w:szCs w:val="28"/>
    </w:rPr>
  </w:style>
  <w:style w:type="paragraph" w:styleId="Heading3">
    <w:name w:val="heading 3"/>
    <w:basedOn w:val="Normal"/>
    <w:next w:val="Normal"/>
    <w:link w:val="Heading3Char"/>
    <w:qFormat/>
    <w:rsid w:val="00867F7F"/>
    <w:pPr>
      <w:keepNext/>
      <w:numPr>
        <w:ilvl w:val="2"/>
        <w:numId w:val="17"/>
      </w:numPr>
      <w:spacing w:before="360" w:after="180"/>
      <w:outlineLvl w:val="2"/>
    </w:pPr>
    <w:rPr>
      <w:rFonts w:ascii="Arial" w:hAnsi="Arial" w:cs="Arial"/>
      <w:b/>
      <w:bCs/>
      <w:color w:val="1F497D" w:themeColor="text2"/>
      <w:sz w:val="26"/>
      <w:szCs w:val="26"/>
    </w:rPr>
  </w:style>
  <w:style w:type="paragraph" w:styleId="Heading4">
    <w:name w:val="heading 4"/>
    <w:basedOn w:val="Normal"/>
    <w:next w:val="Normal"/>
    <w:qFormat/>
    <w:rsid w:val="00131BB8"/>
    <w:pPr>
      <w:keepNext/>
      <w:spacing w:before="240"/>
      <w:outlineLvl w:val="3"/>
    </w:pPr>
    <w:rPr>
      <w:b/>
      <w:bCs/>
      <w:i/>
      <w:color w:val="800000"/>
      <w:sz w:val="24"/>
      <w:szCs w:val="28"/>
    </w:rPr>
  </w:style>
  <w:style w:type="paragraph" w:styleId="Heading5">
    <w:name w:val="heading 5"/>
    <w:basedOn w:val="Normal"/>
    <w:next w:val="Normal"/>
    <w:link w:val="Heading5Char"/>
    <w:qFormat/>
    <w:rsid w:val="0021689D"/>
    <w:pPr>
      <w:tabs>
        <w:tab w:val="num" w:pos="1008"/>
      </w:tabs>
      <w:spacing w:before="240" w:after="60"/>
      <w:ind w:left="1008" w:hanging="1008"/>
      <w:outlineLvl w:val="4"/>
    </w:pPr>
    <w:rPr>
      <w:bCs/>
      <w:iCs/>
      <w:color w:val="800000"/>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4A697A"/>
    <w:pPr>
      <w:keepNext/>
      <w:tabs>
        <w:tab w:val="num" w:pos="1296"/>
      </w:tabs>
      <w:ind w:left="1296" w:hanging="1296"/>
      <w:jc w:val="center"/>
      <w:outlineLvl w:val="6"/>
    </w:pPr>
    <w:rPr>
      <w:b/>
      <w:bCs/>
      <w:color w:val="800000"/>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WLBodyText">
    <w:name w:val="LRWL Body Text"/>
    <w:basedOn w:val="Normal"/>
    <w:link w:val="LRWLBodyTextChar"/>
    <w:qFormat/>
    <w:rsid w:val="00E67BE8"/>
    <w:rPr>
      <w:rFonts w:ascii="Arial" w:hAnsi="Arial"/>
    </w:rPr>
  </w:style>
  <w:style w:type="character" w:customStyle="1" w:styleId="LRWLBodyTextChar">
    <w:name w:val="LRWL Body Text Char"/>
    <w:basedOn w:val="DefaultParagraphFont"/>
    <w:link w:val="LRWLBodyText"/>
    <w:rsid w:val="00E67BE8"/>
    <w:rPr>
      <w:rFonts w:ascii="Arial" w:hAnsi="Arial"/>
      <w:sz w:val="22"/>
      <w:szCs w:val="22"/>
    </w:rPr>
  </w:style>
  <w:style w:type="character" w:customStyle="1" w:styleId="Heading1Char">
    <w:name w:val="Heading 1 Char"/>
    <w:basedOn w:val="DefaultParagraphFont"/>
    <w:link w:val="Heading1"/>
    <w:rsid w:val="00902AC4"/>
    <w:rPr>
      <w:rFonts w:ascii="Arial Bold" w:hAnsi="Arial Bold"/>
      <w:b/>
      <w:bCs/>
      <w:caps/>
      <w:color w:val="1F497D" w:themeColor="text2"/>
      <w:sz w:val="32"/>
      <w:szCs w:val="24"/>
    </w:rPr>
  </w:style>
  <w:style w:type="character" w:customStyle="1" w:styleId="Heading2Char">
    <w:name w:val="Heading 2 Char"/>
    <w:basedOn w:val="DefaultParagraphFont"/>
    <w:link w:val="Heading2"/>
    <w:rsid w:val="00C24B6B"/>
    <w:rPr>
      <w:rFonts w:ascii="Arial Bold" w:hAnsi="Arial Bold" w:cs="Arial"/>
      <w:b/>
      <w:iCs/>
      <w:smallCaps/>
      <w:color w:val="1F497D" w:themeColor="text2"/>
      <w:sz w:val="28"/>
      <w:szCs w:val="28"/>
    </w:rPr>
  </w:style>
  <w:style w:type="character" w:customStyle="1" w:styleId="Heading3Char">
    <w:name w:val="Heading 3 Char"/>
    <w:basedOn w:val="DefaultParagraphFont"/>
    <w:link w:val="Heading3"/>
    <w:rsid w:val="00515CC1"/>
    <w:rPr>
      <w:rFonts w:ascii="Arial" w:hAnsi="Arial" w:cs="Arial"/>
      <w:b/>
      <w:bCs/>
      <w:color w:val="1F497D" w:themeColor="text2"/>
      <w:sz w:val="26"/>
      <w:szCs w:val="26"/>
    </w:rPr>
  </w:style>
  <w:style w:type="character" w:customStyle="1" w:styleId="Heading5Char">
    <w:name w:val="Heading 5 Char"/>
    <w:basedOn w:val="DefaultParagraphFont"/>
    <w:link w:val="Heading5"/>
    <w:rsid w:val="0021689D"/>
    <w:rPr>
      <w:bCs/>
      <w:iCs/>
      <w:color w:val="800000"/>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4A697A"/>
    <w:rPr>
      <w:b/>
      <w:bCs/>
      <w:color w:val="800000"/>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character" w:styleId="Hyperlink">
    <w:name w:val="Hyperlink"/>
    <w:basedOn w:val="DefaultParagraphFont"/>
    <w:uiPriority w:val="99"/>
    <w:rsid w:val="00DD6771"/>
    <w:rPr>
      <w:color w:val="001894"/>
      <w:u w:val="single"/>
    </w:rPr>
  </w:style>
  <w:style w:type="paragraph" w:styleId="NormalWeb">
    <w:name w:val="Normal (Web)"/>
    <w:basedOn w:val="Normal"/>
    <w:uiPriority w:val="99"/>
    <w:rsid w:val="00CE4E13"/>
    <w:pPr>
      <w:spacing w:after="100" w:afterAutospacing="1"/>
    </w:pPr>
    <w:rPr>
      <w:rFonts w:ascii="Arial" w:hAnsi="Arial" w:cs="Arial"/>
      <w:color w:val="000000"/>
      <w:sz w:val="20"/>
      <w:szCs w:val="20"/>
    </w:rPr>
  </w:style>
  <w:style w:type="paragraph" w:styleId="Header">
    <w:name w:val="header"/>
    <w:basedOn w:val="Normal"/>
    <w:rsid w:val="00186884"/>
    <w:pPr>
      <w:tabs>
        <w:tab w:val="center" w:pos="4320"/>
        <w:tab w:val="right" w:pos="8640"/>
      </w:tabs>
    </w:pPr>
    <w:rPr>
      <w:szCs w:val="24"/>
    </w:rPr>
  </w:style>
  <w:style w:type="paragraph" w:styleId="Footer">
    <w:name w:val="footer"/>
    <w:basedOn w:val="Normal"/>
    <w:link w:val="FooterChar"/>
    <w:uiPriority w:val="99"/>
    <w:rsid w:val="00186884"/>
    <w:pPr>
      <w:tabs>
        <w:tab w:val="center" w:pos="4320"/>
        <w:tab w:val="right" w:pos="8640"/>
      </w:tabs>
    </w:pPr>
    <w:rPr>
      <w:szCs w:val="24"/>
    </w:rPr>
  </w:style>
  <w:style w:type="table" w:styleId="TableGrid">
    <w:name w:val="Table Grid"/>
    <w:basedOn w:val="TableNormal"/>
    <w:uiPriority w:val="39"/>
    <w:rsid w:val="0033210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BodyText1Bullet">
    <w:name w:val="Body Text 1 Bullet"/>
    <w:basedOn w:val="Normal"/>
    <w:rsid w:val="003E5634"/>
    <w:pPr>
      <w:tabs>
        <w:tab w:val="num" w:pos="1440"/>
      </w:tabs>
      <w:ind w:left="1440" w:hanging="360"/>
    </w:pPr>
    <w:rPr>
      <w:szCs w:val="24"/>
    </w:rPr>
  </w:style>
  <w:style w:type="paragraph" w:customStyle="1" w:styleId="NormalSub-Bulleted">
    <w:name w:val="Normal Sub-Bulleted"/>
    <w:basedOn w:val="NormalBulleted"/>
    <w:rsid w:val="008C617B"/>
    <w:pPr>
      <w:numPr>
        <w:numId w:val="12"/>
      </w:numPr>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uiPriority w:val="20"/>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13"/>
      </w:numPr>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E45E3"/>
    <w:rPr>
      <w:szCs w:val="24"/>
    </w:rPr>
  </w:style>
  <w:style w:type="character" w:customStyle="1" w:styleId="BodyTextChar">
    <w:name w:val="Body Text Char"/>
    <w:basedOn w:val="DefaultParagraphFont"/>
    <w:link w:val="BodyText"/>
    <w:rsid w:val="000B01D6"/>
    <w:rPr>
      <w:sz w:val="22"/>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character" w:customStyle="1" w:styleId="CaptionChar">
    <w:name w:val="Caption Char"/>
    <w:basedOn w:val="DefaultParagraphFont"/>
    <w:link w:val="Caption"/>
    <w:rsid w:val="00A36DB3"/>
    <w:rPr>
      <w:b/>
      <w:bCs/>
      <w:i/>
    </w:rPr>
  </w:style>
  <w:style w:type="paragraph" w:styleId="TOC2">
    <w:name w:val="toc 2"/>
    <w:basedOn w:val="Normal"/>
    <w:uiPriority w:val="39"/>
    <w:qFormat/>
    <w:rsid w:val="00043EB8"/>
    <w:pPr>
      <w:tabs>
        <w:tab w:val="left" w:pos="1260"/>
        <w:tab w:val="right" w:leader="dot" w:pos="9360"/>
      </w:tabs>
      <w:spacing w:before="220" w:after="220" w:line="220" w:lineRule="atLeast"/>
      <w:ind w:left="540"/>
    </w:pPr>
    <w:rPr>
      <w:rFonts w:ascii="Arial" w:eastAsiaTheme="minorEastAsia" w:hAnsi="Arial"/>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14"/>
      </w:numPr>
    </w:pPr>
    <w:rPr>
      <w:szCs w:val="24"/>
    </w:rPr>
  </w:style>
  <w:style w:type="paragraph" w:customStyle="1" w:styleId="LRWLBodyTextBullet1">
    <w:name w:val="LRWL Body Text Bullet 1"/>
    <w:basedOn w:val="LRWLBodyText"/>
    <w:link w:val="LRWLBodyTextBullet1Char"/>
    <w:qFormat/>
    <w:rsid w:val="00E95968"/>
    <w:pPr>
      <w:numPr>
        <w:numId w:val="15"/>
      </w:numPr>
    </w:pPr>
  </w:style>
  <w:style w:type="character" w:customStyle="1" w:styleId="LRWLBodyTextBullet1Char">
    <w:name w:val="LRWL Body Text Bullet 1 Char"/>
    <w:basedOn w:val="LRWLBodyTextChar"/>
    <w:link w:val="LRWLBodyTextBullet1"/>
    <w:rsid w:val="00E95968"/>
    <w:rPr>
      <w:rFonts w:ascii="Arial" w:hAnsi="Arial"/>
      <w:sz w:val="22"/>
      <w:szCs w:val="22"/>
    </w:rPr>
  </w:style>
  <w:style w:type="paragraph" w:customStyle="1" w:styleId="LRWLBodyTextBullet2">
    <w:name w:val="LRWL Body Text Bullet 2"/>
    <w:basedOn w:val="Normal"/>
    <w:link w:val="LRWLBodyTextBullet2Char"/>
    <w:qFormat/>
    <w:rsid w:val="000540A1"/>
    <w:pPr>
      <w:numPr>
        <w:numId w:val="16"/>
      </w:numPr>
      <w:spacing w:before="60" w:after="60"/>
      <w:ind w:left="108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Nova" w:hAnsi="Arial Nova"/>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paragraph" w:styleId="TOC1">
    <w:name w:val="toc 1"/>
    <w:basedOn w:val="Normal"/>
    <w:next w:val="Normal"/>
    <w:autoRedefine/>
    <w:uiPriority w:val="39"/>
    <w:qFormat/>
    <w:rsid w:val="002D7F0B"/>
    <w:pPr>
      <w:tabs>
        <w:tab w:val="left" w:pos="540"/>
        <w:tab w:val="right" w:leader="dot" w:pos="9350"/>
      </w:tabs>
      <w:spacing w:after="100"/>
    </w:pPr>
    <w:rPr>
      <w:rFonts w:ascii="Arial" w:eastAsiaTheme="minorEastAsia" w:hAnsi="Arial"/>
      <w:caps/>
      <w:noProof/>
    </w:rPr>
  </w:style>
  <w:style w:type="paragraph" w:styleId="TOC3">
    <w:name w:val="toc 3"/>
    <w:basedOn w:val="Normal"/>
    <w:next w:val="Normal"/>
    <w:autoRedefine/>
    <w:uiPriority w:val="39"/>
    <w:qFormat/>
    <w:rsid w:val="00043EB8"/>
    <w:pPr>
      <w:tabs>
        <w:tab w:val="left" w:pos="1980"/>
        <w:tab w:val="left" w:pos="2070"/>
        <w:tab w:val="right" w:leader="dot" w:pos="9350"/>
      </w:tabs>
      <w:spacing w:after="100"/>
      <w:ind w:left="1260"/>
    </w:pPr>
    <w:rPr>
      <w:rFonts w:ascii="Arial" w:eastAsiaTheme="minorEastAsia" w:hAnsi="Arial" w:cstheme="minorBidi"/>
      <w:noProof/>
    </w:rPr>
  </w:style>
  <w:style w:type="paragraph" w:styleId="TOCHeading">
    <w:name w:val="TOC Heading"/>
    <w:basedOn w:val="Heading1"/>
    <w:next w:val="Normal"/>
    <w:uiPriority w:val="39"/>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aliases w:val="Q - List Paragraph"/>
    <w:basedOn w:val="TOC1"/>
    <w:link w:val="ListParagraphChar"/>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uiPriority w:val="22"/>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uiPriority w:val="99"/>
    <w:rsid w:val="00073EFC"/>
    <w:rPr>
      <w:sz w:val="16"/>
      <w:szCs w:val="16"/>
    </w:rPr>
  </w:style>
  <w:style w:type="paragraph" w:styleId="CommentText">
    <w:name w:val="annotation text"/>
    <w:basedOn w:val="Normal"/>
    <w:link w:val="CommentTextChar"/>
    <w:uiPriority w:val="99"/>
    <w:rsid w:val="00073EFC"/>
    <w:rPr>
      <w:sz w:val="20"/>
      <w:szCs w:val="20"/>
    </w:rPr>
  </w:style>
  <w:style w:type="character" w:customStyle="1" w:styleId="CommentTextChar">
    <w:name w:val="Comment Text Char"/>
    <w:basedOn w:val="DefaultParagraphFont"/>
    <w:link w:val="CommentText"/>
    <w:uiPriority w:val="99"/>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Nova" w:hAnsi="Arial Nova"/>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customStyle="1" w:styleId="Appdx2">
    <w:name w:val="Appdx 2"/>
    <w:basedOn w:val="Appendicies"/>
    <w:link w:val="Appdx2Char"/>
    <w:qFormat/>
    <w:rsid w:val="0084559E"/>
    <w:pPr>
      <w:jc w:val="center"/>
    </w:pPr>
    <w:rPr>
      <w:sz w:val="28"/>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QuoteChar">
    <w:name w:val="Quote Char"/>
    <w:basedOn w:val="DefaultParagraphFont"/>
    <w:link w:val="Quote"/>
    <w:uiPriority w:val="29"/>
    <w:rsid w:val="0084559E"/>
    <w:rPr>
      <w:i/>
      <w:iCs/>
      <w:color w:val="000000" w:themeColor="text1"/>
      <w:sz w:val="22"/>
      <w:szCs w:val="22"/>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18"/>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C56624"/>
    <w:pPr>
      <w:jc w:val="both"/>
    </w:pPr>
    <w:rPr>
      <w:rFonts w:ascii="Arial" w:hAnsi="Arial" w:cs="Arial"/>
      <w:szCs w:val="20"/>
    </w:rPr>
  </w:style>
  <w:style w:type="character" w:customStyle="1" w:styleId="ETFNormalChar">
    <w:name w:val="ETF Normal Char"/>
    <w:basedOn w:val="DefaultParagraphFont"/>
    <w:link w:val="ETFNormal"/>
    <w:rsid w:val="00C56624"/>
    <w:rPr>
      <w:rFonts w:ascii="Arial" w:hAnsi="Arial" w:cs="Arial"/>
      <w:sz w:val="22"/>
    </w:rPr>
  </w:style>
  <w:style w:type="character" w:styleId="FollowedHyperlink">
    <w:name w:val="FollowedHyperlink"/>
    <w:basedOn w:val="DefaultParagraphFont"/>
    <w:uiPriority w:val="99"/>
    <w:rsid w:val="001A5B40"/>
    <w:rPr>
      <w:color w:val="800080" w:themeColor="followedHyperlink"/>
      <w:u w:val="single"/>
    </w:rPr>
  </w:style>
  <w:style w:type="paragraph" w:customStyle="1" w:styleId="Default">
    <w:name w:val="Default"/>
    <w:rsid w:val="009D142F"/>
    <w:pPr>
      <w:autoSpaceDE w:val="0"/>
      <w:autoSpaceDN w:val="0"/>
      <w:adjustRightInd w:val="0"/>
    </w:pPr>
    <w:rPr>
      <w:rFonts w:ascii="Arial" w:hAnsi="Arial" w:cs="Arial"/>
      <w:color w:val="000000"/>
      <w:sz w:val="24"/>
      <w:szCs w:val="24"/>
    </w:rPr>
  </w:style>
  <w:style w:type="table" w:customStyle="1" w:styleId="GridTable5Dark-Accent11">
    <w:name w:val="Grid Table 5 Dark - Accent 11"/>
    <w:basedOn w:val="TableNormal"/>
    <w:uiPriority w:val="50"/>
    <w:rsid w:val="00E54A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Light1">
    <w:name w:val="Table Grid Light1"/>
    <w:basedOn w:val="TableNormal"/>
    <w:uiPriority w:val="40"/>
    <w:rsid w:val="00E54A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RWLTableText">
    <w:name w:val="LRWL Table Text"/>
    <w:basedOn w:val="LRWLBodyText"/>
    <w:rsid w:val="009D43FE"/>
    <w:pPr>
      <w:spacing w:before="60" w:after="60"/>
      <w:jc w:val="both"/>
    </w:pPr>
    <w:rPr>
      <w:sz w:val="20"/>
      <w:szCs w:val="20"/>
    </w:rPr>
  </w:style>
  <w:style w:type="paragraph" w:customStyle="1" w:styleId="LRWLTableHeader">
    <w:name w:val="LRWL Table Header"/>
    <w:basedOn w:val="Normal"/>
    <w:rsid w:val="009D43FE"/>
    <w:pPr>
      <w:keepNext/>
      <w:jc w:val="center"/>
    </w:pPr>
    <w:rPr>
      <w:rFonts w:ascii="Arial" w:hAnsi="Arial"/>
      <w:smallCaps/>
      <w:sz w:val="21"/>
    </w:rPr>
  </w:style>
  <w:style w:type="table" w:customStyle="1" w:styleId="GridTable5Dark-Accent12">
    <w:name w:val="Grid Table 5 Dark - Accent 12"/>
    <w:basedOn w:val="TableNormal"/>
    <w:uiPriority w:val="50"/>
    <w:rsid w:val="00E812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4">
    <w:name w:val="toc 4"/>
    <w:basedOn w:val="Normal"/>
    <w:next w:val="Normal"/>
    <w:autoRedefine/>
    <w:uiPriority w:val="39"/>
    <w:unhideWhenUsed/>
    <w:rsid w:val="00043EB8"/>
    <w:pPr>
      <w:spacing w:after="100"/>
      <w:ind w:left="660"/>
    </w:pPr>
    <w:rPr>
      <w:rFonts w:ascii="Arial" w:hAnsi="Arial"/>
    </w:rPr>
  </w:style>
  <w:style w:type="paragraph" w:styleId="TOC5">
    <w:name w:val="toc 5"/>
    <w:basedOn w:val="Normal"/>
    <w:next w:val="Normal"/>
    <w:autoRedefine/>
    <w:uiPriority w:val="39"/>
    <w:unhideWhenUsed/>
    <w:rsid w:val="00043EB8"/>
    <w:pPr>
      <w:spacing w:after="100"/>
      <w:ind w:left="880"/>
    </w:pPr>
    <w:rPr>
      <w:rFonts w:ascii="Arial" w:hAnsi="Arial"/>
    </w:rPr>
  </w:style>
  <w:style w:type="paragraph" w:styleId="List">
    <w:name w:val="List"/>
    <w:basedOn w:val="Normal"/>
    <w:link w:val="ListChar"/>
    <w:rsid w:val="00F151D4"/>
    <w:pPr>
      <w:tabs>
        <w:tab w:val="left" w:pos="360"/>
      </w:tabs>
      <w:spacing w:before="40" w:after="40" w:line="360" w:lineRule="auto"/>
      <w:ind w:hanging="360"/>
    </w:pPr>
    <w:rPr>
      <w:rFonts w:ascii="CG Times" w:hAnsi="CG Times" w:cs="Arial"/>
      <w:sz w:val="20"/>
      <w:szCs w:val="20"/>
    </w:rPr>
  </w:style>
  <w:style w:type="character" w:customStyle="1" w:styleId="ListChar">
    <w:name w:val="List Char"/>
    <w:link w:val="List"/>
    <w:rsid w:val="00F151D4"/>
    <w:rPr>
      <w:rFonts w:ascii="CG Times" w:hAnsi="CG Times" w:cs="Arial"/>
    </w:rPr>
  </w:style>
  <w:style w:type="paragraph" w:styleId="TOC6">
    <w:name w:val="toc 6"/>
    <w:basedOn w:val="Normal"/>
    <w:next w:val="Normal"/>
    <w:autoRedefine/>
    <w:uiPriority w:val="39"/>
    <w:unhideWhenUsed/>
    <w:rsid w:val="00E87543"/>
    <w:pPr>
      <w:spacing w:before="0"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87543"/>
    <w:pPr>
      <w:spacing w:before="0"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87543"/>
    <w:pPr>
      <w:spacing w:before="0"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87543"/>
    <w:pPr>
      <w:spacing w:before="0" w:after="100" w:line="259" w:lineRule="auto"/>
      <w:ind w:left="1760"/>
    </w:pPr>
    <w:rPr>
      <w:rFonts w:asciiTheme="minorHAnsi" w:eastAsiaTheme="minorEastAsia" w:hAnsiTheme="minorHAnsi" w:cstheme="minorBidi"/>
    </w:rPr>
  </w:style>
  <w:style w:type="table" w:customStyle="1" w:styleId="TableGrid1">
    <w:name w:val="Table Grid1"/>
    <w:basedOn w:val="TableNormal"/>
    <w:next w:val="TableGrid"/>
    <w:uiPriority w:val="39"/>
    <w:rsid w:val="005A62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sSectionHeader">
    <w:name w:val="Reqs Section Header"/>
    <w:basedOn w:val="Normal"/>
    <w:rsid w:val="009726B9"/>
    <w:pPr>
      <w:spacing w:before="60"/>
    </w:pPr>
    <w:rPr>
      <w:rFonts w:ascii="Arial" w:hAnsi="Arial"/>
      <w:b/>
      <w:spacing w:val="8"/>
      <w:szCs w:val="20"/>
    </w:rPr>
  </w:style>
  <w:style w:type="paragraph" w:styleId="PlainText">
    <w:name w:val="Plain Text"/>
    <w:basedOn w:val="Normal"/>
    <w:link w:val="PlainTextChar"/>
    <w:uiPriority w:val="99"/>
    <w:rsid w:val="009726B9"/>
    <w:pPr>
      <w:spacing w:before="0" w:after="0"/>
    </w:pPr>
    <w:rPr>
      <w:rFonts w:ascii="Arial" w:hAnsi="Arial"/>
      <w:szCs w:val="20"/>
    </w:rPr>
  </w:style>
  <w:style w:type="character" w:customStyle="1" w:styleId="PlainTextChar">
    <w:name w:val="Plain Text Char"/>
    <w:basedOn w:val="DefaultParagraphFont"/>
    <w:link w:val="PlainText"/>
    <w:uiPriority w:val="99"/>
    <w:rsid w:val="009726B9"/>
    <w:rPr>
      <w:rFonts w:ascii="Arial" w:hAnsi="Arial"/>
      <w:sz w:val="22"/>
    </w:rPr>
  </w:style>
  <w:style w:type="paragraph" w:customStyle="1" w:styleId="BAAETF">
    <w:name w:val="BAA ETF"/>
    <w:basedOn w:val="Normal"/>
    <w:link w:val="BAAETFChar"/>
    <w:qFormat/>
    <w:rsid w:val="00933708"/>
    <w:pPr>
      <w:keepNext/>
      <w:spacing w:before="360"/>
      <w:ind w:left="720" w:hanging="720"/>
      <w:jc w:val="center"/>
    </w:pPr>
    <w:rPr>
      <w:rFonts w:ascii="Arial" w:hAnsi="Arial" w:cs="Arial"/>
      <w:b/>
    </w:rPr>
  </w:style>
  <w:style w:type="character" w:customStyle="1" w:styleId="BAAETFChar">
    <w:name w:val="BAA ETF Char"/>
    <w:basedOn w:val="DefaultParagraphFont"/>
    <w:link w:val="BAAETF"/>
    <w:rsid w:val="00933708"/>
    <w:rPr>
      <w:rFonts w:ascii="Arial" w:hAnsi="Arial" w:cs="Arial"/>
      <w:b/>
      <w:sz w:val="22"/>
      <w:szCs w:val="22"/>
    </w:rPr>
  </w:style>
  <w:style w:type="paragraph" w:customStyle="1" w:styleId="PBMRFPSectionStyle">
    <w:name w:val="PBMRFP_SectionStyle"/>
    <w:basedOn w:val="Heading1"/>
    <w:qFormat/>
    <w:rsid w:val="00636D87"/>
    <w:pPr>
      <w:numPr>
        <w:numId w:val="19"/>
      </w:numPr>
      <w:spacing w:before="0" w:after="240"/>
    </w:pPr>
    <w:rPr>
      <w:rFonts w:ascii="Arial" w:hAnsi="Arial" w:cs="Arial"/>
      <w:bCs w:val="0"/>
      <w:caps w:val="0"/>
      <w:color w:val="auto"/>
      <w:sz w:val="28"/>
      <w:szCs w:val="28"/>
    </w:rPr>
  </w:style>
  <w:style w:type="paragraph" w:customStyle="1" w:styleId="PBMRFPPartStyle">
    <w:name w:val="PBMRFP_PartStyle"/>
    <w:basedOn w:val="Heading4"/>
    <w:qFormat/>
    <w:rsid w:val="00636D87"/>
    <w:pPr>
      <w:widowControl w:val="0"/>
      <w:numPr>
        <w:ilvl w:val="1"/>
        <w:numId w:val="19"/>
      </w:numPr>
      <w:spacing w:before="0"/>
    </w:pPr>
    <w:rPr>
      <w:rFonts w:ascii="Arial" w:hAnsi="Arial" w:cs="Arial"/>
      <w:bCs w:val="0"/>
      <w:i w:val="0"/>
      <w:snapToGrid w:val="0"/>
      <w:color w:val="auto"/>
      <w:sz w:val="22"/>
      <w:szCs w:val="22"/>
    </w:rPr>
  </w:style>
  <w:style w:type="paragraph" w:customStyle="1" w:styleId="PBMRFPQuestionStyle">
    <w:name w:val="PBMRFP_QuestionStyle"/>
    <w:basedOn w:val="Header"/>
    <w:qFormat/>
    <w:rsid w:val="00636D87"/>
    <w:pPr>
      <w:numPr>
        <w:ilvl w:val="2"/>
        <w:numId w:val="19"/>
      </w:numPr>
      <w:tabs>
        <w:tab w:val="clear" w:pos="4320"/>
        <w:tab w:val="clear" w:pos="8640"/>
        <w:tab w:val="left" w:pos="180"/>
      </w:tabs>
      <w:spacing w:before="0"/>
    </w:pPr>
    <w:rPr>
      <w:rFonts w:ascii="Arial" w:hAnsi="Arial" w:cs="Arial"/>
      <w:szCs w:val="22"/>
    </w:rPr>
  </w:style>
  <w:style w:type="paragraph" w:customStyle="1" w:styleId="PBMRFPSubQuestionStyle">
    <w:name w:val="PBMRFP_SubQuestionStyle"/>
    <w:basedOn w:val="ListParagraph"/>
    <w:qFormat/>
    <w:rsid w:val="00636D87"/>
    <w:pPr>
      <w:keepLines/>
      <w:numPr>
        <w:ilvl w:val="3"/>
        <w:numId w:val="19"/>
      </w:numPr>
      <w:tabs>
        <w:tab w:val="clear" w:pos="540"/>
        <w:tab w:val="clear" w:pos="9350"/>
      </w:tabs>
      <w:spacing w:before="0" w:after="120"/>
      <w:ind w:left="1080"/>
    </w:pPr>
    <w:rPr>
      <w:rFonts w:eastAsia="Times New Roman" w:cs="Arial"/>
      <w:caps w:val="0"/>
      <w:noProof w:val="0"/>
    </w:rPr>
  </w:style>
  <w:style w:type="paragraph" w:customStyle="1" w:styleId="PBMRFPiiiStyle">
    <w:name w:val="PBMRFP_iiiStyle"/>
    <w:basedOn w:val="ListParagraph"/>
    <w:qFormat/>
    <w:rsid w:val="00636D87"/>
    <w:pPr>
      <w:numPr>
        <w:ilvl w:val="4"/>
        <w:numId w:val="19"/>
      </w:numPr>
      <w:tabs>
        <w:tab w:val="clear" w:pos="540"/>
        <w:tab w:val="clear" w:pos="9350"/>
      </w:tabs>
      <w:spacing w:before="0" w:after="120"/>
      <w:ind w:left="1440"/>
    </w:pPr>
    <w:rPr>
      <w:rFonts w:eastAsia="Times New Roman" w:cs="Arial"/>
      <w:caps w:val="0"/>
      <w:noProof w:val="0"/>
    </w:rPr>
  </w:style>
  <w:style w:type="paragraph" w:customStyle="1" w:styleId="xl63">
    <w:name w:val="xl63"/>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4">
    <w:name w:val="xl64"/>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7">
    <w:name w:val="xl67"/>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character" w:customStyle="1" w:styleId="st">
    <w:name w:val="st"/>
    <w:basedOn w:val="DefaultParagraphFont"/>
    <w:rsid w:val="004E0B14"/>
  </w:style>
  <w:style w:type="character" w:customStyle="1" w:styleId="st1">
    <w:name w:val="st1"/>
    <w:basedOn w:val="DefaultParagraphFont"/>
    <w:rsid w:val="005B72E4"/>
  </w:style>
  <w:style w:type="numbering" w:customStyle="1" w:styleId="Style1">
    <w:name w:val="Style1"/>
    <w:uiPriority w:val="99"/>
    <w:rsid w:val="00212E41"/>
    <w:pPr>
      <w:numPr>
        <w:numId w:val="20"/>
      </w:numPr>
    </w:pPr>
  </w:style>
  <w:style w:type="character" w:customStyle="1" w:styleId="FooterChar">
    <w:name w:val="Footer Char"/>
    <w:basedOn w:val="DefaultParagraphFont"/>
    <w:link w:val="Footer"/>
    <w:uiPriority w:val="99"/>
    <w:rsid w:val="00411D92"/>
    <w:rPr>
      <w:sz w:val="22"/>
      <w:szCs w:val="24"/>
    </w:rPr>
  </w:style>
  <w:style w:type="character" w:customStyle="1" w:styleId="tgc">
    <w:name w:val="_tgc"/>
    <w:basedOn w:val="DefaultParagraphFont"/>
    <w:rsid w:val="002A3195"/>
  </w:style>
  <w:style w:type="character" w:customStyle="1" w:styleId="ListParagraphChar">
    <w:name w:val="List Paragraph Char"/>
    <w:aliases w:val="Q - List Paragraph Char"/>
    <w:basedOn w:val="DefaultParagraphFont"/>
    <w:link w:val="ListParagraph"/>
    <w:uiPriority w:val="34"/>
    <w:locked/>
    <w:rsid w:val="005A1551"/>
    <w:rPr>
      <w:rFonts w:ascii="Arial" w:eastAsiaTheme="minorEastAsia" w:hAnsi="Arial"/>
      <w:caps/>
      <w:noProof/>
      <w:sz w:val="22"/>
      <w:szCs w:val="22"/>
    </w:rPr>
  </w:style>
  <w:style w:type="table" w:customStyle="1" w:styleId="TableGrid2">
    <w:name w:val="Table Grid2"/>
    <w:basedOn w:val="TableNormal"/>
    <w:next w:val="TableGrid"/>
    <w:uiPriority w:val="39"/>
    <w:rsid w:val="007B687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C7DC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rsid w:val="00713413"/>
    <w:rPr>
      <w:color w:val="605E5C"/>
      <w:shd w:val="clear" w:color="auto" w:fill="E1DFDD"/>
    </w:rPr>
  </w:style>
  <w:style w:type="table" w:customStyle="1" w:styleId="TableGrid4">
    <w:name w:val="Table Grid4"/>
    <w:basedOn w:val="TableNormal"/>
    <w:next w:val="TableGrid"/>
    <w:uiPriority w:val="39"/>
    <w:rsid w:val="00FD31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rsid w:val="00D40C16"/>
    <w:rPr>
      <w:color w:val="605E5C"/>
      <w:shd w:val="clear" w:color="auto" w:fill="E1DFDD"/>
    </w:rPr>
  </w:style>
  <w:style w:type="character" w:customStyle="1" w:styleId="ms-rtethemeforecolor-5-0">
    <w:name w:val="ms-rtethemeforecolor-5-0"/>
    <w:basedOn w:val="DefaultParagraphFont"/>
    <w:rsid w:val="0052625F"/>
  </w:style>
  <w:style w:type="character" w:styleId="UnresolvedMention">
    <w:name w:val="Unresolved Mention"/>
    <w:basedOn w:val="DefaultParagraphFont"/>
    <w:rsid w:val="0052625F"/>
    <w:rPr>
      <w:color w:val="605E5C"/>
      <w:shd w:val="clear" w:color="auto" w:fill="E1DFDD"/>
    </w:rPr>
  </w:style>
  <w:style w:type="character" w:styleId="Mention">
    <w:name w:val="Mention"/>
    <w:basedOn w:val="DefaultParagraphFont"/>
    <w:rsid w:val="00A5082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83868">
      <w:bodyDiv w:val="1"/>
      <w:marLeft w:val="0"/>
      <w:marRight w:val="0"/>
      <w:marTop w:val="0"/>
      <w:marBottom w:val="0"/>
      <w:divBdr>
        <w:top w:val="none" w:sz="0" w:space="0" w:color="auto"/>
        <w:left w:val="none" w:sz="0" w:space="0" w:color="auto"/>
        <w:bottom w:val="none" w:sz="0" w:space="0" w:color="auto"/>
        <w:right w:val="none" w:sz="0" w:space="0" w:color="auto"/>
      </w:divBdr>
    </w:div>
    <w:div w:id="366685146">
      <w:bodyDiv w:val="1"/>
      <w:marLeft w:val="0"/>
      <w:marRight w:val="0"/>
      <w:marTop w:val="0"/>
      <w:marBottom w:val="0"/>
      <w:divBdr>
        <w:top w:val="none" w:sz="0" w:space="0" w:color="auto"/>
        <w:left w:val="none" w:sz="0" w:space="0" w:color="auto"/>
        <w:bottom w:val="none" w:sz="0" w:space="0" w:color="auto"/>
        <w:right w:val="none" w:sz="0" w:space="0" w:color="auto"/>
      </w:divBdr>
    </w:div>
    <w:div w:id="864908307">
      <w:bodyDiv w:val="1"/>
      <w:marLeft w:val="0"/>
      <w:marRight w:val="0"/>
      <w:marTop w:val="0"/>
      <w:marBottom w:val="0"/>
      <w:divBdr>
        <w:top w:val="none" w:sz="0" w:space="0" w:color="auto"/>
        <w:left w:val="none" w:sz="0" w:space="0" w:color="auto"/>
        <w:bottom w:val="none" w:sz="0" w:space="0" w:color="auto"/>
        <w:right w:val="none" w:sz="0" w:space="0" w:color="auto"/>
      </w:divBdr>
    </w:div>
    <w:div w:id="90514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tf.wi.gov" TargetMode="External"/><Relationship Id="rId18" Type="http://schemas.openxmlformats.org/officeDocument/2006/relationships/hyperlink" Target="https://docs.legis.wisconsin.gov/document/statutes/40.02(49)" TargetMode="External"/><Relationship Id="rId26" Type="http://schemas.openxmlformats.org/officeDocument/2006/relationships/hyperlink" Target="https://etf.wi.gov/procurement"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ocs.legis.wisconsin.gov/document/statutes/40.51(7)" TargetMode="External"/><Relationship Id="rId34" Type="http://schemas.openxmlformats.org/officeDocument/2006/relationships/hyperlink" Target="mailto:ETFSMBProcurementAppeals@etf.wi.gov" TargetMode="External"/><Relationship Id="rId7" Type="http://schemas.openxmlformats.org/officeDocument/2006/relationships/settings" Target="settings.xml"/><Relationship Id="rId12" Type="http://schemas.openxmlformats.org/officeDocument/2006/relationships/hyperlink" Target="mailto:ETFProcurement@etf.wi.gov" TargetMode="External"/><Relationship Id="rId17" Type="http://schemas.openxmlformats.org/officeDocument/2006/relationships/hyperlink" Target="https://docs.legis.wisconsin.gov/document/statutes/40.02(28)" TargetMode="External"/><Relationship Id="rId25" Type="http://schemas.openxmlformats.org/officeDocument/2006/relationships/hyperlink" Target="https://etf.wi.gov/node/35526" TargetMode="External"/><Relationship Id="rId33" Type="http://schemas.openxmlformats.org/officeDocument/2006/relationships/hyperlink" Target="https://docs.legis.wisconsin.gov/document/statutes/40.03(6)"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s.legis.wisconsin.gov/statutes/statutes/40/I/02/25" TargetMode="External"/><Relationship Id="rId20" Type="http://schemas.openxmlformats.org/officeDocument/2006/relationships/hyperlink" Target="https://docs.legis.wisconsin.gov/document/statutes/40.02(28)" TargetMode="External"/><Relationship Id="rId29" Type="http://schemas.openxmlformats.org/officeDocument/2006/relationships/hyperlink" Target="https://esupplier.wi.gov/psp/esupplier/SUPPLIER/ERP/h/?tab=WI_BID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tf.wi.gov/node/35526" TargetMode="External"/><Relationship Id="rId32" Type="http://schemas.openxmlformats.org/officeDocument/2006/relationships/hyperlink" Target="https://www.irs.gov/pub/irs-pdf/fw9.pdf" TargetMode="External"/><Relationship Id="rId37" Type="http://schemas.openxmlformats.org/officeDocument/2006/relationships/footer" Target="footer1.xml"/><Relationship Id="rId40"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docs.legis.wisconsin.gov/code/admin_code/etf" TargetMode="External"/><Relationship Id="rId23" Type="http://schemas.openxmlformats.org/officeDocument/2006/relationships/hyperlink" Target="mailto:ETFSMBProcurement@etf.wi.gov" TargetMode="External"/><Relationship Id="rId28" Type="http://schemas.openxmlformats.org/officeDocument/2006/relationships/hyperlink" Target="mailto:ETFSMBProcurement@etf.wi.gov" TargetMode="External"/><Relationship Id="rId36" Type="http://schemas.openxmlformats.org/officeDocument/2006/relationships/hyperlink" Target="https://docs.legis.wisconsin.gov/statutes/statutes/16/III/528" TargetMode="External"/><Relationship Id="rId10" Type="http://schemas.openxmlformats.org/officeDocument/2006/relationships/endnotes" Target="endnotes.xml"/><Relationship Id="rId19" Type="http://schemas.openxmlformats.org/officeDocument/2006/relationships/hyperlink" Target="http://www.legis.state.wi.us/rsb/stats.html" TargetMode="External"/><Relationship Id="rId31" Type="http://schemas.openxmlformats.org/officeDocument/2006/relationships/hyperlink" Target="mailto:ETFSMBProcurement@etf.wi.gov" TargetMode="External"/><Relationship Id="Rc831890eeaff497b"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legis.wisconsin.gov/statutes/statutes/40" TargetMode="External"/><Relationship Id="rId22" Type="http://schemas.openxmlformats.org/officeDocument/2006/relationships/hyperlink" Target="https://etf.wi.gov/glossary" TargetMode="External"/><Relationship Id="rId27" Type="http://schemas.openxmlformats.org/officeDocument/2006/relationships/hyperlink" Target="https://etf.wi.gov/node/35526" TargetMode="External"/><Relationship Id="rId30" Type="http://schemas.openxmlformats.org/officeDocument/2006/relationships/hyperlink" Target="https://etf.app.box.com/folder/124611585930?s=3o2tmkjixwdk86rtemrbsypf0l0yyguz" TargetMode="External"/><Relationship Id="rId35" Type="http://schemas.openxmlformats.org/officeDocument/2006/relationships/hyperlink" Target="mailto:ETFSMBProcurementAppeals@etf.wi.gov" TargetMode="External"/></Relationships>
</file>

<file path=word/documenttasks/documenttasks1.xml><?xml version="1.0" encoding="utf-8"?>
<t:Tasks xmlns:t="http://schemas.microsoft.com/office/tasks/2019/documenttasks" xmlns:oel="http://schemas.microsoft.com/office/2019/extlst">
  <t:Task id="{971A7316-41F9-4515-B150-2411AA7B28A5}">
    <t:Anchor>
      <t:Comment id="634602909"/>
    </t:Anchor>
    <t:History>
      <t:Event id="{6793E8A8-3250-42E7-9212-6F3A1B11A2A4}" time="2022-03-10T14:56:29.03Z">
        <t:Attribution userId="S::beth.bucaida@etf.wi.gov::fd9fe3a4-5c9a-44a7-bec9-ed7bae05f861" userProvider="AD" userName="Bucaida, Beth - ETF"/>
        <t:Anchor>
          <t:Comment id="221827526"/>
        </t:Anchor>
        <t:Create/>
      </t:Event>
      <t:Event id="{CD8B78AE-9880-4197-A330-368BC6995AF2}" time="2022-03-10T14:56:29.03Z">
        <t:Attribution userId="S::beth.bucaida@etf.wi.gov::fd9fe3a4-5c9a-44a7-bec9-ed7bae05f861" userProvider="AD" userName="Bucaida, Beth - ETF"/>
        <t:Anchor>
          <t:Comment id="221827526"/>
        </t:Anchor>
        <t:Assign userId="S::Molly.Heisterkamp@etf.wi.gov::149b8bc0-2c76-4fc4-9ccb-0298a0195ece" userProvider="AD" userName="Heisterkamp, Molly - ETF"/>
      </t:Event>
      <t:Event id="{1929076F-DF93-4591-B2FB-A9AA0FA08228}" time="2022-03-10T14:56:29.03Z">
        <t:Attribution userId="S::beth.bucaida@etf.wi.gov::fd9fe3a4-5c9a-44a7-bec9-ed7bae05f861" userProvider="AD" userName="Bucaida, Beth - ETF"/>
        <t:Anchor>
          <t:Comment id="221827526"/>
        </t:Anchor>
        <t:SetTitle title="@Heisterkamp, Molly - ETF can you resolve this com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9E2A64948A7348BCD1071847DDD913" ma:contentTypeVersion="8" ma:contentTypeDescription="Create a new document." ma:contentTypeScope="" ma:versionID="66496f434c3abcae40b2017df6bca676">
  <xsd:schema xmlns:xsd="http://www.w3.org/2001/XMLSchema" xmlns:xs="http://www.w3.org/2001/XMLSchema" xmlns:p="http://schemas.microsoft.com/office/2006/metadata/properties" xmlns:ns2="2507277c-c8ab-4159-ac9f-bd14a8d4680e" targetNamespace="http://schemas.microsoft.com/office/2006/metadata/properties" ma:root="true" ma:fieldsID="194065459c23e3ad303812dd35d95fb0" ns2:_="">
    <xsd:import namespace="2507277c-c8ab-4159-ac9f-bd14a8d468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7277c-c8ab-4159-ac9f-bd14a8d46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52c067e-633e-4f6a-86d3-fef86e6ec05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07277c-c8ab-4159-ac9f-bd14a8d4680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B4C99-7E07-4CA7-8AB1-DA5A12EDA145}">
  <ds:schemaRefs>
    <ds:schemaRef ds:uri="http://schemas.microsoft.com/sharepoint/v3/contenttype/forms"/>
  </ds:schemaRefs>
</ds:datastoreItem>
</file>

<file path=customXml/itemProps2.xml><?xml version="1.0" encoding="utf-8"?>
<ds:datastoreItem xmlns:ds="http://schemas.openxmlformats.org/officeDocument/2006/customXml" ds:itemID="{55DAB83B-50BC-4E76-86DE-5577397D2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07277c-c8ab-4159-ac9f-bd14a8d46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F12AE0-2B6B-4218-B23B-6A78948307FC}">
  <ds:schemaRefs>
    <ds:schemaRef ds:uri="http://schemas.microsoft.com/office/2006/metadata/properties"/>
    <ds:schemaRef ds:uri="http://schemas.microsoft.com/office/infopath/2007/PartnerControls"/>
    <ds:schemaRef ds:uri="2507277c-c8ab-4159-ac9f-bd14a8d4680e"/>
  </ds:schemaRefs>
</ds:datastoreItem>
</file>

<file path=customXml/itemProps4.xml><?xml version="1.0" encoding="utf-8"?>
<ds:datastoreItem xmlns:ds="http://schemas.openxmlformats.org/officeDocument/2006/customXml" ds:itemID="{4D1B429C-5DD1-4118-80E5-6800F86E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26</Pages>
  <Words>10481</Words>
  <Characters>61372</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RFP DRAFT ETA0047-49 Wellness</vt:lpstr>
    </vt:vector>
  </TitlesOfParts>
  <Company/>
  <LinksUpToDate>false</LinksUpToDate>
  <CharactersWithSpaces>71710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DRAFT ETA0047-49 Wellness</dc:title>
  <dc:subject/>
  <dc:creator>McNally, Michael</dc:creator>
  <cp:keywords/>
  <cp:lastModifiedBy>Klaas, Joanne L - ETF</cp:lastModifiedBy>
  <cp:revision>18</cp:revision>
  <cp:lastPrinted>2016-04-23T11:59:00Z</cp:lastPrinted>
  <dcterms:created xsi:type="dcterms:W3CDTF">2023-12-22T19:10:00Z</dcterms:created>
  <dcterms:modified xsi:type="dcterms:W3CDTF">2024-01-05T18:01:00Z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0x0101005F9E2A64948A7348BCD1071847DDD913</vt:lpwstr>
  </property>
  <property fmtid="{D5CDD505-2E9C-101B-9397-08002B2CF9AE}" pid="3" name="ETF Audiences">
    <vt:lpwstr/>
  </property>
  <property fmtid="{D5CDD505-2E9C-101B-9397-08002B2CF9AE}" pid="4" name="ETF Benefits">
    <vt:lpwstr/>
  </property>
  <property fmtid="{D5CDD505-2E9C-101B-9397-08002B2CF9AE}" pid="5" name="ETF Business Area">
    <vt:lpwstr/>
  </property>
  <property fmtid="{D5CDD505-2E9C-101B-9397-08002B2CF9AE}" pid="6" name="ETF Doc_Type">
    <vt:lpwstr/>
  </property>
  <property fmtid="{D5CDD505-2E9C-101B-9397-08002B2CF9AE}" pid="7" name="ETF Topics">
    <vt:lpwstr/>
  </property>
  <property fmtid="{D5CDD505-2E9C-101B-9397-08002B2CF9AE}" pid="8" name="LINKTEK-CHUNK-1">
    <vt:lpwstr>010021{"F":2,"I":"09A3-16D6-0379-0839"}</vt:lpwstr>
  </property>
  <property fmtid="{D5CDD505-2E9C-101B-9397-08002B2CF9AE}" pid="9" name="_dlc_DocIdItemGuid">
    <vt:lpwstr>a3ca4ff8-3aa1-452b-945a-291865e1564a</vt:lpwstr>
  </property>
  <property fmtid="{D5CDD505-2E9C-101B-9397-08002B2CF9AE}" pid="10" name="MediaServiceImageTags">
    <vt:lpwstr/>
  </property>
</Properties>
</file>