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7F3634" w:rsidRPr="007F0C0A" w14:paraId="1C4CA052" w14:textId="77777777" w:rsidTr="00693567">
        <w:tc>
          <w:tcPr>
            <w:tcW w:w="10790" w:type="dxa"/>
            <w:tcBorders>
              <w:top w:val="nil"/>
              <w:left w:val="nil"/>
              <w:bottom w:val="nil"/>
              <w:right w:val="nil"/>
            </w:tcBorders>
            <w:shd w:val="clear" w:color="auto" w:fill="000000" w:themeFill="text1"/>
          </w:tcPr>
          <w:p w14:paraId="05692CB0" w14:textId="393A757E" w:rsidR="00CB1F31" w:rsidRDefault="001F714D" w:rsidP="007F0C0A">
            <w:pPr>
              <w:spacing w:before="60"/>
              <w:rPr>
                <w:rFonts w:ascii="Arial" w:hAnsi="Arial" w:cs="Arial"/>
                <w:color w:val="FFFFFF" w:themeColor="background1"/>
                <w:sz w:val="32"/>
                <w:szCs w:val="32"/>
              </w:rPr>
            </w:pPr>
            <w:r w:rsidRPr="007F0C0A">
              <w:rPr>
                <w:rFonts w:ascii="Arial" w:hAnsi="Arial" w:cs="Arial"/>
                <w:b/>
                <w:noProof/>
                <w:color w:val="FFFFFF" w:themeColor="background1"/>
                <w:sz w:val="52"/>
                <w:szCs w:val="52"/>
                <w:shd w:val="clear" w:color="auto" w:fill="E6E6E6"/>
              </w:rPr>
              <w:drawing>
                <wp:anchor distT="0" distB="0" distL="114300" distR="114300" simplePos="0" relativeHeight="251658240" behindDoc="0" locked="0" layoutInCell="1" allowOverlap="1" wp14:anchorId="37D17177" wp14:editId="507092D8">
                  <wp:simplePos x="0" y="0"/>
                  <wp:positionH relativeFrom="column">
                    <wp:posOffset>5450484</wp:posOffset>
                  </wp:positionH>
                  <wp:positionV relativeFrom="paragraph">
                    <wp:posOffset>85090</wp:posOffset>
                  </wp:positionV>
                  <wp:extent cx="1162778" cy="72420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778" cy="724205"/>
                          </a:xfrm>
                          <a:prstGeom prst="rect">
                            <a:avLst/>
                          </a:prstGeom>
                        </pic:spPr>
                      </pic:pic>
                    </a:graphicData>
                  </a:graphic>
                  <wp14:sizeRelH relativeFrom="margin">
                    <wp14:pctWidth>0</wp14:pctWidth>
                  </wp14:sizeRelH>
                  <wp14:sizeRelV relativeFrom="margin">
                    <wp14:pctHeight>0</wp14:pctHeight>
                  </wp14:sizeRelV>
                </wp:anchor>
              </w:drawing>
            </w:r>
            <w:r w:rsidR="00F35DB4" w:rsidRPr="007F0C0A">
              <w:rPr>
                <w:rFonts w:ascii="Arial" w:hAnsi="Arial" w:cs="Arial"/>
                <w:color w:val="FFFFFF" w:themeColor="background1"/>
                <w:sz w:val="28"/>
                <w:szCs w:val="28"/>
              </w:rPr>
              <w:t xml:space="preserve"> </w:t>
            </w:r>
            <w:r w:rsidR="00F35DB4" w:rsidRPr="00693567">
              <w:rPr>
                <w:rFonts w:ascii="Arial" w:hAnsi="Arial" w:cs="Arial"/>
                <w:color w:val="FFFFFF" w:themeColor="background1"/>
                <w:sz w:val="32"/>
                <w:szCs w:val="32"/>
              </w:rPr>
              <w:t xml:space="preserve">Group Health Insurance </w:t>
            </w:r>
            <w:r w:rsidR="00CB1F31" w:rsidRPr="00693567">
              <w:rPr>
                <w:rFonts w:ascii="Arial" w:hAnsi="Arial" w:cs="Arial"/>
                <w:color w:val="FFFFFF" w:themeColor="background1"/>
                <w:sz w:val="32"/>
                <w:szCs w:val="32"/>
              </w:rPr>
              <w:t>Program f</w:t>
            </w:r>
            <w:r w:rsidR="00F35DB4" w:rsidRPr="00693567">
              <w:rPr>
                <w:rFonts w:ascii="Arial" w:hAnsi="Arial" w:cs="Arial"/>
                <w:color w:val="FFFFFF" w:themeColor="background1"/>
                <w:sz w:val="32"/>
                <w:szCs w:val="32"/>
              </w:rPr>
              <w:t>or</w:t>
            </w:r>
            <w:r w:rsidR="00735632" w:rsidRPr="00693567">
              <w:rPr>
                <w:rFonts w:ascii="Arial" w:hAnsi="Arial" w:cs="Arial"/>
                <w:color w:val="FFFFFF" w:themeColor="background1"/>
                <w:sz w:val="32"/>
                <w:szCs w:val="32"/>
              </w:rPr>
              <w:t xml:space="preserve"> </w:t>
            </w:r>
            <w:r w:rsidR="00012951" w:rsidRPr="00693567">
              <w:rPr>
                <w:rFonts w:ascii="Arial" w:hAnsi="Arial" w:cs="Arial"/>
                <w:color w:val="FFFFFF" w:themeColor="background1"/>
                <w:sz w:val="32"/>
                <w:szCs w:val="32"/>
              </w:rPr>
              <w:t xml:space="preserve">Members </w:t>
            </w:r>
          </w:p>
          <w:p w14:paraId="733E67D9" w14:textId="04BE65B8" w:rsidR="0039646A" w:rsidRPr="00693567" w:rsidRDefault="00F366CF" w:rsidP="007F0C0A">
            <w:pPr>
              <w:spacing w:before="60"/>
              <w:rPr>
                <w:rFonts w:ascii="Arial" w:hAnsi="Arial" w:cs="Arial"/>
                <w:color w:val="FFFFFF" w:themeColor="background1"/>
                <w:sz w:val="32"/>
                <w:szCs w:val="32"/>
              </w:rPr>
            </w:pPr>
            <w:r w:rsidRPr="00FF7922">
              <w:rPr>
                <w:rFonts w:ascii="Arial" w:hAnsi="Arial" w:cs="Arial"/>
                <w:color w:val="FFFFFF" w:themeColor="background1"/>
                <w:sz w:val="40"/>
                <w:szCs w:val="40"/>
              </w:rPr>
              <w:t>Health Plan</w:t>
            </w:r>
            <w:r>
              <w:rPr>
                <w:rFonts w:ascii="Arial" w:hAnsi="Arial" w:cs="Arial"/>
                <w:color w:val="FFFFFF" w:themeColor="background1"/>
                <w:sz w:val="40"/>
                <w:szCs w:val="40"/>
              </w:rPr>
              <w:t xml:space="preserve"> </w:t>
            </w:r>
          </w:p>
          <w:p w14:paraId="259902A1" w14:textId="77B21987" w:rsidR="001F714D" w:rsidRPr="007F0C0A" w:rsidRDefault="001F714D">
            <w:pPr>
              <w:rPr>
                <w:rFonts w:ascii="Arial" w:hAnsi="Arial" w:cs="Arial"/>
                <w:b/>
                <w:bCs/>
                <w:color w:val="FFFFFF" w:themeColor="background1"/>
              </w:rPr>
            </w:pPr>
          </w:p>
          <w:p w14:paraId="27EF8694" w14:textId="75A0BA33" w:rsidR="007F3634" w:rsidRPr="007F0C0A" w:rsidRDefault="007F3634">
            <w:pPr>
              <w:rPr>
                <w:rFonts w:ascii="Arial" w:hAnsi="Arial" w:cs="Arial"/>
                <w:b/>
                <w:bCs/>
                <w:color w:val="FFFFFF" w:themeColor="background1"/>
                <w:sz w:val="52"/>
                <w:szCs w:val="52"/>
              </w:rPr>
            </w:pPr>
            <w:r w:rsidRPr="007F0C0A">
              <w:rPr>
                <w:rFonts w:ascii="Arial" w:hAnsi="Arial" w:cs="Arial"/>
                <w:b/>
                <w:bCs/>
                <w:color w:val="FFFFFF" w:themeColor="background1"/>
                <w:sz w:val="52"/>
                <w:szCs w:val="52"/>
              </w:rPr>
              <w:t>Schedule of Benefits</w:t>
            </w:r>
            <w:r w:rsidR="000F023D">
              <w:rPr>
                <w:rFonts w:ascii="Arial" w:hAnsi="Arial" w:cs="Arial"/>
                <w:b/>
                <w:bCs/>
                <w:color w:val="FFFFFF" w:themeColor="background1"/>
                <w:sz w:val="52"/>
                <w:szCs w:val="52"/>
              </w:rPr>
              <w:t xml:space="preserve"> for</w:t>
            </w:r>
          </w:p>
          <w:p w14:paraId="33F0146E" w14:textId="6F62BA27" w:rsidR="00D52B82" w:rsidRPr="007F0C0A" w:rsidRDefault="00D52B82" w:rsidP="00AD14CE">
            <w:pPr>
              <w:spacing w:after="60"/>
              <w:rPr>
                <w:rFonts w:ascii="Arial" w:hAnsi="Arial" w:cs="Arial"/>
                <w:color w:val="FFFFFF" w:themeColor="background1"/>
                <w:sz w:val="64"/>
                <w:szCs w:val="64"/>
              </w:rPr>
            </w:pPr>
            <w:r w:rsidRPr="007F0C0A">
              <w:rPr>
                <w:rFonts w:ascii="Arial" w:hAnsi="Arial" w:cs="Arial"/>
                <w:color w:val="FFFFFF" w:themeColor="background1"/>
                <w:sz w:val="24"/>
                <w:szCs w:val="24"/>
              </w:rPr>
              <w:t>Effective January 1, 202</w:t>
            </w:r>
            <w:r w:rsidR="00AD7EC1">
              <w:rPr>
                <w:rFonts w:ascii="Arial" w:hAnsi="Arial" w:cs="Arial"/>
                <w:color w:val="FFFFFF" w:themeColor="background1"/>
                <w:sz w:val="24"/>
                <w:szCs w:val="24"/>
              </w:rPr>
              <w:t>5</w:t>
            </w:r>
          </w:p>
        </w:tc>
      </w:tr>
    </w:tbl>
    <w:tbl>
      <w:tblPr>
        <w:tblStyle w:val="TableGrid1"/>
        <w:tblW w:w="10795" w:type="dxa"/>
        <w:tblInd w:w="5" w:type="dxa"/>
        <w:tblLook w:val="04A0" w:firstRow="1" w:lastRow="0" w:firstColumn="1" w:lastColumn="0" w:noHBand="0" w:noVBand="1"/>
      </w:tblPr>
      <w:tblGrid>
        <w:gridCol w:w="2965"/>
        <w:gridCol w:w="3870"/>
        <w:gridCol w:w="3960"/>
      </w:tblGrid>
      <w:tr w:rsidR="00467866" w:rsidRPr="0043455E" w14:paraId="64EB80DD" w14:textId="77777777" w:rsidTr="00693567">
        <w:trPr>
          <w:trHeight w:val="298"/>
        </w:trPr>
        <w:tc>
          <w:tcPr>
            <w:tcW w:w="2965" w:type="dxa"/>
            <w:tcBorders>
              <w:top w:val="nil"/>
              <w:left w:val="nil"/>
              <w:bottom w:val="nil"/>
            </w:tcBorders>
            <w:shd w:val="clear" w:color="auto" w:fill="69008E"/>
          </w:tcPr>
          <w:p w14:paraId="33C85CF9" w14:textId="77777777" w:rsidR="00467866" w:rsidRDefault="00467866">
            <w:pPr>
              <w:pStyle w:val="ListParagraph"/>
              <w:spacing w:before="60"/>
              <w:ind w:left="0"/>
              <w:jc w:val="center"/>
              <w:rPr>
                <w:rFonts w:ascii="Arial" w:hAnsi="Arial" w:cs="Arial"/>
                <w:color w:val="FFFFFF" w:themeColor="background1"/>
                <w:sz w:val="28"/>
                <w:szCs w:val="28"/>
              </w:rPr>
            </w:pPr>
            <w:r w:rsidRPr="00D5640C">
              <w:rPr>
                <w:rFonts w:ascii="Arial" w:hAnsi="Arial" w:cs="Arial"/>
                <w:color w:val="FFFFFF" w:themeColor="background1"/>
                <w:sz w:val="28"/>
                <w:szCs w:val="28"/>
              </w:rPr>
              <w:t>State of Wisconsin</w:t>
            </w:r>
          </w:p>
          <w:p w14:paraId="28A38C2F" w14:textId="338E7E13" w:rsidR="00467866" w:rsidRPr="007F0C0A" w:rsidRDefault="001F6552" w:rsidP="00693567">
            <w:pPr>
              <w:pStyle w:val="ListParagraph"/>
              <w:spacing w:before="60"/>
              <w:ind w:left="0"/>
              <w:jc w:val="center"/>
              <w:rPr>
                <w:rFonts w:ascii="Arial" w:hAnsi="Arial" w:cs="Arial"/>
              </w:rPr>
            </w:pPr>
            <w:r>
              <w:rPr>
                <w:rFonts w:ascii="Arial" w:hAnsi="Arial" w:cs="Arial"/>
                <w:color w:val="FFFFFF" w:themeColor="background1"/>
                <w:sz w:val="28"/>
                <w:szCs w:val="28"/>
              </w:rPr>
              <w:t xml:space="preserve">Retirees </w:t>
            </w:r>
            <w:r w:rsidR="001E2C5B">
              <w:rPr>
                <w:rFonts w:ascii="Arial" w:hAnsi="Arial" w:cs="Arial"/>
                <w:color w:val="FFFFFF" w:themeColor="background1"/>
                <w:sz w:val="28"/>
                <w:szCs w:val="28"/>
              </w:rPr>
              <w:t>with Medicare</w:t>
            </w:r>
          </w:p>
        </w:tc>
        <w:tc>
          <w:tcPr>
            <w:tcW w:w="3870" w:type="dxa"/>
            <w:tcBorders>
              <w:top w:val="nil"/>
              <w:left w:val="single" w:sz="4" w:space="0" w:color="auto"/>
              <w:bottom w:val="nil"/>
              <w:right w:val="nil"/>
            </w:tcBorders>
            <w:shd w:val="clear" w:color="auto" w:fill="C45911"/>
          </w:tcPr>
          <w:p w14:paraId="2545A4BE" w14:textId="589A90C5" w:rsidR="00467866" w:rsidRDefault="00467866">
            <w:pPr>
              <w:pStyle w:val="ListParagraph"/>
              <w:spacing w:before="60"/>
              <w:ind w:left="66"/>
              <w:jc w:val="center"/>
              <w:rPr>
                <w:rFonts w:ascii="Arial" w:hAnsi="Arial" w:cs="Arial"/>
                <w:color w:val="FFFFFF" w:themeColor="background1"/>
                <w:sz w:val="28"/>
                <w:szCs w:val="28"/>
              </w:rPr>
            </w:pPr>
            <w:r w:rsidRPr="00D5640C">
              <w:rPr>
                <w:rFonts w:ascii="Arial" w:hAnsi="Arial" w:cs="Arial"/>
                <w:color w:val="FFFFFF" w:themeColor="background1"/>
                <w:sz w:val="28"/>
                <w:szCs w:val="28"/>
              </w:rPr>
              <w:t xml:space="preserve">Local </w:t>
            </w:r>
            <w:r w:rsidR="00BE221E">
              <w:rPr>
                <w:rFonts w:ascii="Arial" w:hAnsi="Arial" w:cs="Arial"/>
                <w:color w:val="FFFFFF" w:themeColor="background1"/>
                <w:sz w:val="28"/>
                <w:szCs w:val="28"/>
              </w:rPr>
              <w:t>Traditional</w:t>
            </w:r>
            <w:r w:rsidRPr="00D5640C">
              <w:rPr>
                <w:rFonts w:ascii="Arial" w:hAnsi="Arial" w:cs="Arial"/>
                <w:color w:val="FFFFFF" w:themeColor="background1"/>
                <w:sz w:val="28"/>
                <w:szCs w:val="28"/>
              </w:rPr>
              <w:t xml:space="preserve"> Plan</w:t>
            </w:r>
          </w:p>
          <w:p w14:paraId="59F2BBB9" w14:textId="28E437B1" w:rsidR="000F023D" w:rsidRDefault="000F023D">
            <w:pPr>
              <w:pStyle w:val="ListParagraph"/>
              <w:spacing w:before="60"/>
              <w:ind w:left="66"/>
              <w:jc w:val="center"/>
              <w:rPr>
                <w:rFonts w:ascii="Arial" w:hAnsi="Arial" w:cs="Arial"/>
                <w:color w:val="FFFFFF" w:themeColor="background1"/>
                <w:sz w:val="28"/>
                <w:szCs w:val="28"/>
              </w:rPr>
            </w:pPr>
            <w:r>
              <w:rPr>
                <w:rFonts w:ascii="Arial" w:hAnsi="Arial" w:cs="Arial"/>
                <w:color w:val="FFFFFF" w:themeColor="background1"/>
                <w:sz w:val="28"/>
                <w:szCs w:val="28"/>
              </w:rPr>
              <w:t>Employees/Retirees/COBRA</w:t>
            </w:r>
          </w:p>
          <w:p w14:paraId="22303FB7" w14:textId="64DA6731" w:rsidR="00467866" w:rsidRDefault="00467866">
            <w:pPr>
              <w:pStyle w:val="ListParagraph"/>
              <w:spacing w:before="60"/>
              <w:ind w:left="66"/>
              <w:jc w:val="center"/>
              <w:rPr>
                <w:rFonts w:ascii="Arial" w:hAnsi="Arial" w:cs="Arial"/>
                <w:color w:val="FFFFFF" w:themeColor="background1"/>
                <w:sz w:val="28"/>
                <w:szCs w:val="28"/>
              </w:rPr>
            </w:pPr>
            <w:r>
              <w:rPr>
                <w:rFonts w:ascii="Arial" w:hAnsi="Arial" w:cs="Arial"/>
                <w:color w:val="FFFFFF" w:themeColor="background1"/>
                <w:sz w:val="28"/>
                <w:szCs w:val="28"/>
              </w:rPr>
              <w:t>(PO</w:t>
            </w:r>
            <w:r w:rsidR="00BE221E">
              <w:rPr>
                <w:rFonts w:ascii="Arial" w:hAnsi="Arial" w:cs="Arial"/>
                <w:color w:val="FFFFFF" w:themeColor="background1"/>
                <w:sz w:val="28"/>
                <w:szCs w:val="28"/>
              </w:rPr>
              <w:t>2</w:t>
            </w:r>
            <w:r>
              <w:rPr>
                <w:rFonts w:ascii="Arial" w:hAnsi="Arial" w:cs="Arial"/>
                <w:color w:val="FFFFFF" w:themeColor="background1"/>
                <w:sz w:val="28"/>
                <w:szCs w:val="28"/>
              </w:rPr>
              <w:t>/1</w:t>
            </w:r>
            <w:r w:rsidR="00BE221E">
              <w:rPr>
                <w:rFonts w:ascii="Arial" w:hAnsi="Arial" w:cs="Arial"/>
                <w:color w:val="FFFFFF" w:themeColor="background1"/>
                <w:sz w:val="28"/>
                <w:szCs w:val="28"/>
              </w:rPr>
              <w:t>2</w:t>
            </w:r>
            <w:r>
              <w:rPr>
                <w:rFonts w:ascii="Arial" w:hAnsi="Arial" w:cs="Arial"/>
                <w:color w:val="FFFFFF" w:themeColor="background1"/>
                <w:sz w:val="28"/>
                <w:szCs w:val="28"/>
              </w:rPr>
              <w:t>)</w:t>
            </w:r>
          </w:p>
        </w:tc>
        <w:tc>
          <w:tcPr>
            <w:tcW w:w="3960" w:type="dxa"/>
            <w:tcBorders>
              <w:top w:val="nil"/>
              <w:left w:val="single" w:sz="4" w:space="0" w:color="auto"/>
              <w:bottom w:val="nil"/>
              <w:right w:val="nil"/>
            </w:tcBorders>
            <w:shd w:val="clear" w:color="auto" w:fill="595959" w:themeFill="text1" w:themeFillTint="A6"/>
          </w:tcPr>
          <w:p w14:paraId="67F40853" w14:textId="3A8C141B" w:rsidR="00467866" w:rsidRDefault="00467866">
            <w:pPr>
              <w:pStyle w:val="ListParagraph"/>
              <w:spacing w:before="60"/>
              <w:ind w:left="-24"/>
              <w:jc w:val="center"/>
              <w:rPr>
                <w:rFonts w:ascii="Arial" w:hAnsi="Arial" w:cs="Arial"/>
                <w:color w:val="FFFFFF" w:themeColor="background1"/>
                <w:sz w:val="28"/>
                <w:szCs w:val="28"/>
              </w:rPr>
            </w:pPr>
            <w:r w:rsidRPr="00D5640C">
              <w:rPr>
                <w:rFonts w:ascii="Arial" w:hAnsi="Arial" w:cs="Arial"/>
                <w:color w:val="FFFFFF" w:themeColor="background1"/>
                <w:sz w:val="28"/>
                <w:szCs w:val="28"/>
              </w:rPr>
              <w:t xml:space="preserve">Local </w:t>
            </w:r>
            <w:r w:rsidR="001E2C5B">
              <w:rPr>
                <w:rFonts w:ascii="Arial" w:hAnsi="Arial" w:cs="Arial"/>
                <w:color w:val="FFFFFF" w:themeColor="background1"/>
                <w:sz w:val="28"/>
                <w:szCs w:val="28"/>
              </w:rPr>
              <w:t>Retirees with Medicar</w:t>
            </w:r>
            <w:r w:rsidR="00F729E9">
              <w:rPr>
                <w:rFonts w:ascii="Arial" w:hAnsi="Arial" w:cs="Arial"/>
                <w:color w:val="FFFFFF" w:themeColor="background1"/>
                <w:sz w:val="28"/>
                <w:szCs w:val="28"/>
              </w:rPr>
              <w:t>e</w:t>
            </w:r>
            <w:r w:rsidR="00024DE6">
              <w:rPr>
                <w:rFonts w:ascii="Arial" w:hAnsi="Arial" w:cs="Arial"/>
                <w:color w:val="FFFFFF" w:themeColor="background1"/>
                <w:sz w:val="28"/>
                <w:szCs w:val="28"/>
              </w:rPr>
              <w:t>*</w:t>
            </w:r>
          </w:p>
          <w:p w14:paraId="7712E956" w14:textId="77777777" w:rsidR="00F729E9" w:rsidRDefault="00F729E9">
            <w:pPr>
              <w:pStyle w:val="ListParagraph"/>
              <w:spacing w:before="60"/>
              <w:ind w:left="-24"/>
              <w:jc w:val="center"/>
              <w:rPr>
                <w:rFonts w:ascii="Arial" w:hAnsi="Arial" w:cs="Arial"/>
                <w:color w:val="FFFFFF" w:themeColor="background1"/>
                <w:sz w:val="28"/>
                <w:szCs w:val="28"/>
              </w:rPr>
            </w:pPr>
            <w:r>
              <w:rPr>
                <w:rFonts w:ascii="Arial" w:hAnsi="Arial" w:cs="Arial"/>
                <w:color w:val="FFFFFF" w:themeColor="background1"/>
                <w:sz w:val="28"/>
                <w:szCs w:val="28"/>
              </w:rPr>
              <w:t>Including LAHP</w:t>
            </w:r>
          </w:p>
          <w:p w14:paraId="30090402" w14:textId="354E766F" w:rsidR="00A24721" w:rsidRPr="0043455E" w:rsidRDefault="00A24721">
            <w:pPr>
              <w:pStyle w:val="ListParagraph"/>
              <w:spacing w:before="60"/>
              <w:ind w:left="-24"/>
              <w:jc w:val="center"/>
              <w:rPr>
                <w:rFonts w:ascii="Arial" w:hAnsi="Arial" w:cs="Arial"/>
                <w:color w:val="FFFFFF" w:themeColor="background1"/>
                <w:sz w:val="28"/>
                <w:szCs w:val="28"/>
              </w:rPr>
            </w:pPr>
            <w:r>
              <w:rPr>
                <w:rFonts w:ascii="Arial" w:hAnsi="Arial" w:cs="Arial"/>
                <w:color w:val="FFFFFF" w:themeColor="background1"/>
                <w:sz w:val="28"/>
                <w:szCs w:val="28"/>
              </w:rPr>
              <w:t>(</w:t>
            </w:r>
            <w:proofErr w:type="spellStart"/>
            <w:r>
              <w:rPr>
                <w:rFonts w:ascii="Arial" w:hAnsi="Arial" w:cs="Arial"/>
                <w:color w:val="FFFFFF" w:themeColor="background1"/>
                <w:sz w:val="28"/>
                <w:szCs w:val="28"/>
              </w:rPr>
              <w:t>PO6</w:t>
            </w:r>
            <w:proofErr w:type="spellEnd"/>
            <w:r w:rsidR="007E7034">
              <w:rPr>
                <w:rFonts w:ascii="Arial" w:hAnsi="Arial" w:cs="Arial"/>
                <w:color w:val="FFFFFF" w:themeColor="background1"/>
                <w:sz w:val="28"/>
                <w:szCs w:val="28"/>
              </w:rPr>
              <w:t>/16, 7/17, 08)</w:t>
            </w:r>
          </w:p>
        </w:tc>
      </w:tr>
    </w:tbl>
    <w:p w14:paraId="05257322" w14:textId="77777777" w:rsidR="001F714D" w:rsidRPr="007F0C0A" w:rsidRDefault="001F714D" w:rsidP="007C7729">
      <w:pPr>
        <w:spacing w:before="60" w:after="60" w:line="240" w:lineRule="auto"/>
        <w:rPr>
          <w:rFonts w:ascii="Arial" w:hAnsi="Arial" w:cs="Arial"/>
          <w:sz w:val="4"/>
          <w:szCs w:val="4"/>
        </w:rPr>
      </w:pPr>
    </w:p>
    <w:p w14:paraId="52471B61" w14:textId="3057E3CF" w:rsidR="008010B8" w:rsidRPr="006958E6" w:rsidRDefault="00024DE6" w:rsidP="007C7729">
      <w:pPr>
        <w:spacing w:before="60" w:after="60" w:line="240" w:lineRule="auto"/>
        <w:rPr>
          <w:rFonts w:ascii="Arial" w:hAnsi="Arial" w:cs="Arial"/>
          <w:i/>
          <w:iCs/>
          <w:sz w:val="20"/>
          <w:szCs w:val="20"/>
        </w:rPr>
      </w:pPr>
      <w:r>
        <w:rPr>
          <w:rFonts w:ascii="Arial" w:hAnsi="Arial" w:cs="Arial"/>
          <w:b/>
          <w:bCs/>
          <w:i/>
          <w:iCs/>
          <w:sz w:val="20"/>
          <w:szCs w:val="20"/>
        </w:rPr>
        <w:t>*</w:t>
      </w:r>
      <w:r w:rsidR="008010B8" w:rsidRPr="006958E6">
        <w:rPr>
          <w:rFonts w:ascii="Arial" w:hAnsi="Arial" w:cs="Arial"/>
          <w:b/>
          <w:bCs/>
          <w:i/>
          <w:iCs/>
          <w:sz w:val="20"/>
          <w:szCs w:val="20"/>
        </w:rPr>
        <w:t>Note:</w:t>
      </w:r>
      <w:r w:rsidR="008010B8" w:rsidRPr="006958E6">
        <w:rPr>
          <w:rFonts w:ascii="Arial" w:hAnsi="Arial" w:cs="Arial"/>
          <w:i/>
          <w:iCs/>
          <w:sz w:val="20"/>
          <w:szCs w:val="20"/>
        </w:rPr>
        <w:t xml:space="preserve"> This Schedule of Benefits does </w:t>
      </w:r>
      <w:r w:rsidR="008010B8" w:rsidRPr="006958E6">
        <w:rPr>
          <w:rFonts w:ascii="Arial" w:hAnsi="Arial" w:cs="Arial"/>
          <w:i/>
          <w:iCs/>
          <w:sz w:val="20"/>
          <w:szCs w:val="20"/>
          <w:u w:val="single"/>
        </w:rPr>
        <w:t>not</w:t>
      </w:r>
      <w:r w:rsidR="008010B8" w:rsidRPr="006958E6">
        <w:rPr>
          <w:rFonts w:ascii="Arial" w:hAnsi="Arial" w:cs="Arial"/>
          <w:i/>
          <w:iCs/>
          <w:sz w:val="20"/>
          <w:szCs w:val="20"/>
        </w:rPr>
        <w:t xml:space="preserve"> apply to </w:t>
      </w:r>
      <w:r w:rsidR="006958E6" w:rsidRPr="006958E6">
        <w:rPr>
          <w:rFonts w:ascii="Arial" w:hAnsi="Arial" w:cs="Arial"/>
          <w:i/>
          <w:iCs/>
          <w:sz w:val="20"/>
          <w:szCs w:val="20"/>
        </w:rPr>
        <w:t>Local Deductible Health Plan (</w:t>
      </w:r>
      <w:proofErr w:type="spellStart"/>
      <w:r w:rsidR="006958E6" w:rsidRPr="006958E6">
        <w:rPr>
          <w:rFonts w:ascii="Arial" w:hAnsi="Arial" w:cs="Arial"/>
          <w:i/>
          <w:iCs/>
          <w:sz w:val="20"/>
          <w:szCs w:val="20"/>
        </w:rPr>
        <w:t>PO4</w:t>
      </w:r>
      <w:proofErr w:type="spellEnd"/>
      <w:r w:rsidR="006958E6" w:rsidRPr="006958E6">
        <w:rPr>
          <w:rFonts w:ascii="Arial" w:hAnsi="Arial" w:cs="Arial"/>
          <w:i/>
          <w:iCs/>
          <w:sz w:val="20"/>
          <w:szCs w:val="20"/>
        </w:rPr>
        <w:t xml:space="preserve">/14) retirees. </w:t>
      </w:r>
    </w:p>
    <w:p w14:paraId="74D71F4F" w14:textId="77777777" w:rsidR="008010B8" w:rsidRPr="006958E6" w:rsidRDefault="008010B8" w:rsidP="007C7729">
      <w:pPr>
        <w:spacing w:before="60" w:after="60" w:line="240" w:lineRule="auto"/>
        <w:rPr>
          <w:rFonts w:ascii="Arial" w:hAnsi="Arial" w:cs="Arial"/>
          <w:i/>
          <w:iCs/>
          <w:sz w:val="16"/>
          <w:szCs w:val="16"/>
        </w:rPr>
      </w:pPr>
    </w:p>
    <w:p w14:paraId="4B773716" w14:textId="06288F26" w:rsidR="00122FD9" w:rsidRDefault="00847698" w:rsidP="007C7729">
      <w:pPr>
        <w:spacing w:before="60" w:after="60" w:line="240" w:lineRule="auto"/>
        <w:rPr>
          <w:rFonts w:ascii="Arial" w:hAnsi="Arial" w:cs="Arial"/>
          <w:i/>
          <w:iCs/>
          <w:sz w:val="24"/>
          <w:szCs w:val="24"/>
        </w:rPr>
      </w:pPr>
      <w:r w:rsidRPr="007F0C0A">
        <w:rPr>
          <w:rFonts w:ascii="Arial" w:hAnsi="Arial" w:cs="Arial"/>
          <w:i/>
          <w:iCs/>
          <w:sz w:val="24"/>
          <w:szCs w:val="24"/>
        </w:rPr>
        <w:t>The Schedule of Benefits explains what</w:t>
      </w:r>
      <w:r w:rsidR="001F714D" w:rsidRPr="007F0C0A">
        <w:rPr>
          <w:rFonts w:ascii="Arial" w:hAnsi="Arial" w:cs="Arial"/>
          <w:i/>
          <w:iCs/>
          <w:sz w:val="24"/>
          <w:szCs w:val="24"/>
        </w:rPr>
        <w:t xml:space="preserve"> medical services</w:t>
      </w:r>
      <w:r w:rsidRPr="007F0C0A">
        <w:rPr>
          <w:rFonts w:ascii="Arial" w:hAnsi="Arial" w:cs="Arial"/>
          <w:i/>
          <w:iCs/>
          <w:sz w:val="24"/>
          <w:szCs w:val="24"/>
        </w:rPr>
        <w:t xml:space="preserve"> the </w:t>
      </w:r>
      <w:r w:rsidR="00B46347">
        <w:rPr>
          <w:rFonts w:ascii="Arial" w:hAnsi="Arial" w:cs="Arial"/>
          <w:i/>
          <w:iCs/>
          <w:sz w:val="24"/>
          <w:szCs w:val="24"/>
        </w:rPr>
        <w:t>Group Health Insurance Program (GHIP)</w:t>
      </w:r>
      <w:r w:rsidRPr="007F0C0A">
        <w:rPr>
          <w:rFonts w:ascii="Arial" w:hAnsi="Arial" w:cs="Arial"/>
          <w:i/>
          <w:iCs/>
          <w:sz w:val="24"/>
          <w:szCs w:val="24"/>
        </w:rPr>
        <w:t xml:space="preserve"> covers and what you pay for covered services.</w:t>
      </w:r>
      <w:r w:rsidR="00EC1101">
        <w:rPr>
          <w:rFonts w:ascii="Arial" w:hAnsi="Arial" w:cs="Arial"/>
          <w:i/>
          <w:iCs/>
          <w:sz w:val="24"/>
          <w:szCs w:val="24"/>
        </w:rPr>
        <w:t xml:space="preserve"> See your </w:t>
      </w:r>
      <w:hyperlink r:id="rId12" w:history="1">
        <w:r w:rsidR="00CA6D9A" w:rsidRPr="0030655D">
          <w:rPr>
            <w:rStyle w:val="Hyperlink"/>
            <w:rFonts w:ascii="Arial" w:hAnsi="Arial" w:cs="Arial"/>
            <w:i/>
            <w:iCs/>
            <w:sz w:val="24"/>
            <w:szCs w:val="24"/>
          </w:rPr>
          <w:t xml:space="preserve">Uniform Benefits </w:t>
        </w:r>
        <w:r w:rsidR="00EC1101" w:rsidRPr="0030655D">
          <w:rPr>
            <w:rStyle w:val="Hyperlink"/>
            <w:rFonts w:ascii="Arial" w:hAnsi="Arial" w:cs="Arial"/>
            <w:i/>
            <w:iCs/>
            <w:sz w:val="24"/>
            <w:szCs w:val="24"/>
          </w:rPr>
          <w:t xml:space="preserve">Certificate of Coverage </w:t>
        </w:r>
        <w:r w:rsidR="00CA6D9A" w:rsidRPr="0030655D">
          <w:rPr>
            <w:rStyle w:val="Hyperlink"/>
            <w:rFonts w:ascii="Arial" w:hAnsi="Arial" w:cs="Arial"/>
            <w:i/>
            <w:iCs/>
            <w:sz w:val="24"/>
            <w:szCs w:val="24"/>
          </w:rPr>
          <w:t>(ET-2180)</w:t>
        </w:r>
      </w:hyperlink>
      <w:r w:rsidR="00CA6D9A">
        <w:rPr>
          <w:rFonts w:ascii="Arial" w:hAnsi="Arial" w:cs="Arial"/>
          <w:i/>
          <w:iCs/>
          <w:sz w:val="24"/>
          <w:szCs w:val="24"/>
        </w:rPr>
        <w:t xml:space="preserve"> </w:t>
      </w:r>
      <w:r w:rsidR="00EC1101">
        <w:rPr>
          <w:rFonts w:ascii="Arial" w:hAnsi="Arial" w:cs="Arial"/>
          <w:i/>
          <w:iCs/>
          <w:sz w:val="24"/>
          <w:szCs w:val="24"/>
        </w:rPr>
        <w:t>for complete coverage details.</w:t>
      </w:r>
      <w:r w:rsidRPr="007F0C0A">
        <w:rPr>
          <w:rFonts w:ascii="Arial" w:hAnsi="Arial" w:cs="Arial"/>
          <w:i/>
          <w:iCs/>
          <w:sz w:val="24"/>
          <w:szCs w:val="24"/>
        </w:rPr>
        <w:t xml:space="preserve"> </w:t>
      </w:r>
      <w:r w:rsidR="00E82597">
        <w:rPr>
          <w:rFonts w:ascii="Arial" w:hAnsi="Arial" w:cs="Arial"/>
          <w:i/>
          <w:iCs/>
          <w:sz w:val="24"/>
          <w:szCs w:val="24"/>
        </w:rPr>
        <w:t>The Schedule of Benefits is divided into the following sections: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370"/>
      </w:tblGrid>
      <w:tr w:rsidR="00B46347" w14:paraId="23FB2DEB" w14:textId="77777777" w:rsidTr="5C3CC508">
        <w:tc>
          <w:tcPr>
            <w:tcW w:w="3510" w:type="dxa"/>
          </w:tcPr>
          <w:p w14:paraId="66F5F807" w14:textId="77777777" w:rsidR="00B46347" w:rsidRPr="00E82597" w:rsidRDefault="00D27F86" w:rsidP="00B46347">
            <w:pPr>
              <w:pStyle w:val="ListParagraph"/>
              <w:numPr>
                <w:ilvl w:val="0"/>
                <w:numId w:val="19"/>
              </w:numPr>
              <w:spacing w:before="60" w:after="60"/>
              <w:rPr>
                <w:rFonts w:ascii="Arial" w:hAnsi="Arial" w:cs="Arial"/>
                <w:sz w:val="24"/>
                <w:szCs w:val="24"/>
              </w:rPr>
            </w:pPr>
            <w:hyperlink w:anchor="AnnLim" w:history="1">
              <w:r w:rsidR="00B46347" w:rsidRPr="00764334">
                <w:rPr>
                  <w:rStyle w:val="Hyperlink"/>
                  <w:rFonts w:ascii="Arial" w:hAnsi="Arial" w:cs="Arial"/>
                  <w:sz w:val="24"/>
                  <w:szCs w:val="24"/>
                </w:rPr>
                <w:t>Annual Limits</w:t>
              </w:r>
            </w:hyperlink>
          </w:p>
          <w:p w14:paraId="05390BF3" w14:textId="77777777" w:rsidR="00B46347" w:rsidRPr="00E82597" w:rsidRDefault="00D27F86" w:rsidP="00B46347">
            <w:pPr>
              <w:pStyle w:val="ListParagraph"/>
              <w:numPr>
                <w:ilvl w:val="0"/>
                <w:numId w:val="19"/>
              </w:numPr>
              <w:spacing w:before="60" w:after="60"/>
              <w:rPr>
                <w:rFonts w:ascii="Arial" w:hAnsi="Arial" w:cs="Arial"/>
                <w:sz w:val="24"/>
                <w:szCs w:val="24"/>
              </w:rPr>
            </w:pPr>
            <w:hyperlink w:anchor="CovSvc" w:history="1">
              <w:r w:rsidR="00B46347" w:rsidRPr="00764334">
                <w:rPr>
                  <w:rStyle w:val="Hyperlink"/>
                  <w:rFonts w:ascii="Arial" w:hAnsi="Arial" w:cs="Arial"/>
                  <w:sz w:val="24"/>
                  <w:szCs w:val="24"/>
                </w:rPr>
                <w:t>Covered Services</w:t>
              </w:r>
            </w:hyperlink>
            <w:r w:rsidR="00B46347" w:rsidRPr="00E82597">
              <w:rPr>
                <w:rFonts w:ascii="Arial" w:hAnsi="Arial" w:cs="Arial"/>
                <w:sz w:val="24"/>
                <w:szCs w:val="24"/>
              </w:rPr>
              <w:t xml:space="preserve"> </w:t>
            </w:r>
          </w:p>
          <w:p w14:paraId="79E61F02" w14:textId="77777777" w:rsidR="00B46347" w:rsidRDefault="00B46347" w:rsidP="007C7729">
            <w:pPr>
              <w:spacing w:before="60" w:after="60"/>
              <w:rPr>
                <w:rFonts w:ascii="Arial" w:hAnsi="Arial" w:cs="Arial"/>
                <w:i/>
                <w:iCs/>
                <w:sz w:val="24"/>
                <w:szCs w:val="24"/>
              </w:rPr>
            </w:pPr>
          </w:p>
        </w:tc>
        <w:tc>
          <w:tcPr>
            <w:tcW w:w="7370" w:type="dxa"/>
          </w:tcPr>
          <w:p w14:paraId="1678CE25" w14:textId="77777777" w:rsidR="00B46347" w:rsidRPr="00E82597" w:rsidRDefault="00D27F86" w:rsidP="00B46347">
            <w:pPr>
              <w:pStyle w:val="ListParagraph"/>
              <w:numPr>
                <w:ilvl w:val="0"/>
                <w:numId w:val="19"/>
              </w:numPr>
              <w:spacing w:before="60" w:after="60"/>
              <w:rPr>
                <w:rFonts w:ascii="Arial" w:hAnsi="Arial" w:cs="Arial"/>
                <w:sz w:val="24"/>
                <w:szCs w:val="24"/>
              </w:rPr>
            </w:pPr>
            <w:hyperlink w:anchor="AddCovSvc" w:history="1">
              <w:r w:rsidR="00B46347" w:rsidRPr="00764334">
                <w:rPr>
                  <w:rStyle w:val="Hyperlink"/>
                  <w:rFonts w:ascii="Arial" w:hAnsi="Arial" w:cs="Arial"/>
                  <w:sz w:val="24"/>
                  <w:szCs w:val="24"/>
                </w:rPr>
                <w:t>Additional Covered Services</w:t>
              </w:r>
            </w:hyperlink>
          </w:p>
          <w:p w14:paraId="25CC5D11" w14:textId="77777777" w:rsidR="00B46347" w:rsidRPr="00023459" w:rsidRDefault="00D27F86" w:rsidP="007C7729">
            <w:pPr>
              <w:pStyle w:val="ListParagraph"/>
              <w:numPr>
                <w:ilvl w:val="0"/>
                <w:numId w:val="19"/>
              </w:numPr>
              <w:spacing w:before="60" w:after="60"/>
              <w:rPr>
                <w:rStyle w:val="Hyperlink"/>
                <w:rFonts w:ascii="Arial" w:hAnsi="Arial" w:cs="Arial"/>
                <w:color w:val="auto"/>
                <w:sz w:val="24"/>
                <w:szCs w:val="24"/>
                <w:u w:val="none"/>
              </w:rPr>
            </w:pPr>
            <w:hyperlink w:anchor="DPSup" w:history="1">
              <w:r w:rsidR="00B46347" w:rsidRPr="00764334">
                <w:rPr>
                  <w:rStyle w:val="Hyperlink"/>
                  <w:rFonts w:ascii="Arial" w:hAnsi="Arial" w:cs="Arial"/>
                  <w:sz w:val="24"/>
                  <w:szCs w:val="24"/>
                </w:rPr>
                <w:t>Dental, Pharmacy, and Supplemental Plans</w:t>
              </w:r>
            </w:hyperlink>
          </w:p>
          <w:p w14:paraId="0C4090AE" w14:textId="209DDDF0" w:rsidR="000D396E" w:rsidRPr="00B46347" w:rsidRDefault="00D27F86" w:rsidP="007C7729">
            <w:pPr>
              <w:pStyle w:val="ListParagraph"/>
              <w:numPr>
                <w:ilvl w:val="0"/>
                <w:numId w:val="19"/>
              </w:numPr>
              <w:spacing w:before="60" w:after="60"/>
              <w:rPr>
                <w:rFonts w:ascii="Arial" w:hAnsi="Arial" w:cs="Arial"/>
                <w:sz w:val="24"/>
                <w:szCs w:val="24"/>
              </w:rPr>
            </w:pPr>
            <w:hyperlink w:anchor="WellnessandChrConMan" w:history="1">
              <w:bookmarkStart w:id="0" w:name="OLE_LINK3"/>
              <w:r w:rsidR="7D9ADAF5" w:rsidRPr="00921AF5">
                <w:rPr>
                  <w:rStyle w:val="Hyperlink"/>
                  <w:rFonts w:ascii="Arial" w:hAnsi="Arial" w:cs="Arial"/>
                  <w:sz w:val="24"/>
                  <w:szCs w:val="24"/>
                </w:rPr>
                <w:t>Wellness and Chronic Condition Managemen</w:t>
              </w:r>
              <w:bookmarkEnd w:id="0"/>
              <w:r w:rsidR="7D9ADAF5" w:rsidRPr="00921AF5">
                <w:rPr>
                  <w:rStyle w:val="Hyperlink"/>
                  <w:rFonts w:ascii="Arial" w:hAnsi="Arial" w:cs="Arial"/>
                  <w:sz w:val="24"/>
                  <w:szCs w:val="24"/>
                </w:rPr>
                <w:t>t</w:t>
              </w:r>
            </w:hyperlink>
          </w:p>
        </w:tc>
      </w:tr>
    </w:tbl>
    <w:p w14:paraId="756BB778" w14:textId="7569CD64" w:rsidR="00EB083A" w:rsidRPr="007F0C0A" w:rsidRDefault="00EB083A" w:rsidP="007C7729">
      <w:pPr>
        <w:spacing w:before="60" w:after="60" w:line="240" w:lineRule="auto"/>
        <w:rPr>
          <w:rFonts w:ascii="Arial" w:hAnsi="Arial" w:cs="Arial"/>
          <w:b/>
          <w:bCs/>
          <w:sz w:val="32"/>
          <w:szCs w:val="32"/>
        </w:rPr>
      </w:pPr>
      <w:bookmarkStart w:id="1" w:name="AnnLim"/>
      <w:r w:rsidRPr="007F0C0A">
        <w:rPr>
          <w:rFonts w:ascii="Arial" w:hAnsi="Arial" w:cs="Arial"/>
          <w:b/>
          <w:bCs/>
          <w:sz w:val="32"/>
          <w:szCs w:val="32"/>
        </w:rPr>
        <w:t>Annual Limits</w:t>
      </w:r>
    </w:p>
    <w:tbl>
      <w:tblPr>
        <w:tblStyle w:val="TableGrid"/>
        <w:tblW w:w="11065" w:type="dxa"/>
        <w:tblLook w:val="04A0" w:firstRow="1" w:lastRow="0" w:firstColumn="1" w:lastColumn="0" w:noHBand="0" w:noVBand="1"/>
      </w:tblPr>
      <w:tblGrid>
        <w:gridCol w:w="1435"/>
        <w:gridCol w:w="5940"/>
        <w:gridCol w:w="3690"/>
      </w:tblGrid>
      <w:tr w:rsidR="00481E77" w:rsidRPr="007F0C0A" w14:paraId="6197BCBE" w14:textId="77777777" w:rsidTr="00693567">
        <w:tc>
          <w:tcPr>
            <w:tcW w:w="11065" w:type="dxa"/>
            <w:gridSpan w:val="3"/>
            <w:tcBorders>
              <w:bottom w:val="single" w:sz="4" w:space="0" w:color="auto"/>
            </w:tcBorders>
            <w:shd w:val="clear" w:color="auto" w:fill="000000" w:themeFill="text1"/>
          </w:tcPr>
          <w:bookmarkEnd w:id="1"/>
          <w:p w14:paraId="57EE0737" w14:textId="574B8755" w:rsidR="00481E77" w:rsidRPr="007F0C0A" w:rsidRDefault="0085780C" w:rsidP="00EA2198">
            <w:pPr>
              <w:spacing w:after="80"/>
              <w:rPr>
                <w:rFonts w:ascii="Arial" w:hAnsi="Arial" w:cs="Arial"/>
                <w:b/>
                <w:bCs/>
                <w:color w:val="FFFFFF" w:themeColor="background1"/>
                <w:sz w:val="24"/>
                <w:szCs w:val="24"/>
              </w:rPr>
            </w:pPr>
            <w:r>
              <w:rPr>
                <w:rFonts w:ascii="Arial" w:hAnsi="Arial" w:cs="Arial"/>
                <w:b/>
                <w:bCs/>
                <w:color w:val="FFFFFF" w:themeColor="background1"/>
                <w:sz w:val="24"/>
                <w:szCs w:val="24"/>
              </w:rPr>
              <w:t xml:space="preserve">Annual Medical </w:t>
            </w:r>
            <w:r w:rsidR="00481E77" w:rsidRPr="007F0C0A">
              <w:rPr>
                <w:rFonts w:ascii="Arial" w:hAnsi="Arial" w:cs="Arial"/>
                <w:b/>
                <w:bCs/>
                <w:color w:val="FFFFFF" w:themeColor="background1"/>
                <w:sz w:val="24"/>
                <w:szCs w:val="24"/>
              </w:rPr>
              <w:t xml:space="preserve">Deductible </w:t>
            </w:r>
          </w:p>
        </w:tc>
      </w:tr>
      <w:tr w:rsidR="00481E77" w:rsidRPr="007F0C0A" w14:paraId="08F18BEE" w14:textId="77777777" w:rsidTr="00C875A1">
        <w:tc>
          <w:tcPr>
            <w:tcW w:w="11065" w:type="dxa"/>
            <w:gridSpan w:val="3"/>
            <w:tcBorders>
              <w:bottom w:val="nil"/>
            </w:tcBorders>
          </w:tcPr>
          <w:p w14:paraId="1530B738" w14:textId="6627D502" w:rsidR="00481E77" w:rsidRPr="007F0C0A" w:rsidRDefault="00481E77" w:rsidP="00EA2198">
            <w:pPr>
              <w:spacing w:after="80"/>
              <w:rPr>
                <w:rFonts w:ascii="Arial" w:hAnsi="Arial" w:cs="Arial"/>
                <w:i/>
                <w:iCs/>
                <w:color w:val="000000"/>
              </w:rPr>
            </w:pPr>
            <w:r w:rsidRPr="007F0C0A">
              <w:rPr>
                <w:rFonts w:ascii="Arial" w:hAnsi="Arial" w:cs="Arial"/>
                <w:i/>
                <w:iCs/>
                <w:color w:val="000000"/>
              </w:rPr>
              <w:t xml:space="preserve">The </w:t>
            </w:r>
            <w:r w:rsidRPr="007F0C0A">
              <w:rPr>
                <w:rFonts w:ascii="Arial" w:hAnsi="Arial" w:cs="Arial"/>
                <w:i/>
                <w:iCs/>
                <w:color w:val="333333"/>
              </w:rPr>
              <w:t xml:space="preserve">amount you </w:t>
            </w:r>
            <w:r w:rsidR="00910D92">
              <w:rPr>
                <w:rFonts w:ascii="Arial" w:hAnsi="Arial" w:cs="Arial"/>
                <w:i/>
                <w:iCs/>
                <w:color w:val="333333"/>
              </w:rPr>
              <w:t>w</w:t>
            </w:r>
            <w:r w:rsidRPr="007F0C0A">
              <w:rPr>
                <w:rFonts w:ascii="Arial" w:hAnsi="Arial" w:cs="Arial"/>
                <w:i/>
                <w:iCs/>
                <w:color w:val="333333"/>
              </w:rPr>
              <w:t>ould owe during a coverage period (usually one year) for covered health care services before your </w:t>
            </w:r>
            <w:r w:rsidRPr="007F0C0A">
              <w:rPr>
                <w:rFonts w:ascii="Arial" w:hAnsi="Arial" w:cs="Arial"/>
                <w:i/>
                <w:iCs/>
                <w:color w:val="000000"/>
              </w:rPr>
              <w:t xml:space="preserve">plan </w:t>
            </w:r>
            <w:r w:rsidRPr="007F0C0A">
              <w:rPr>
                <w:rFonts w:ascii="Arial" w:hAnsi="Arial" w:cs="Arial"/>
                <w:i/>
                <w:iCs/>
                <w:color w:val="333333"/>
              </w:rPr>
              <w:t xml:space="preserve">begins to pay. </w:t>
            </w:r>
          </w:p>
        </w:tc>
      </w:tr>
      <w:tr w:rsidR="00481E77" w:rsidRPr="007F0C0A" w14:paraId="6942570C" w14:textId="77777777" w:rsidTr="00C875A1">
        <w:tc>
          <w:tcPr>
            <w:tcW w:w="1435" w:type="dxa"/>
            <w:tcBorders>
              <w:top w:val="nil"/>
              <w:left w:val="single" w:sz="4" w:space="0" w:color="auto"/>
              <w:bottom w:val="nil"/>
              <w:right w:val="nil"/>
            </w:tcBorders>
          </w:tcPr>
          <w:p w14:paraId="3591DFDC" w14:textId="7A73C141" w:rsidR="00481E77" w:rsidRPr="007F0C0A" w:rsidRDefault="00DE3C7F" w:rsidP="00EA2198">
            <w:pPr>
              <w:spacing w:after="80"/>
              <w:jc w:val="right"/>
              <w:rPr>
                <w:rFonts w:ascii="Arial" w:hAnsi="Arial" w:cs="Arial"/>
              </w:rPr>
            </w:pPr>
            <w:r w:rsidRPr="007F0C0A">
              <w:rPr>
                <w:rFonts w:ascii="Arial" w:hAnsi="Arial" w:cs="Arial"/>
              </w:rPr>
              <w:t>Individual</w:t>
            </w:r>
            <w:r w:rsidR="00481E77" w:rsidRPr="007F0C0A">
              <w:rPr>
                <w:rFonts w:ascii="Arial" w:hAnsi="Arial" w:cs="Arial"/>
              </w:rPr>
              <w:t>:</w:t>
            </w:r>
          </w:p>
        </w:tc>
        <w:tc>
          <w:tcPr>
            <w:tcW w:w="9630" w:type="dxa"/>
            <w:gridSpan w:val="2"/>
            <w:tcBorders>
              <w:top w:val="nil"/>
              <w:left w:val="nil"/>
              <w:bottom w:val="nil"/>
              <w:right w:val="single" w:sz="4" w:space="0" w:color="auto"/>
            </w:tcBorders>
          </w:tcPr>
          <w:p w14:paraId="3845CFD1" w14:textId="53D71338" w:rsidR="00481E77" w:rsidRPr="007F0C0A" w:rsidRDefault="00481E77" w:rsidP="00EA2198">
            <w:pPr>
              <w:spacing w:after="80"/>
              <w:rPr>
                <w:rFonts w:ascii="Arial" w:hAnsi="Arial" w:cs="Arial"/>
              </w:rPr>
            </w:pPr>
            <w:r w:rsidRPr="007F0C0A">
              <w:rPr>
                <w:rFonts w:ascii="Arial" w:hAnsi="Arial" w:cs="Arial"/>
              </w:rPr>
              <w:t>$</w:t>
            </w:r>
            <w:r w:rsidR="00152164">
              <w:rPr>
                <w:rFonts w:ascii="Arial" w:hAnsi="Arial" w:cs="Arial"/>
              </w:rPr>
              <w:t>0</w:t>
            </w:r>
          </w:p>
        </w:tc>
      </w:tr>
      <w:tr w:rsidR="00481E77" w:rsidRPr="007F0C0A" w14:paraId="4A80ABA0" w14:textId="77777777" w:rsidTr="00C875A1">
        <w:trPr>
          <w:trHeight w:val="279"/>
        </w:trPr>
        <w:tc>
          <w:tcPr>
            <w:tcW w:w="1435" w:type="dxa"/>
            <w:tcBorders>
              <w:top w:val="nil"/>
              <w:left w:val="single" w:sz="4" w:space="0" w:color="auto"/>
              <w:bottom w:val="nil"/>
              <w:right w:val="nil"/>
            </w:tcBorders>
          </w:tcPr>
          <w:p w14:paraId="2B120BCE" w14:textId="785911A9" w:rsidR="00481E77" w:rsidRPr="007F0C0A" w:rsidRDefault="00481E77" w:rsidP="00EA2198">
            <w:pPr>
              <w:spacing w:after="80"/>
              <w:jc w:val="right"/>
              <w:rPr>
                <w:rFonts w:ascii="Arial" w:hAnsi="Arial" w:cs="Arial"/>
              </w:rPr>
            </w:pPr>
            <w:r w:rsidRPr="007F0C0A">
              <w:rPr>
                <w:rFonts w:ascii="Arial" w:hAnsi="Arial" w:cs="Arial"/>
              </w:rPr>
              <w:t xml:space="preserve">Family: </w:t>
            </w:r>
          </w:p>
        </w:tc>
        <w:tc>
          <w:tcPr>
            <w:tcW w:w="9630" w:type="dxa"/>
            <w:gridSpan w:val="2"/>
            <w:tcBorders>
              <w:top w:val="nil"/>
              <w:left w:val="nil"/>
              <w:bottom w:val="nil"/>
              <w:right w:val="single" w:sz="4" w:space="0" w:color="auto"/>
            </w:tcBorders>
          </w:tcPr>
          <w:p w14:paraId="6E5B956F" w14:textId="64B318EC" w:rsidR="00481E77" w:rsidRPr="007F0C0A" w:rsidRDefault="00FB0E2D" w:rsidP="00EA2198">
            <w:pPr>
              <w:spacing w:after="80"/>
              <w:rPr>
                <w:rFonts w:ascii="Arial" w:hAnsi="Arial" w:cs="Arial"/>
                <w:color w:val="000000"/>
              </w:rPr>
            </w:pPr>
            <w:r w:rsidRPr="007F0C0A">
              <w:rPr>
                <w:rFonts w:ascii="Arial" w:hAnsi="Arial" w:cs="Arial"/>
                <w:color w:val="000000"/>
              </w:rPr>
              <w:t>$</w:t>
            </w:r>
            <w:r w:rsidR="00152164">
              <w:rPr>
                <w:rFonts w:ascii="Arial" w:hAnsi="Arial" w:cs="Arial"/>
                <w:color w:val="000000"/>
              </w:rPr>
              <w:t>0</w:t>
            </w:r>
          </w:p>
        </w:tc>
      </w:tr>
      <w:tr w:rsidR="00DE3C7F" w:rsidRPr="007F0C0A" w14:paraId="68DCB2ED" w14:textId="77777777" w:rsidTr="00693567">
        <w:tc>
          <w:tcPr>
            <w:tcW w:w="11065" w:type="dxa"/>
            <w:gridSpan w:val="3"/>
            <w:tcBorders>
              <w:bottom w:val="single" w:sz="4" w:space="0" w:color="auto"/>
            </w:tcBorders>
            <w:shd w:val="clear" w:color="auto" w:fill="000000" w:themeFill="text1"/>
          </w:tcPr>
          <w:p w14:paraId="06EA62CB" w14:textId="1F15A677" w:rsidR="00DE3C7F" w:rsidRPr="007F0C0A" w:rsidRDefault="00DE3C7F" w:rsidP="00EA2198">
            <w:pPr>
              <w:spacing w:after="80"/>
              <w:rPr>
                <w:rFonts w:ascii="Arial" w:hAnsi="Arial" w:cs="Arial"/>
                <w:b/>
                <w:bCs/>
                <w:color w:val="FFFFFF" w:themeColor="background1"/>
                <w:sz w:val="24"/>
                <w:szCs w:val="24"/>
              </w:rPr>
            </w:pPr>
            <w:r w:rsidRPr="007F0C0A">
              <w:rPr>
                <w:rFonts w:ascii="Arial" w:hAnsi="Arial" w:cs="Arial"/>
                <w:b/>
                <w:bCs/>
                <w:color w:val="FFFFFF" w:themeColor="background1"/>
                <w:sz w:val="24"/>
                <w:szCs w:val="24"/>
              </w:rPr>
              <w:t>Annual Medical Coinsurance</w:t>
            </w:r>
          </w:p>
        </w:tc>
      </w:tr>
      <w:tr w:rsidR="00DE3C7F" w:rsidRPr="007F0C0A" w14:paraId="3F4D50D0" w14:textId="77777777" w:rsidTr="00C875A1">
        <w:tc>
          <w:tcPr>
            <w:tcW w:w="11065" w:type="dxa"/>
            <w:gridSpan w:val="3"/>
            <w:tcBorders>
              <w:bottom w:val="nil"/>
            </w:tcBorders>
          </w:tcPr>
          <w:p w14:paraId="75C91C3D" w14:textId="212389F7" w:rsidR="00DE3C7F" w:rsidRPr="007F0C0A" w:rsidRDefault="00EA7AAB" w:rsidP="00EA2198">
            <w:pPr>
              <w:spacing w:after="80"/>
              <w:rPr>
                <w:rFonts w:ascii="Arial" w:hAnsi="Arial" w:cs="Arial"/>
                <w:i/>
                <w:iCs/>
                <w:color w:val="000000"/>
              </w:rPr>
            </w:pPr>
            <w:r w:rsidRPr="007F0C0A">
              <w:rPr>
                <w:rFonts w:ascii="Arial" w:hAnsi="Arial" w:cs="Arial"/>
                <w:i/>
                <w:iCs/>
                <w:color w:val="000000"/>
              </w:rPr>
              <w:t xml:space="preserve">The percentage of costs for a covered service. </w:t>
            </w:r>
          </w:p>
        </w:tc>
      </w:tr>
      <w:tr w:rsidR="00DE3C7F" w:rsidRPr="007F0C0A" w14:paraId="142FC087" w14:textId="77777777" w:rsidTr="00C875A1">
        <w:tc>
          <w:tcPr>
            <w:tcW w:w="1435" w:type="dxa"/>
            <w:tcBorders>
              <w:top w:val="nil"/>
              <w:left w:val="single" w:sz="4" w:space="0" w:color="auto"/>
              <w:bottom w:val="nil"/>
              <w:right w:val="nil"/>
            </w:tcBorders>
          </w:tcPr>
          <w:p w14:paraId="142210C2" w14:textId="3A8A4386" w:rsidR="00DE3C7F" w:rsidRPr="007F0C0A" w:rsidRDefault="00DE3C7F" w:rsidP="00EA2198">
            <w:pPr>
              <w:spacing w:after="80"/>
              <w:jc w:val="right"/>
              <w:rPr>
                <w:rFonts w:ascii="Arial" w:hAnsi="Arial" w:cs="Arial"/>
              </w:rPr>
            </w:pPr>
            <w:r w:rsidRPr="007F0C0A">
              <w:rPr>
                <w:rFonts w:ascii="Arial" w:hAnsi="Arial" w:cs="Arial"/>
              </w:rPr>
              <w:t>You pay:</w:t>
            </w:r>
          </w:p>
        </w:tc>
        <w:tc>
          <w:tcPr>
            <w:tcW w:w="9630" w:type="dxa"/>
            <w:gridSpan w:val="2"/>
            <w:tcBorders>
              <w:top w:val="nil"/>
              <w:left w:val="nil"/>
              <w:bottom w:val="nil"/>
              <w:right w:val="single" w:sz="4" w:space="0" w:color="auto"/>
            </w:tcBorders>
          </w:tcPr>
          <w:p w14:paraId="79E9AA1B" w14:textId="73BCEEF5" w:rsidR="00DE3C7F" w:rsidRPr="007F0C0A" w:rsidRDefault="005C5C42" w:rsidP="00EA2198">
            <w:pPr>
              <w:spacing w:after="80"/>
              <w:rPr>
                <w:rFonts w:ascii="Arial" w:hAnsi="Arial" w:cs="Arial"/>
              </w:rPr>
            </w:pPr>
            <w:r>
              <w:rPr>
                <w:rFonts w:ascii="Arial" w:hAnsi="Arial" w:cs="Arial"/>
              </w:rPr>
              <w:t>$0</w:t>
            </w:r>
          </w:p>
        </w:tc>
      </w:tr>
      <w:tr w:rsidR="00DE3C7F" w:rsidRPr="007F0C0A" w14:paraId="2EA1DACE" w14:textId="77777777" w:rsidTr="00C875A1">
        <w:trPr>
          <w:trHeight w:val="279"/>
        </w:trPr>
        <w:tc>
          <w:tcPr>
            <w:tcW w:w="1435" w:type="dxa"/>
            <w:tcBorders>
              <w:top w:val="nil"/>
              <w:left w:val="single" w:sz="4" w:space="0" w:color="auto"/>
              <w:bottom w:val="single" w:sz="4" w:space="0" w:color="auto"/>
              <w:right w:val="nil"/>
            </w:tcBorders>
          </w:tcPr>
          <w:p w14:paraId="72FE2AA5" w14:textId="77777777" w:rsidR="00DE3C7F" w:rsidRPr="007F0C0A" w:rsidRDefault="00DE3C7F" w:rsidP="00EA2198">
            <w:pPr>
              <w:spacing w:after="80"/>
              <w:rPr>
                <w:rFonts w:ascii="Arial" w:hAnsi="Arial" w:cs="Arial"/>
                <w:b/>
                <w:bCs/>
                <w:sz w:val="24"/>
                <w:szCs w:val="24"/>
              </w:rPr>
            </w:pPr>
          </w:p>
        </w:tc>
        <w:tc>
          <w:tcPr>
            <w:tcW w:w="5940" w:type="dxa"/>
            <w:tcBorders>
              <w:top w:val="nil"/>
              <w:left w:val="nil"/>
              <w:bottom w:val="single" w:sz="4" w:space="0" w:color="auto"/>
              <w:right w:val="nil"/>
            </w:tcBorders>
          </w:tcPr>
          <w:p w14:paraId="1730F01D" w14:textId="77777777" w:rsidR="003903AC" w:rsidRPr="007F0C0A" w:rsidRDefault="003903AC" w:rsidP="003903AC">
            <w:pPr>
              <w:spacing w:after="80"/>
              <w:rPr>
                <w:rFonts w:ascii="Arial" w:hAnsi="Arial" w:cs="Arial"/>
                <w:color w:val="000000"/>
              </w:rPr>
            </w:pPr>
            <w:r w:rsidRPr="007F0C0A">
              <w:rPr>
                <w:rFonts w:ascii="Arial" w:hAnsi="Arial" w:cs="Arial"/>
                <w:color w:val="000000"/>
              </w:rPr>
              <w:t>Does not apply to:</w:t>
            </w:r>
          </w:p>
          <w:p w14:paraId="54F9D45D" w14:textId="6B709335" w:rsidR="00DE3C7F" w:rsidRPr="00B16C62" w:rsidRDefault="003903AC" w:rsidP="00B16C62">
            <w:pPr>
              <w:pStyle w:val="ListParagraph"/>
              <w:numPr>
                <w:ilvl w:val="0"/>
                <w:numId w:val="35"/>
              </w:numPr>
              <w:spacing w:after="80"/>
              <w:rPr>
                <w:rFonts w:ascii="Arial" w:hAnsi="Arial"/>
              </w:rPr>
            </w:pPr>
            <w:r w:rsidRPr="00A30160">
              <w:rPr>
                <w:rFonts w:ascii="Arial" w:hAnsi="Arial"/>
                <w:color w:val="000000" w:themeColor="text1"/>
              </w:rPr>
              <w:t xml:space="preserve">Durable Medical Equipment &amp; </w:t>
            </w:r>
            <w:r w:rsidR="005E70E9">
              <w:rPr>
                <w:rFonts w:ascii="Arial" w:hAnsi="Arial" w:cs="Arial"/>
              </w:rPr>
              <w:t xml:space="preserve">Medical </w:t>
            </w:r>
            <w:r w:rsidRPr="00A30160">
              <w:rPr>
                <w:rFonts w:ascii="Arial" w:hAnsi="Arial"/>
                <w:color w:val="000000" w:themeColor="text1"/>
              </w:rPr>
              <w:t>Supplies</w:t>
            </w:r>
            <w:r w:rsidR="00993879" w:rsidRPr="00A30160">
              <w:rPr>
                <w:rFonts w:ascii="Arial" w:hAnsi="Arial"/>
                <w:color w:val="000000" w:themeColor="text1"/>
              </w:rPr>
              <w:t xml:space="preserve"> which has </w:t>
            </w:r>
            <w:r w:rsidR="00993879" w:rsidRPr="5185B07F">
              <w:rPr>
                <w:rFonts w:ascii="Arial" w:hAnsi="Arial" w:cs="Arial"/>
              </w:rPr>
              <w:t>20% coinsurance, up to $500 per person</w:t>
            </w:r>
          </w:p>
        </w:tc>
        <w:tc>
          <w:tcPr>
            <w:tcW w:w="3690" w:type="dxa"/>
            <w:tcBorders>
              <w:top w:val="nil"/>
              <w:left w:val="nil"/>
              <w:bottom w:val="single" w:sz="4" w:space="0" w:color="auto"/>
              <w:right w:val="single" w:sz="4" w:space="0" w:color="auto"/>
            </w:tcBorders>
          </w:tcPr>
          <w:p w14:paraId="454CCEAF" w14:textId="4DA39250" w:rsidR="00ED2CEE" w:rsidRPr="007F0C0A" w:rsidRDefault="00ED2CEE" w:rsidP="003903AC">
            <w:pPr>
              <w:pStyle w:val="ListParagraph"/>
              <w:spacing w:after="80"/>
              <w:rPr>
                <w:rFonts w:ascii="Arial" w:hAnsi="Arial" w:cs="Arial"/>
                <w:color w:val="000000"/>
              </w:rPr>
            </w:pPr>
          </w:p>
        </w:tc>
      </w:tr>
    </w:tbl>
    <w:p w14:paraId="513D1836" w14:textId="77777777" w:rsidR="0022341C" w:rsidRDefault="0022341C">
      <w:r>
        <w:br w:type="page"/>
      </w:r>
    </w:p>
    <w:tbl>
      <w:tblPr>
        <w:tblStyle w:val="TableGrid"/>
        <w:tblW w:w="11065" w:type="dxa"/>
        <w:tblLook w:val="04A0" w:firstRow="1" w:lastRow="0" w:firstColumn="1" w:lastColumn="0" w:noHBand="0" w:noVBand="1"/>
      </w:tblPr>
      <w:tblGrid>
        <w:gridCol w:w="1435"/>
        <w:gridCol w:w="5940"/>
        <w:gridCol w:w="3690"/>
      </w:tblGrid>
      <w:tr w:rsidR="00EB083A" w:rsidRPr="007F0C0A" w14:paraId="419859EA" w14:textId="77777777" w:rsidTr="00693567">
        <w:tc>
          <w:tcPr>
            <w:tcW w:w="11065" w:type="dxa"/>
            <w:gridSpan w:val="3"/>
            <w:tcBorders>
              <w:bottom w:val="single" w:sz="4" w:space="0" w:color="auto"/>
            </w:tcBorders>
            <w:shd w:val="clear" w:color="auto" w:fill="000000" w:themeFill="text1"/>
          </w:tcPr>
          <w:p w14:paraId="53A0242B" w14:textId="02AD6660" w:rsidR="00EB083A" w:rsidRPr="007F0C0A" w:rsidRDefault="00F80943" w:rsidP="00EA2198">
            <w:pPr>
              <w:spacing w:after="80"/>
              <w:rPr>
                <w:rFonts w:ascii="Arial" w:hAnsi="Arial" w:cs="Arial"/>
                <w:b/>
                <w:bCs/>
                <w:color w:val="FFFFFF" w:themeColor="background1"/>
                <w:sz w:val="24"/>
                <w:szCs w:val="24"/>
              </w:rPr>
            </w:pPr>
            <w:r w:rsidRPr="007F0C0A">
              <w:rPr>
                <w:rFonts w:ascii="Arial" w:hAnsi="Arial" w:cs="Arial"/>
                <w:b/>
                <w:bCs/>
                <w:color w:val="FFFFFF" w:themeColor="background1"/>
                <w:sz w:val="24"/>
                <w:szCs w:val="24"/>
              </w:rPr>
              <w:lastRenderedPageBreak/>
              <w:t xml:space="preserve">Annual Medical </w:t>
            </w:r>
            <w:r w:rsidR="00EB083A" w:rsidRPr="007F0C0A">
              <w:rPr>
                <w:rFonts w:ascii="Arial" w:hAnsi="Arial" w:cs="Arial"/>
                <w:b/>
                <w:bCs/>
                <w:color w:val="FFFFFF" w:themeColor="background1"/>
                <w:sz w:val="24"/>
                <w:szCs w:val="24"/>
              </w:rPr>
              <w:t>Out-of-Pocket Limit</w:t>
            </w:r>
            <w:r w:rsidRPr="007F0C0A">
              <w:rPr>
                <w:rFonts w:ascii="Arial" w:hAnsi="Arial" w:cs="Arial"/>
                <w:b/>
                <w:bCs/>
                <w:color w:val="FFFFFF" w:themeColor="background1"/>
                <w:sz w:val="24"/>
                <w:szCs w:val="24"/>
              </w:rPr>
              <w:t xml:space="preserve"> (OOPL)</w:t>
            </w:r>
          </w:p>
        </w:tc>
      </w:tr>
      <w:tr w:rsidR="00EB083A" w:rsidRPr="007F0C0A" w14:paraId="7BA1029C" w14:textId="77777777" w:rsidTr="00C875A1">
        <w:tc>
          <w:tcPr>
            <w:tcW w:w="11065" w:type="dxa"/>
            <w:gridSpan w:val="3"/>
            <w:tcBorders>
              <w:top w:val="single" w:sz="4" w:space="0" w:color="auto"/>
              <w:left w:val="single" w:sz="4" w:space="0" w:color="auto"/>
              <w:bottom w:val="nil"/>
              <w:right w:val="single" w:sz="4" w:space="0" w:color="auto"/>
            </w:tcBorders>
          </w:tcPr>
          <w:p w14:paraId="0CBE4D1D" w14:textId="58CC4739" w:rsidR="00EB083A" w:rsidRPr="007F0C0A" w:rsidRDefault="00EB083A" w:rsidP="00EA2198">
            <w:pPr>
              <w:spacing w:after="80"/>
              <w:rPr>
                <w:rFonts w:ascii="Arial" w:hAnsi="Arial" w:cs="Arial"/>
                <w:i/>
                <w:iCs/>
                <w:color w:val="000000"/>
              </w:rPr>
            </w:pPr>
            <w:r w:rsidRPr="007F0C0A">
              <w:rPr>
                <w:rFonts w:ascii="Arial" w:hAnsi="Arial" w:cs="Arial"/>
                <w:i/>
                <w:iCs/>
                <w:color w:val="000000"/>
              </w:rPr>
              <w:t xml:space="preserve">The most you </w:t>
            </w:r>
            <w:r w:rsidR="00910D92">
              <w:rPr>
                <w:rFonts w:ascii="Arial" w:hAnsi="Arial" w:cs="Arial"/>
                <w:i/>
                <w:iCs/>
                <w:color w:val="000000"/>
              </w:rPr>
              <w:t>w</w:t>
            </w:r>
            <w:r w:rsidRPr="007F0C0A">
              <w:rPr>
                <w:rFonts w:ascii="Arial" w:hAnsi="Arial" w:cs="Arial"/>
                <w:i/>
                <w:iCs/>
                <w:color w:val="000000"/>
              </w:rPr>
              <w:t>ould pay during a coverage period (usually one year) for your share of the cost of covered services. This limit helps you plan for health care expenses.</w:t>
            </w:r>
          </w:p>
        </w:tc>
      </w:tr>
      <w:tr w:rsidR="00E82597" w:rsidRPr="007F0C0A" w14:paraId="683165FC" w14:textId="77777777" w:rsidTr="00C875A1">
        <w:tc>
          <w:tcPr>
            <w:tcW w:w="1435" w:type="dxa"/>
            <w:tcBorders>
              <w:top w:val="nil"/>
              <w:left w:val="single" w:sz="4" w:space="0" w:color="auto"/>
              <w:bottom w:val="nil"/>
              <w:right w:val="nil"/>
            </w:tcBorders>
          </w:tcPr>
          <w:p w14:paraId="6AEE19E6" w14:textId="7EDD4E18" w:rsidR="00E82597" w:rsidRPr="007F0C0A" w:rsidRDefault="00E82597" w:rsidP="00E82597">
            <w:pPr>
              <w:spacing w:after="80"/>
              <w:jc w:val="right"/>
              <w:rPr>
                <w:rFonts w:ascii="Arial" w:hAnsi="Arial" w:cs="Arial"/>
              </w:rPr>
            </w:pPr>
            <w:r w:rsidRPr="007F0C0A">
              <w:rPr>
                <w:rFonts w:ascii="Arial" w:hAnsi="Arial" w:cs="Arial"/>
              </w:rPr>
              <w:t>Individual:</w:t>
            </w:r>
          </w:p>
        </w:tc>
        <w:tc>
          <w:tcPr>
            <w:tcW w:w="9630" w:type="dxa"/>
            <w:gridSpan w:val="2"/>
            <w:tcBorders>
              <w:top w:val="nil"/>
              <w:left w:val="nil"/>
              <w:bottom w:val="nil"/>
              <w:right w:val="single" w:sz="4" w:space="0" w:color="auto"/>
            </w:tcBorders>
          </w:tcPr>
          <w:p w14:paraId="4B6476E1" w14:textId="2FD52FFF" w:rsidR="00E82597" w:rsidRPr="007F0C0A" w:rsidRDefault="00E82597" w:rsidP="00E82597">
            <w:pPr>
              <w:spacing w:after="80"/>
              <w:rPr>
                <w:rFonts w:ascii="Arial" w:hAnsi="Arial" w:cs="Arial"/>
              </w:rPr>
            </w:pPr>
            <w:r w:rsidRPr="007F0C0A">
              <w:rPr>
                <w:rFonts w:ascii="Arial" w:hAnsi="Arial" w:cs="Arial"/>
              </w:rPr>
              <w:t>$</w:t>
            </w:r>
            <w:r w:rsidR="001E0597">
              <w:rPr>
                <w:rFonts w:ascii="Arial" w:hAnsi="Arial" w:cs="Arial"/>
              </w:rPr>
              <w:t>500 per person</w:t>
            </w:r>
            <w:r w:rsidR="000834A0">
              <w:rPr>
                <w:rFonts w:ascii="Arial" w:hAnsi="Arial" w:cs="Arial"/>
              </w:rPr>
              <w:t xml:space="preserve"> for</w:t>
            </w:r>
            <w:r w:rsidR="001E0597">
              <w:rPr>
                <w:rFonts w:ascii="Arial" w:hAnsi="Arial" w:cs="Arial"/>
              </w:rPr>
              <w:t xml:space="preserve"> Durable Medical Equipment &amp; </w:t>
            </w:r>
            <w:r w:rsidR="005E70E9">
              <w:rPr>
                <w:rFonts w:ascii="Arial" w:hAnsi="Arial" w:cs="Arial"/>
              </w:rPr>
              <w:t xml:space="preserve">Medical </w:t>
            </w:r>
            <w:r w:rsidR="001E0597">
              <w:rPr>
                <w:rFonts w:ascii="Arial" w:hAnsi="Arial" w:cs="Arial"/>
              </w:rPr>
              <w:t>Supplies</w:t>
            </w:r>
          </w:p>
        </w:tc>
      </w:tr>
      <w:tr w:rsidR="00E82597" w:rsidRPr="007F0C0A" w14:paraId="3F23EF89" w14:textId="77777777" w:rsidTr="00C875A1">
        <w:trPr>
          <w:trHeight w:val="279"/>
        </w:trPr>
        <w:tc>
          <w:tcPr>
            <w:tcW w:w="1435" w:type="dxa"/>
            <w:tcBorders>
              <w:top w:val="nil"/>
              <w:left w:val="single" w:sz="4" w:space="0" w:color="auto"/>
              <w:bottom w:val="nil"/>
              <w:right w:val="nil"/>
            </w:tcBorders>
          </w:tcPr>
          <w:p w14:paraId="4A2262FE" w14:textId="77777777" w:rsidR="00E82597" w:rsidRPr="007F0C0A" w:rsidRDefault="00E82597" w:rsidP="00E82597">
            <w:pPr>
              <w:spacing w:after="80"/>
              <w:jc w:val="right"/>
              <w:rPr>
                <w:rFonts w:ascii="Arial" w:hAnsi="Arial" w:cs="Arial"/>
              </w:rPr>
            </w:pPr>
            <w:r w:rsidRPr="007F0C0A">
              <w:rPr>
                <w:rFonts w:ascii="Arial" w:hAnsi="Arial" w:cs="Arial"/>
              </w:rPr>
              <w:t xml:space="preserve">Family: </w:t>
            </w:r>
          </w:p>
        </w:tc>
        <w:tc>
          <w:tcPr>
            <w:tcW w:w="9630" w:type="dxa"/>
            <w:gridSpan w:val="2"/>
            <w:tcBorders>
              <w:top w:val="nil"/>
              <w:left w:val="nil"/>
              <w:bottom w:val="nil"/>
              <w:right w:val="single" w:sz="4" w:space="0" w:color="auto"/>
            </w:tcBorders>
          </w:tcPr>
          <w:p w14:paraId="243C7A13" w14:textId="209F1EC2" w:rsidR="00E82597" w:rsidRPr="007F0C0A" w:rsidRDefault="001E0597" w:rsidP="00E82597">
            <w:pPr>
              <w:spacing w:after="80"/>
              <w:rPr>
                <w:rFonts w:ascii="Arial" w:hAnsi="Arial" w:cs="Arial"/>
                <w:color w:val="000000"/>
              </w:rPr>
            </w:pPr>
            <w:r>
              <w:rPr>
                <w:rFonts w:ascii="Arial" w:hAnsi="Arial" w:cs="Arial"/>
                <w:color w:val="000000"/>
              </w:rPr>
              <w:t>(</w:t>
            </w:r>
            <w:r w:rsidR="00094846">
              <w:rPr>
                <w:rFonts w:ascii="Arial" w:hAnsi="Arial" w:cs="Arial"/>
                <w:color w:val="000000"/>
              </w:rPr>
              <w:t>S</w:t>
            </w:r>
            <w:r>
              <w:rPr>
                <w:rFonts w:ascii="Arial" w:hAnsi="Arial" w:cs="Arial"/>
                <w:color w:val="000000"/>
              </w:rPr>
              <w:t>ee above)</w:t>
            </w:r>
          </w:p>
        </w:tc>
      </w:tr>
      <w:tr w:rsidR="00EB083A" w:rsidRPr="007F0C0A" w14:paraId="60D319ED" w14:textId="77777777" w:rsidTr="00C875A1">
        <w:trPr>
          <w:trHeight w:val="279"/>
        </w:trPr>
        <w:tc>
          <w:tcPr>
            <w:tcW w:w="1435" w:type="dxa"/>
            <w:tcBorders>
              <w:top w:val="nil"/>
              <w:left w:val="single" w:sz="4" w:space="0" w:color="auto"/>
              <w:bottom w:val="nil"/>
              <w:right w:val="nil"/>
            </w:tcBorders>
          </w:tcPr>
          <w:p w14:paraId="60A9434B" w14:textId="77777777" w:rsidR="00EB083A" w:rsidRPr="007F0C0A" w:rsidRDefault="00EB083A" w:rsidP="00EA2198">
            <w:pPr>
              <w:spacing w:after="80"/>
              <w:rPr>
                <w:rFonts w:ascii="Arial" w:hAnsi="Arial" w:cs="Arial"/>
                <w:b/>
                <w:bCs/>
                <w:sz w:val="24"/>
                <w:szCs w:val="24"/>
              </w:rPr>
            </w:pPr>
          </w:p>
        </w:tc>
        <w:tc>
          <w:tcPr>
            <w:tcW w:w="9630" w:type="dxa"/>
            <w:gridSpan w:val="2"/>
            <w:tcBorders>
              <w:top w:val="nil"/>
              <w:left w:val="nil"/>
              <w:bottom w:val="nil"/>
              <w:right w:val="single" w:sz="4" w:space="0" w:color="auto"/>
            </w:tcBorders>
          </w:tcPr>
          <w:p w14:paraId="58877CFF" w14:textId="347EEDD8" w:rsidR="001F0BBB" w:rsidRPr="00A868B9" w:rsidRDefault="00EB083A" w:rsidP="0022341C">
            <w:pPr>
              <w:pStyle w:val="ListParagraph"/>
              <w:numPr>
                <w:ilvl w:val="0"/>
                <w:numId w:val="9"/>
              </w:numPr>
              <w:spacing w:after="80"/>
              <w:ind w:left="345" w:hanging="345"/>
              <w:rPr>
                <w:rFonts w:ascii="Arial" w:hAnsi="Arial" w:cs="Arial"/>
                <w:color w:val="000000"/>
              </w:rPr>
            </w:pPr>
            <w:r w:rsidRPr="3583892D">
              <w:rPr>
                <w:rFonts w:ascii="Arial" w:hAnsi="Arial" w:cs="Arial"/>
                <w:color w:val="000000" w:themeColor="text1"/>
              </w:rPr>
              <w:t xml:space="preserve">This Plan uses a provider network. You </w:t>
            </w:r>
            <w:r w:rsidR="00087615" w:rsidRPr="3583892D">
              <w:rPr>
                <w:rFonts w:ascii="Arial" w:hAnsi="Arial" w:cs="Arial"/>
                <w:color w:val="000000" w:themeColor="text1"/>
              </w:rPr>
              <w:t xml:space="preserve">may have no coverage or have greater out-of-pocket costs </w:t>
            </w:r>
            <w:r w:rsidRPr="3583892D">
              <w:rPr>
                <w:rFonts w:ascii="Arial" w:hAnsi="Arial" w:cs="Arial"/>
                <w:color w:val="000000" w:themeColor="text1"/>
              </w:rPr>
              <w:t xml:space="preserve">if you </w:t>
            </w:r>
            <w:r w:rsidR="00BB1471" w:rsidRPr="3583892D">
              <w:rPr>
                <w:rFonts w:ascii="Arial" w:hAnsi="Arial" w:cs="Arial"/>
                <w:color w:val="000000" w:themeColor="text1"/>
              </w:rPr>
              <w:t xml:space="preserve">get care outside of </w:t>
            </w:r>
            <w:r w:rsidRPr="3583892D">
              <w:rPr>
                <w:rFonts w:ascii="Arial" w:hAnsi="Arial" w:cs="Arial"/>
                <w:color w:val="000000" w:themeColor="text1"/>
              </w:rPr>
              <w:t xml:space="preserve">the plan's </w:t>
            </w:r>
            <w:r w:rsidR="001F0BBB" w:rsidRPr="3583892D">
              <w:rPr>
                <w:rFonts w:ascii="Arial" w:hAnsi="Arial" w:cs="Arial"/>
                <w:color w:val="000000" w:themeColor="text1"/>
              </w:rPr>
              <w:t xml:space="preserve">provider </w:t>
            </w:r>
            <w:r w:rsidR="00306D86" w:rsidRPr="3583892D">
              <w:rPr>
                <w:rFonts w:ascii="Arial" w:hAnsi="Arial" w:cs="Arial"/>
                <w:color w:val="000000" w:themeColor="text1"/>
              </w:rPr>
              <w:t>network</w:t>
            </w:r>
            <w:r w:rsidRPr="3583892D">
              <w:rPr>
                <w:rFonts w:ascii="Arial" w:hAnsi="Arial" w:cs="Arial"/>
                <w:color w:val="000000" w:themeColor="text1"/>
              </w:rPr>
              <w:t xml:space="preserve">. Check your provider directory before you </w:t>
            </w:r>
            <w:r w:rsidR="00E82597" w:rsidRPr="3583892D">
              <w:rPr>
                <w:rFonts w:ascii="Arial" w:hAnsi="Arial" w:cs="Arial"/>
                <w:color w:val="000000" w:themeColor="text1"/>
              </w:rPr>
              <w:t xml:space="preserve">receive services. </w:t>
            </w:r>
          </w:p>
        </w:tc>
      </w:tr>
      <w:tr w:rsidR="00E82597" w:rsidRPr="007F0C0A" w14:paraId="7C4F7C9E" w14:textId="77777777" w:rsidTr="00C875A1">
        <w:trPr>
          <w:trHeight w:val="279"/>
        </w:trPr>
        <w:tc>
          <w:tcPr>
            <w:tcW w:w="1435" w:type="dxa"/>
            <w:tcBorders>
              <w:top w:val="nil"/>
              <w:left w:val="single" w:sz="4" w:space="0" w:color="auto"/>
              <w:bottom w:val="nil"/>
              <w:right w:val="nil"/>
            </w:tcBorders>
          </w:tcPr>
          <w:p w14:paraId="04BD5400" w14:textId="77777777" w:rsidR="00E82597" w:rsidRPr="007F0C0A" w:rsidRDefault="00E82597" w:rsidP="00EA2198">
            <w:pPr>
              <w:spacing w:after="80"/>
              <w:rPr>
                <w:rFonts w:ascii="Arial" w:hAnsi="Arial" w:cs="Arial"/>
                <w:b/>
                <w:bCs/>
                <w:sz w:val="24"/>
                <w:szCs w:val="24"/>
              </w:rPr>
            </w:pPr>
          </w:p>
        </w:tc>
        <w:tc>
          <w:tcPr>
            <w:tcW w:w="9630" w:type="dxa"/>
            <w:gridSpan w:val="2"/>
            <w:tcBorders>
              <w:top w:val="nil"/>
              <w:left w:val="nil"/>
              <w:bottom w:val="nil"/>
              <w:right w:val="single" w:sz="4" w:space="0" w:color="auto"/>
            </w:tcBorders>
          </w:tcPr>
          <w:p w14:paraId="6E4C330D" w14:textId="649F2175" w:rsidR="00E82597" w:rsidRPr="007F0C0A" w:rsidRDefault="00E82597" w:rsidP="0022341C">
            <w:pPr>
              <w:pStyle w:val="ListParagraph"/>
              <w:numPr>
                <w:ilvl w:val="0"/>
                <w:numId w:val="9"/>
              </w:numPr>
              <w:spacing w:after="80"/>
              <w:ind w:left="345" w:hanging="345"/>
              <w:rPr>
                <w:rFonts w:ascii="Arial" w:hAnsi="Arial" w:cs="Arial"/>
                <w:color w:val="000000"/>
              </w:rPr>
            </w:pPr>
            <w:r w:rsidRPr="007F0C0A">
              <w:rPr>
                <w:rFonts w:ascii="Arial" w:hAnsi="Arial" w:cs="Arial"/>
                <w:color w:val="000000"/>
              </w:rPr>
              <w:t>The OOP</w:t>
            </w:r>
            <w:r w:rsidR="00B03A1C">
              <w:rPr>
                <w:rFonts w:ascii="Arial" w:hAnsi="Arial" w:cs="Arial"/>
                <w:color w:val="000000"/>
              </w:rPr>
              <w:t xml:space="preserve">L is for Durable Medical Equipment &amp; </w:t>
            </w:r>
            <w:r w:rsidR="005E70E9">
              <w:rPr>
                <w:rFonts w:ascii="Arial" w:hAnsi="Arial" w:cs="Arial"/>
              </w:rPr>
              <w:t xml:space="preserve">Medical </w:t>
            </w:r>
            <w:r w:rsidR="00B03A1C">
              <w:rPr>
                <w:rFonts w:ascii="Arial" w:hAnsi="Arial" w:cs="Arial"/>
                <w:color w:val="000000"/>
              </w:rPr>
              <w:t>Supplies only and applies per person enrolled in the plan.</w:t>
            </w:r>
          </w:p>
        </w:tc>
      </w:tr>
      <w:tr w:rsidR="00F80943" w:rsidRPr="007F0C0A" w14:paraId="5FFA2720" w14:textId="77777777" w:rsidTr="00C875A1">
        <w:trPr>
          <w:trHeight w:val="279"/>
        </w:trPr>
        <w:tc>
          <w:tcPr>
            <w:tcW w:w="1435" w:type="dxa"/>
            <w:tcBorders>
              <w:top w:val="nil"/>
              <w:left w:val="single" w:sz="4" w:space="0" w:color="auto"/>
              <w:bottom w:val="single" w:sz="4" w:space="0" w:color="auto"/>
              <w:right w:val="nil"/>
            </w:tcBorders>
          </w:tcPr>
          <w:p w14:paraId="6C96FC46" w14:textId="77777777" w:rsidR="00F80943" w:rsidRPr="007F0C0A" w:rsidRDefault="00F80943" w:rsidP="00EA2198">
            <w:pPr>
              <w:spacing w:after="80"/>
              <w:rPr>
                <w:rFonts w:ascii="Arial" w:hAnsi="Arial" w:cs="Arial"/>
                <w:b/>
                <w:bCs/>
                <w:sz w:val="24"/>
                <w:szCs w:val="24"/>
              </w:rPr>
            </w:pPr>
          </w:p>
        </w:tc>
        <w:tc>
          <w:tcPr>
            <w:tcW w:w="5940" w:type="dxa"/>
            <w:tcBorders>
              <w:top w:val="nil"/>
              <w:left w:val="nil"/>
              <w:bottom w:val="single" w:sz="4" w:space="0" w:color="auto"/>
              <w:right w:val="nil"/>
            </w:tcBorders>
          </w:tcPr>
          <w:p w14:paraId="7758EB48" w14:textId="77777777" w:rsidR="00F80943" w:rsidRPr="007F0C0A" w:rsidRDefault="00F80943" w:rsidP="00EA2198">
            <w:pPr>
              <w:spacing w:after="80"/>
              <w:rPr>
                <w:rFonts w:ascii="Arial" w:hAnsi="Arial" w:cs="Arial"/>
                <w:color w:val="000000"/>
              </w:rPr>
            </w:pPr>
            <w:r w:rsidRPr="007F0C0A">
              <w:rPr>
                <w:rFonts w:ascii="Arial" w:hAnsi="Arial" w:cs="Arial"/>
                <w:color w:val="000000"/>
              </w:rPr>
              <w:t>Applies to:</w:t>
            </w:r>
          </w:p>
          <w:p w14:paraId="2B57F12B" w14:textId="77777777" w:rsidR="00F80943" w:rsidRPr="007F0C0A" w:rsidRDefault="00F80943" w:rsidP="00EA2198">
            <w:pPr>
              <w:pStyle w:val="ListParagraph"/>
              <w:numPr>
                <w:ilvl w:val="0"/>
                <w:numId w:val="7"/>
              </w:numPr>
              <w:spacing w:after="80"/>
              <w:rPr>
                <w:rFonts w:ascii="Arial" w:hAnsi="Arial" w:cs="Arial"/>
                <w:color w:val="000000"/>
              </w:rPr>
            </w:pPr>
            <w:r w:rsidRPr="007F0C0A">
              <w:rPr>
                <w:rFonts w:ascii="Arial" w:hAnsi="Arial" w:cs="Arial"/>
                <w:color w:val="000000"/>
              </w:rPr>
              <w:t>Maximum Out-of-Pocket Limit (MOOP)</w:t>
            </w:r>
          </w:p>
        </w:tc>
        <w:tc>
          <w:tcPr>
            <w:tcW w:w="3690" w:type="dxa"/>
            <w:tcBorders>
              <w:top w:val="nil"/>
              <w:left w:val="nil"/>
              <w:bottom w:val="single" w:sz="4" w:space="0" w:color="auto"/>
              <w:right w:val="single" w:sz="4" w:space="0" w:color="auto"/>
            </w:tcBorders>
          </w:tcPr>
          <w:p w14:paraId="24EA0C31" w14:textId="0477556F" w:rsidR="00F80943" w:rsidRDefault="00F47B2F" w:rsidP="00F47B2F">
            <w:pPr>
              <w:spacing w:after="80"/>
              <w:rPr>
                <w:rFonts w:ascii="Arial" w:hAnsi="Arial" w:cs="Arial"/>
                <w:color w:val="000000"/>
              </w:rPr>
            </w:pPr>
            <w:r w:rsidRPr="00F47B2F">
              <w:rPr>
                <w:rFonts w:ascii="Arial" w:hAnsi="Arial" w:cs="Arial"/>
                <w:color w:val="000000"/>
              </w:rPr>
              <w:t>Does not apply to:</w:t>
            </w:r>
          </w:p>
          <w:p w14:paraId="241BF7B2" w14:textId="7FBBF50C" w:rsidR="001B40D0" w:rsidRPr="001B40D0" w:rsidRDefault="001B40D0" w:rsidP="001B40D0">
            <w:pPr>
              <w:pStyle w:val="ListParagraph"/>
              <w:numPr>
                <w:ilvl w:val="0"/>
                <w:numId w:val="38"/>
              </w:numPr>
              <w:spacing w:after="80"/>
              <w:rPr>
                <w:rFonts w:ascii="Arial" w:hAnsi="Arial" w:cs="Arial"/>
                <w:color w:val="000000"/>
              </w:rPr>
            </w:pPr>
            <w:r w:rsidRPr="001B40D0">
              <w:rPr>
                <w:rFonts w:ascii="Arial" w:hAnsi="Arial" w:cs="Arial"/>
                <w:color w:val="000000"/>
              </w:rPr>
              <w:t>Prescription drugs</w:t>
            </w:r>
          </w:p>
        </w:tc>
      </w:tr>
      <w:tr w:rsidR="00EB083A" w:rsidRPr="007F0C0A" w14:paraId="5838891D" w14:textId="77777777" w:rsidTr="00160BB6">
        <w:tc>
          <w:tcPr>
            <w:tcW w:w="11065" w:type="dxa"/>
            <w:gridSpan w:val="3"/>
            <w:tcBorders>
              <w:bottom w:val="single" w:sz="4" w:space="0" w:color="auto"/>
            </w:tcBorders>
            <w:shd w:val="clear" w:color="auto" w:fill="000000" w:themeFill="text1"/>
          </w:tcPr>
          <w:p w14:paraId="2D8EBEC0" w14:textId="2B1BE940" w:rsidR="00EB083A" w:rsidRPr="007F0C0A" w:rsidRDefault="00DE3C7F" w:rsidP="00EA2198">
            <w:pPr>
              <w:spacing w:after="80"/>
              <w:rPr>
                <w:rFonts w:ascii="Arial" w:hAnsi="Arial" w:cs="Arial"/>
                <w:b/>
                <w:bCs/>
                <w:color w:val="FFFFFF" w:themeColor="background1"/>
                <w:sz w:val="24"/>
                <w:szCs w:val="24"/>
              </w:rPr>
            </w:pPr>
            <w:r w:rsidRPr="007F0C0A">
              <w:rPr>
                <w:rFonts w:ascii="Arial" w:hAnsi="Arial" w:cs="Arial"/>
                <w:b/>
                <w:bCs/>
                <w:color w:val="FFFFFF" w:themeColor="background1"/>
                <w:sz w:val="24"/>
                <w:szCs w:val="24"/>
              </w:rPr>
              <w:t xml:space="preserve">Annual </w:t>
            </w:r>
            <w:r w:rsidR="00F80943" w:rsidRPr="007F0C0A">
              <w:rPr>
                <w:rFonts w:ascii="Arial" w:hAnsi="Arial" w:cs="Arial"/>
                <w:b/>
                <w:bCs/>
                <w:color w:val="FFFFFF" w:themeColor="background1"/>
                <w:sz w:val="24"/>
                <w:szCs w:val="24"/>
              </w:rPr>
              <w:t>Maximum Out-of-</w:t>
            </w:r>
            <w:r w:rsidRPr="007F0C0A">
              <w:rPr>
                <w:rFonts w:ascii="Arial" w:hAnsi="Arial" w:cs="Arial"/>
                <w:b/>
                <w:bCs/>
                <w:color w:val="FFFFFF" w:themeColor="background1"/>
                <w:sz w:val="24"/>
                <w:szCs w:val="24"/>
              </w:rPr>
              <w:t xml:space="preserve">Pocket </w:t>
            </w:r>
            <w:r w:rsidR="00F80943" w:rsidRPr="007F0C0A">
              <w:rPr>
                <w:rFonts w:ascii="Arial" w:hAnsi="Arial" w:cs="Arial"/>
                <w:b/>
                <w:bCs/>
                <w:color w:val="FFFFFF" w:themeColor="background1"/>
                <w:sz w:val="24"/>
                <w:szCs w:val="24"/>
              </w:rPr>
              <w:t>Limit</w:t>
            </w:r>
            <w:r w:rsidRPr="007F0C0A">
              <w:rPr>
                <w:rFonts w:ascii="Arial" w:hAnsi="Arial" w:cs="Arial"/>
                <w:b/>
                <w:bCs/>
                <w:color w:val="FFFFFF" w:themeColor="background1"/>
                <w:sz w:val="24"/>
                <w:szCs w:val="24"/>
              </w:rPr>
              <w:t xml:space="preserve"> (MOOP)</w:t>
            </w:r>
          </w:p>
        </w:tc>
      </w:tr>
      <w:tr w:rsidR="00EB083A" w:rsidRPr="007F0C0A" w14:paraId="3AB2DCFB" w14:textId="77777777" w:rsidTr="00160BB6">
        <w:tc>
          <w:tcPr>
            <w:tcW w:w="11065" w:type="dxa"/>
            <w:gridSpan w:val="3"/>
            <w:tcBorders>
              <w:bottom w:val="nil"/>
            </w:tcBorders>
          </w:tcPr>
          <w:p w14:paraId="0BF114AD" w14:textId="549C76E3" w:rsidR="00EB083A" w:rsidRPr="007F0C0A" w:rsidRDefault="00F80943" w:rsidP="00EA2198">
            <w:pPr>
              <w:spacing w:after="80"/>
              <w:rPr>
                <w:rFonts w:ascii="Arial" w:hAnsi="Arial" w:cs="Arial"/>
                <w:b/>
                <w:bCs/>
                <w:i/>
                <w:iCs/>
                <w:color w:val="000000"/>
              </w:rPr>
            </w:pPr>
            <w:r w:rsidRPr="007F0C0A">
              <w:rPr>
                <w:rFonts w:ascii="Arial" w:hAnsi="Arial" w:cs="Arial"/>
                <w:i/>
                <w:iCs/>
                <w:color w:val="000000"/>
              </w:rPr>
              <w:t xml:space="preserve">This is the yearly amount set </w:t>
            </w:r>
            <w:r w:rsidR="00981A96" w:rsidRPr="00981A96">
              <w:rPr>
                <w:rFonts w:ascii="Arial" w:hAnsi="Arial" w:cs="Arial"/>
                <w:i/>
                <w:iCs/>
                <w:color w:val="000000"/>
              </w:rPr>
              <w:t xml:space="preserve">by the federal government </w:t>
            </w:r>
            <w:r w:rsidRPr="007F0C0A">
              <w:rPr>
                <w:rFonts w:ascii="Arial" w:hAnsi="Arial" w:cs="Arial"/>
                <w:i/>
                <w:iCs/>
                <w:color w:val="000000"/>
              </w:rPr>
              <w:t xml:space="preserve">as the most </w:t>
            </w:r>
            <w:r w:rsidR="004002F6">
              <w:rPr>
                <w:rFonts w:ascii="Arial" w:hAnsi="Arial" w:cs="Arial"/>
                <w:i/>
                <w:iCs/>
                <w:color w:val="000000"/>
              </w:rPr>
              <w:t>a</w:t>
            </w:r>
            <w:r w:rsidR="006628BF">
              <w:rPr>
                <w:rFonts w:ascii="Arial" w:hAnsi="Arial" w:cs="Arial"/>
                <w:i/>
                <w:iCs/>
                <w:color w:val="000000"/>
              </w:rPr>
              <w:t>n</w:t>
            </w:r>
            <w:r w:rsidR="004002F6">
              <w:rPr>
                <w:rFonts w:ascii="Arial" w:hAnsi="Arial" w:cs="Arial"/>
                <w:i/>
                <w:iCs/>
                <w:color w:val="000000"/>
              </w:rPr>
              <w:t xml:space="preserve"> </w:t>
            </w:r>
            <w:r w:rsidR="006628BF">
              <w:rPr>
                <w:rFonts w:ascii="Arial" w:hAnsi="Arial" w:cs="Arial"/>
                <w:i/>
                <w:iCs/>
                <w:color w:val="000000"/>
              </w:rPr>
              <w:t>Individual</w:t>
            </w:r>
            <w:r w:rsidR="006628BF" w:rsidRPr="007F0C0A">
              <w:rPr>
                <w:rFonts w:ascii="Arial" w:hAnsi="Arial" w:cs="Arial"/>
                <w:i/>
                <w:iCs/>
                <w:color w:val="000000"/>
              </w:rPr>
              <w:t xml:space="preserve"> </w:t>
            </w:r>
            <w:r w:rsidRPr="007F0C0A">
              <w:rPr>
                <w:rFonts w:ascii="Arial" w:hAnsi="Arial" w:cs="Arial"/>
                <w:i/>
                <w:iCs/>
                <w:color w:val="000000"/>
              </w:rPr>
              <w:t xml:space="preserve">or Family is required to pay in cost sharing during the plan year for covered, in-network services. </w:t>
            </w:r>
          </w:p>
        </w:tc>
      </w:tr>
      <w:tr w:rsidR="00EB083A" w:rsidRPr="007F0C0A" w14:paraId="0F3ED56E" w14:textId="77777777" w:rsidTr="00160BB6">
        <w:tc>
          <w:tcPr>
            <w:tcW w:w="1435" w:type="dxa"/>
            <w:tcBorders>
              <w:top w:val="nil"/>
              <w:left w:val="single" w:sz="4" w:space="0" w:color="auto"/>
              <w:bottom w:val="nil"/>
              <w:right w:val="nil"/>
            </w:tcBorders>
          </w:tcPr>
          <w:p w14:paraId="7AD4627F" w14:textId="569FDA33" w:rsidR="00EB083A" w:rsidRPr="007F0C0A" w:rsidRDefault="00DE3C7F" w:rsidP="00EA2198">
            <w:pPr>
              <w:spacing w:after="80"/>
              <w:jc w:val="right"/>
              <w:rPr>
                <w:rFonts w:ascii="Arial" w:hAnsi="Arial" w:cs="Arial"/>
              </w:rPr>
            </w:pPr>
            <w:r w:rsidRPr="007F0C0A">
              <w:rPr>
                <w:rFonts w:ascii="Arial" w:hAnsi="Arial" w:cs="Arial"/>
              </w:rPr>
              <w:t>Individual:</w:t>
            </w:r>
          </w:p>
        </w:tc>
        <w:tc>
          <w:tcPr>
            <w:tcW w:w="9630" w:type="dxa"/>
            <w:gridSpan w:val="2"/>
            <w:tcBorders>
              <w:top w:val="nil"/>
              <w:left w:val="nil"/>
              <w:bottom w:val="nil"/>
              <w:right w:val="single" w:sz="4" w:space="0" w:color="auto"/>
            </w:tcBorders>
          </w:tcPr>
          <w:p w14:paraId="40D38FC2" w14:textId="683720A1" w:rsidR="00EB083A" w:rsidRPr="007F0C0A" w:rsidRDefault="001D36B7" w:rsidP="00EA2198">
            <w:pPr>
              <w:spacing w:after="80"/>
              <w:rPr>
                <w:rFonts w:ascii="Arial" w:hAnsi="Arial" w:cs="Arial"/>
              </w:rPr>
            </w:pPr>
            <w:r w:rsidRPr="007F0C0A">
              <w:rPr>
                <w:rFonts w:ascii="Arial" w:hAnsi="Arial" w:cs="Arial"/>
              </w:rPr>
              <w:t>$</w:t>
            </w:r>
            <w:r w:rsidR="00AA1571">
              <w:rPr>
                <w:rFonts w:ascii="Arial" w:hAnsi="Arial" w:cs="Arial"/>
              </w:rPr>
              <w:t>9</w:t>
            </w:r>
            <w:r w:rsidR="005F3D62">
              <w:rPr>
                <w:rFonts w:ascii="Arial" w:hAnsi="Arial" w:cs="Arial"/>
              </w:rPr>
              <w:t>,</w:t>
            </w:r>
            <w:r w:rsidR="003A655B">
              <w:rPr>
                <w:rFonts w:ascii="Arial" w:hAnsi="Arial" w:cs="Arial"/>
              </w:rPr>
              <w:t>45</w:t>
            </w:r>
            <w:r w:rsidR="005F3D62">
              <w:rPr>
                <w:rFonts w:ascii="Arial" w:hAnsi="Arial" w:cs="Arial"/>
              </w:rPr>
              <w:t>0</w:t>
            </w:r>
            <w:r w:rsidR="00D912A2">
              <w:rPr>
                <w:rFonts w:ascii="Arial" w:hAnsi="Arial" w:cs="Arial"/>
              </w:rPr>
              <w:t>*</w:t>
            </w:r>
          </w:p>
        </w:tc>
      </w:tr>
      <w:tr w:rsidR="00EB083A" w:rsidRPr="007F0C0A" w14:paraId="6948857D" w14:textId="77777777" w:rsidTr="00160BB6">
        <w:trPr>
          <w:trHeight w:val="279"/>
        </w:trPr>
        <w:tc>
          <w:tcPr>
            <w:tcW w:w="1435" w:type="dxa"/>
            <w:tcBorders>
              <w:top w:val="nil"/>
              <w:left w:val="single" w:sz="4" w:space="0" w:color="auto"/>
              <w:bottom w:val="nil"/>
              <w:right w:val="nil"/>
            </w:tcBorders>
          </w:tcPr>
          <w:p w14:paraId="788E892A" w14:textId="77777777" w:rsidR="00EB083A" w:rsidRPr="007F0C0A" w:rsidRDefault="00EB083A" w:rsidP="00EA2198">
            <w:pPr>
              <w:spacing w:after="80"/>
              <w:jc w:val="right"/>
              <w:rPr>
                <w:rFonts w:ascii="Arial" w:hAnsi="Arial" w:cs="Arial"/>
              </w:rPr>
            </w:pPr>
            <w:r w:rsidRPr="007F0C0A">
              <w:rPr>
                <w:rFonts w:ascii="Arial" w:hAnsi="Arial" w:cs="Arial"/>
              </w:rPr>
              <w:t xml:space="preserve">Family: </w:t>
            </w:r>
          </w:p>
        </w:tc>
        <w:tc>
          <w:tcPr>
            <w:tcW w:w="9630" w:type="dxa"/>
            <w:gridSpan w:val="2"/>
            <w:tcBorders>
              <w:top w:val="nil"/>
              <w:left w:val="nil"/>
              <w:bottom w:val="nil"/>
              <w:right w:val="single" w:sz="4" w:space="0" w:color="auto"/>
            </w:tcBorders>
          </w:tcPr>
          <w:p w14:paraId="0F3116E8" w14:textId="0EFAD20F" w:rsidR="00EB083A" w:rsidRPr="007F0C0A" w:rsidRDefault="001D36B7" w:rsidP="00EA2198">
            <w:pPr>
              <w:spacing w:after="80"/>
              <w:rPr>
                <w:rFonts w:ascii="Arial" w:hAnsi="Arial" w:cs="Arial"/>
                <w:color w:val="000000"/>
              </w:rPr>
            </w:pPr>
            <w:r w:rsidRPr="007F0C0A">
              <w:rPr>
                <w:rFonts w:ascii="Arial" w:hAnsi="Arial" w:cs="Arial"/>
              </w:rPr>
              <w:t>$</w:t>
            </w:r>
            <w:r w:rsidR="005F3D62">
              <w:rPr>
                <w:rFonts w:ascii="Arial" w:hAnsi="Arial" w:cs="Arial"/>
              </w:rPr>
              <w:t>1</w:t>
            </w:r>
            <w:r w:rsidR="00AA1571">
              <w:rPr>
                <w:rFonts w:ascii="Arial" w:hAnsi="Arial" w:cs="Arial"/>
              </w:rPr>
              <w:t>8</w:t>
            </w:r>
            <w:r w:rsidR="005F3D62">
              <w:rPr>
                <w:rFonts w:ascii="Arial" w:hAnsi="Arial" w:cs="Arial"/>
              </w:rPr>
              <w:t>,</w:t>
            </w:r>
            <w:r w:rsidR="003A655B">
              <w:rPr>
                <w:rFonts w:ascii="Arial" w:hAnsi="Arial" w:cs="Arial"/>
              </w:rPr>
              <w:t>9</w:t>
            </w:r>
            <w:r w:rsidR="005F3D62">
              <w:rPr>
                <w:rFonts w:ascii="Arial" w:hAnsi="Arial" w:cs="Arial"/>
              </w:rPr>
              <w:t>00</w:t>
            </w:r>
            <w:r w:rsidR="00F33681">
              <w:rPr>
                <w:rFonts w:ascii="Arial" w:hAnsi="Arial" w:cs="Arial"/>
              </w:rPr>
              <w:t>*</w:t>
            </w:r>
          </w:p>
        </w:tc>
      </w:tr>
      <w:tr w:rsidR="00EB083A" w:rsidRPr="007F0C0A" w14:paraId="5C16E2F8" w14:textId="77777777" w:rsidTr="00486999">
        <w:trPr>
          <w:trHeight w:val="1737"/>
        </w:trPr>
        <w:tc>
          <w:tcPr>
            <w:tcW w:w="1435" w:type="dxa"/>
            <w:tcBorders>
              <w:top w:val="nil"/>
              <w:left w:val="single" w:sz="4" w:space="0" w:color="auto"/>
              <w:bottom w:val="single" w:sz="4" w:space="0" w:color="auto"/>
              <w:right w:val="nil"/>
            </w:tcBorders>
          </w:tcPr>
          <w:p w14:paraId="1E3609FE" w14:textId="77777777" w:rsidR="00EB083A" w:rsidRPr="00790934" w:rsidRDefault="00EB083A" w:rsidP="00EA2198">
            <w:pPr>
              <w:spacing w:after="80"/>
              <w:rPr>
                <w:rFonts w:ascii="Arial" w:hAnsi="Arial" w:cs="Arial"/>
                <w:b/>
                <w:bCs/>
                <w:sz w:val="24"/>
                <w:szCs w:val="24"/>
              </w:rPr>
            </w:pPr>
          </w:p>
        </w:tc>
        <w:tc>
          <w:tcPr>
            <w:tcW w:w="9630" w:type="dxa"/>
            <w:gridSpan w:val="2"/>
            <w:tcBorders>
              <w:top w:val="nil"/>
              <w:left w:val="nil"/>
              <w:bottom w:val="single" w:sz="4" w:space="0" w:color="auto"/>
              <w:right w:val="single" w:sz="4" w:space="0" w:color="auto"/>
            </w:tcBorders>
          </w:tcPr>
          <w:p w14:paraId="68A61D98" w14:textId="78B24087" w:rsidR="00EB083A" w:rsidRPr="00790934" w:rsidRDefault="00F80943" w:rsidP="0022341C">
            <w:pPr>
              <w:pStyle w:val="ListParagraph"/>
              <w:numPr>
                <w:ilvl w:val="0"/>
                <w:numId w:val="10"/>
              </w:numPr>
              <w:spacing w:after="80"/>
              <w:ind w:left="345" w:hanging="345"/>
              <w:rPr>
                <w:rFonts w:ascii="Arial" w:hAnsi="Arial" w:cs="Arial"/>
                <w:color w:val="000000"/>
              </w:rPr>
            </w:pPr>
            <w:r w:rsidRPr="00790934">
              <w:rPr>
                <w:rFonts w:ascii="Arial" w:hAnsi="Arial" w:cs="Arial"/>
                <w:color w:val="000000"/>
              </w:rPr>
              <w:t xml:space="preserve">The most you </w:t>
            </w:r>
            <w:r w:rsidR="004F4232" w:rsidRPr="00790934">
              <w:rPr>
                <w:rFonts w:ascii="Arial" w:hAnsi="Arial" w:cs="Arial"/>
                <w:color w:val="000000"/>
              </w:rPr>
              <w:t>w</w:t>
            </w:r>
            <w:r w:rsidRPr="00790934">
              <w:rPr>
                <w:rFonts w:ascii="Arial" w:hAnsi="Arial" w:cs="Arial"/>
                <w:color w:val="000000"/>
              </w:rPr>
              <w:t>ould pay for service</w:t>
            </w:r>
            <w:r w:rsidR="004002F6" w:rsidRPr="00790934">
              <w:rPr>
                <w:rFonts w:ascii="Arial" w:hAnsi="Arial" w:cs="Arial"/>
                <w:color w:val="000000"/>
              </w:rPr>
              <w:t>s</w:t>
            </w:r>
            <w:r w:rsidRPr="00790934">
              <w:rPr>
                <w:rFonts w:ascii="Arial" w:hAnsi="Arial" w:cs="Arial"/>
                <w:color w:val="000000"/>
              </w:rPr>
              <w:t xml:space="preserve"> you receive from in-network providers.</w:t>
            </w:r>
            <w:r w:rsidR="004002F6" w:rsidRPr="00790934">
              <w:rPr>
                <w:rFonts w:ascii="Arial" w:hAnsi="Arial" w:cs="Arial"/>
                <w:color w:val="000000"/>
              </w:rPr>
              <w:t xml:space="preserve"> </w:t>
            </w:r>
            <w:r w:rsidRPr="00790934">
              <w:rPr>
                <w:rFonts w:ascii="Arial" w:hAnsi="Arial" w:cs="Arial"/>
                <w:color w:val="000000"/>
              </w:rPr>
              <w:t xml:space="preserve">Your </w:t>
            </w:r>
            <w:r w:rsidR="009F5069" w:rsidRPr="00790934">
              <w:rPr>
                <w:rFonts w:ascii="Arial" w:hAnsi="Arial" w:cs="Arial"/>
                <w:color w:val="000000"/>
              </w:rPr>
              <w:t>out-of-pocket</w:t>
            </w:r>
            <w:r w:rsidR="004002F6" w:rsidRPr="00790934">
              <w:rPr>
                <w:rFonts w:ascii="Arial" w:hAnsi="Arial" w:cs="Arial"/>
                <w:color w:val="000000"/>
              </w:rPr>
              <w:t xml:space="preserve"> costs</w:t>
            </w:r>
            <w:r w:rsidRPr="00790934">
              <w:rPr>
                <w:rFonts w:ascii="Arial" w:hAnsi="Arial" w:cs="Arial"/>
                <w:color w:val="000000"/>
              </w:rPr>
              <w:t xml:space="preserve"> for services received from in-network providers will count toward this limit. </w:t>
            </w:r>
          </w:p>
          <w:p w14:paraId="61D382E1" w14:textId="77777777" w:rsidR="00F33681" w:rsidRPr="00790934" w:rsidRDefault="00DE3C7F" w:rsidP="00F33681">
            <w:pPr>
              <w:pStyle w:val="ListParagraph"/>
              <w:numPr>
                <w:ilvl w:val="0"/>
                <w:numId w:val="10"/>
              </w:numPr>
              <w:spacing w:after="80"/>
              <w:ind w:left="345" w:hanging="345"/>
              <w:rPr>
                <w:rFonts w:ascii="Arial" w:hAnsi="Arial" w:cs="Arial"/>
                <w:color w:val="000000"/>
              </w:rPr>
            </w:pPr>
            <w:r w:rsidRPr="00790934">
              <w:rPr>
                <w:rFonts w:ascii="Arial" w:hAnsi="Arial" w:cs="Arial"/>
                <w:color w:val="000000" w:themeColor="text1"/>
              </w:rPr>
              <w:t xml:space="preserve">The MOOP is embedded </w:t>
            </w:r>
            <w:r w:rsidR="004002F6" w:rsidRPr="00790934">
              <w:rPr>
                <w:rFonts w:ascii="Arial" w:hAnsi="Arial" w:cs="Arial"/>
                <w:color w:val="000000" w:themeColor="text1"/>
              </w:rPr>
              <w:t xml:space="preserve">for family plans </w:t>
            </w:r>
            <w:r w:rsidRPr="00790934">
              <w:rPr>
                <w:rFonts w:ascii="Arial" w:hAnsi="Arial" w:cs="Arial"/>
                <w:color w:val="000000" w:themeColor="text1"/>
              </w:rPr>
              <w:t>– no one family member will contribute more than the individual amount to the family MOOP.</w:t>
            </w:r>
          </w:p>
          <w:p w14:paraId="1A2A193C" w14:textId="7CBC6A42" w:rsidR="00F33681" w:rsidRPr="00886749" w:rsidRDefault="00F33681" w:rsidP="00F33681">
            <w:pPr>
              <w:spacing w:after="80"/>
              <w:rPr>
                <w:rFonts w:ascii="Arial" w:hAnsi="Arial" w:cs="Arial"/>
                <w:color w:val="000000"/>
              </w:rPr>
            </w:pPr>
            <w:r w:rsidRPr="00886749">
              <w:rPr>
                <w:rStyle w:val="cf01"/>
                <w:rFonts w:ascii="Arial" w:hAnsi="Arial" w:cs="Arial"/>
                <w:sz w:val="22"/>
                <w:szCs w:val="22"/>
              </w:rPr>
              <w:t xml:space="preserve">*The </w:t>
            </w:r>
            <w:r w:rsidR="00486999" w:rsidRPr="00886749">
              <w:rPr>
                <w:rStyle w:val="cf01"/>
                <w:rFonts w:ascii="Arial" w:hAnsi="Arial" w:cs="Arial"/>
                <w:sz w:val="22"/>
                <w:szCs w:val="22"/>
              </w:rPr>
              <w:t xml:space="preserve">Individual and </w:t>
            </w:r>
            <w:r w:rsidR="00886749" w:rsidRPr="00886749">
              <w:rPr>
                <w:rStyle w:val="cf01"/>
                <w:rFonts w:ascii="Arial" w:hAnsi="Arial" w:cs="Arial"/>
                <w:sz w:val="22"/>
                <w:szCs w:val="22"/>
              </w:rPr>
              <w:t xml:space="preserve">Family amounts above will be updated when the </w:t>
            </w:r>
            <w:r w:rsidRPr="00886749">
              <w:rPr>
                <w:rStyle w:val="cf01"/>
                <w:rFonts w:ascii="Arial" w:hAnsi="Arial" w:cs="Arial"/>
                <w:sz w:val="22"/>
                <w:szCs w:val="22"/>
              </w:rPr>
              <w:t xml:space="preserve">2025 </w:t>
            </w:r>
            <w:r w:rsidR="00886749" w:rsidRPr="00886749">
              <w:rPr>
                <w:rStyle w:val="cf01"/>
                <w:rFonts w:ascii="Arial" w:hAnsi="Arial" w:cs="Arial"/>
                <w:sz w:val="22"/>
                <w:szCs w:val="22"/>
              </w:rPr>
              <w:t xml:space="preserve">MOOP </w:t>
            </w:r>
            <w:r w:rsidRPr="00886749">
              <w:rPr>
                <w:rStyle w:val="cf01"/>
                <w:rFonts w:ascii="Arial" w:hAnsi="Arial" w:cs="Arial"/>
                <w:sz w:val="22"/>
                <w:szCs w:val="22"/>
              </w:rPr>
              <w:t xml:space="preserve">amounts are released by the federal </w:t>
            </w:r>
            <w:r w:rsidR="00097493" w:rsidRPr="00886749">
              <w:rPr>
                <w:rStyle w:val="cf01"/>
                <w:rFonts w:ascii="Arial" w:hAnsi="Arial" w:cs="Arial"/>
                <w:sz w:val="22"/>
                <w:szCs w:val="22"/>
              </w:rPr>
              <w:t>government</w:t>
            </w:r>
            <w:r w:rsidRPr="00886749">
              <w:rPr>
                <w:rStyle w:val="cf01"/>
                <w:rFonts w:ascii="Arial" w:hAnsi="Arial" w:cs="Arial"/>
                <w:sz w:val="22"/>
                <w:szCs w:val="22"/>
              </w:rPr>
              <w:t>.</w:t>
            </w:r>
          </w:p>
        </w:tc>
      </w:tr>
    </w:tbl>
    <w:p w14:paraId="08089CA7" w14:textId="77777777" w:rsidR="00F61A96" w:rsidRDefault="00F61A96" w:rsidP="0022341C">
      <w:pPr>
        <w:spacing w:after="0" w:line="240" w:lineRule="auto"/>
        <w:rPr>
          <w:rFonts w:ascii="Arial" w:hAnsi="Arial" w:cs="Arial"/>
          <w:b/>
          <w:bCs/>
          <w:sz w:val="20"/>
          <w:szCs w:val="20"/>
        </w:rPr>
      </w:pPr>
    </w:p>
    <w:p w14:paraId="5C5CCC1B" w14:textId="77777777" w:rsidR="00B9713D" w:rsidRDefault="00B9713D" w:rsidP="0022341C">
      <w:pPr>
        <w:spacing w:after="0" w:line="240" w:lineRule="auto"/>
        <w:rPr>
          <w:rFonts w:ascii="Arial" w:hAnsi="Arial" w:cs="Arial"/>
          <w:b/>
          <w:bCs/>
          <w:sz w:val="20"/>
          <w:szCs w:val="20"/>
        </w:rPr>
      </w:pPr>
    </w:p>
    <w:p w14:paraId="22EE5A12" w14:textId="77777777" w:rsidR="00AD14CE" w:rsidRDefault="00340149" w:rsidP="00EA2198">
      <w:pPr>
        <w:spacing w:after="80" w:line="240" w:lineRule="auto"/>
        <w:rPr>
          <w:rFonts w:ascii="Arial" w:hAnsi="Arial" w:cs="Arial"/>
          <w:b/>
          <w:bCs/>
          <w:sz w:val="32"/>
          <w:szCs w:val="32"/>
        </w:rPr>
      </w:pPr>
      <w:bookmarkStart w:id="2" w:name="CovSvc"/>
      <w:r>
        <w:rPr>
          <w:rFonts w:ascii="Arial" w:hAnsi="Arial" w:cs="Arial"/>
          <w:b/>
          <w:bCs/>
          <w:sz w:val="32"/>
          <w:szCs w:val="32"/>
        </w:rPr>
        <w:t xml:space="preserve">Covered Services </w:t>
      </w:r>
    </w:p>
    <w:p w14:paraId="2A120244" w14:textId="676ECAAE" w:rsidR="009F64EF" w:rsidRPr="007F0C0A" w:rsidRDefault="009F64EF" w:rsidP="00EA2198">
      <w:pPr>
        <w:spacing w:after="80" w:line="240" w:lineRule="auto"/>
        <w:rPr>
          <w:rFonts w:ascii="Arial" w:hAnsi="Arial" w:cs="Arial"/>
          <w:b/>
          <w:bCs/>
          <w:sz w:val="32"/>
          <w:szCs w:val="32"/>
        </w:rPr>
      </w:pPr>
      <w:r>
        <w:rPr>
          <w:rFonts w:ascii="Arial" w:hAnsi="Arial" w:cs="Arial"/>
          <w:sz w:val="24"/>
          <w:szCs w:val="24"/>
        </w:rPr>
        <w:t>Commonly used services appear below. This is not a complete list. If you have questions about other specific benefits, contact your health plan.</w:t>
      </w:r>
    </w:p>
    <w:tbl>
      <w:tblPr>
        <w:tblStyle w:val="TableGrid"/>
        <w:tblW w:w="11065" w:type="dxa"/>
        <w:tblBorders>
          <w:insideH w:val="none" w:sz="0" w:space="0" w:color="auto"/>
          <w:insideV w:val="none" w:sz="0" w:space="0" w:color="auto"/>
        </w:tblBorders>
        <w:tblLook w:val="04A0" w:firstRow="1" w:lastRow="0" w:firstColumn="1" w:lastColumn="0" w:noHBand="0" w:noVBand="1"/>
      </w:tblPr>
      <w:tblGrid>
        <w:gridCol w:w="1435"/>
        <w:gridCol w:w="9355"/>
        <w:gridCol w:w="275"/>
      </w:tblGrid>
      <w:tr w:rsidR="00AD14CE" w:rsidRPr="007F0C0A" w14:paraId="10EF933B" w14:textId="77777777" w:rsidTr="00790934">
        <w:tc>
          <w:tcPr>
            <w:tcW w:w="11065" w:type="dxa"/>
            <w:gridSpan w:val="3"/>
            <w:tcBorders>
              <w:top w:val="single" w:sz="4" w:space="0" w:color="auto"/>
              <w:bottom w:val="single" w:sz="4" w:space="0" w:color="auto"/>
            </w:tcBorders>
            <w:shd w:val="clear" w:color="auto" w:fill="000000" w:themeFill="text1"/>
          </w:tcPr>
          <w:bookmarkEnd w:id="2"/>
          <w:p w14:paraId="6A747669" w14:textId="72726151" w:rsidR="00AD14CE" w:rsidRPr="007F0C0A" w:rsidRDefault="00AD14CE" w:rsidP="00EA2198">
            <w:pPr>
              <w:spacing w:after="80"/>
              <w:rPr>
                <w:rFonts w:ascii="Arial" w:hAnsi="Arial" w:cs="Arial"/>
                <w:b/>
                <w:bCs/>
                <w:color w:val="FFFFFF" w:themeColor="background1"/>
                <w:sz w:val="24"/>
                <w:szCs w:val="24"/>
              </w:rPr>
            </w:pPr>
            <w:r w:rsidRPr="007F0C0A">
              <w:rPr>
                <w:rFonts w:ascii="Arial" w:hAnsi="Arial" w:cs="Arial"/>
                <w:b/>
                <w:bCs/>
                <w:color w:val="FFFFFF" w:themeColor="background1"/>
                <w:sz w:val="24"/>
                <w:szCs w:val="24"/>
              </w:rPr>
              <w:t>Ambulance</w:t>
            </w:r>
          </w:p>
        </w:tc>
      </w:tr>
      <w:tr w:rsidR="00AD14CE" w:rsidRPr="007F0C0A" w14:paraId="002E2625" w14:textId="77777777" w:rsidTr="00790934">
        <w:tc>
          <w:tcPr>
            <w:tcW w:w="11065" w:type="dxa"/>
            <w:gridSpan w:val="3"/>
            <w:tcBorders>
              <w:top w:val="single" w:sz="4" w:space="0" w:color="auto"/>
              <w:bottom w:val="nil"/>
            </w:tcBorders>
          </w:tcPr>
          <w:p w14:paraId="51F0064A" w14:textId="702F447F" w:rsidR="00AD14CE" w:rsidRPr="007F0C0A" w:rsidRDefault="00AD14CE" w:rsidP="00EA2198">
            <w:pPr>
              <w:spacing w:after="80"/>
              <w:rPr>
                <w:rFonts w:ascii="Arial" w:hAnsi="Arial" w:cs="Arial"/>
                <w:b/>
                <w:bCs/>
                <w:i/>
                <w:iCs/>
                <w:color w:val="000000"/>
              </w:rPr>
            </w:pPr>
            <w:r w:rsidRPr="007F0C0A">
              <w:rPr>
                <w:rFonts w:ascii="Arial" w:hAnsi="Arial" w:cs="Arial"/>
                <w:i/>
                <w:iCs/>
                <w:color w:val="000000"/>
              </w:rPr>
              <w:t>Also known as paramedic services</w:t>
            </w:r>
            <w:r w:rsidR="00CD4DAC">
              <w:rPr>
                <w:rFonts w:ascii="Arial" w:hAnsi="Arial" w:cs="Arial"/>
                <w:i/>
                <w:iCs/>
                <w:color w:val="000000"/>
              </w:rPr>
              <w:t>, these</w:t>
            </w:r>
            <w:r w:rsidRPr="007F0C0A">
              <w:rPr>
                <w:rFonts w:ascii="Arial" w:hAnsi="Arial" w:cs="Arial"/>
                <w:i/>
                <w:iCs/>
                <w:color w:val="000000"/>
              </w:rPr>
              <w:t xml:space="preserve"> are emergency services that provide urgent pre-hospital treatment and stabilization for serious illness, injuries, and transport to definitive care.</w:t>
            </w:r>
          </w:p>
        </w:tc>
      </w:tr>
      <w:tr w:rsidR="00AD14CE" w:rsidRPr="007F0C0A" w14:paraId="24126FA9" w14:textId="77777777" w:rsidTr="00790934">
        <w:tc>
          <w:tcPr>
            <w:tcW w:w="1435" w:type="dxa"/>
            <w:tcBorders>
              <w:top w:val="nil"/>
              <w:bottom w:val="nil"/>
            </w:tcBorders>
          </w:tcPr>
          <w:p w14:paraId="057A0414" w14:textId="378C3564" w:rsidR="00AD14CE" w:rsidRPr="007F0C0A" w:rsidRDefault="00E53B59" w:rsidP="00EA2198">
            <w:pPr>
              <w:spacing w:after="80"/>
              <w:jc w:val="right"/>
              <w:rPr>
                <w:rFonts w:ascii="Arial" w:hAnsi="Arial" w:cs="Arial"/>
              </w:rPr>
            </w:pPr>
            <w:r w:rsidRPr="007F0C0A">
              <w:rPr>
                <w:rFonts w:ascii="Arial" w:hAnsi="Arial" w:cs="Arial"/>
              </w:rPr>
              <w:t>You pay</w:t>
            </w:r>
            <w:r w:rsidR="00AD14CE" w:rsidRPr="007F0C0A">
              <w:rPr>
                <w:rFonts w:ascii="Arial" w:hAnsi="Arial" w:cs="Arial"/>
              </w:rPr>
              <w:t>:</w:t>
            </w:r>
          </w:p>
        </w:tc>
        <w:tc>
          <w:tcPr>
            <w:tcW w:w="9630" w:type="dxa"/>
            <w:gridSpan w:val="2"/>
            <w:tcBorders>
              <w:top w:val="nil"/>
              <w:bottom w:val="nil"/>
            </w:tcBorders>
          </w:tcPr>
          <w:p w14:paraId="34FB344E" w14:textId="3A4D08A4" w:rsidR="00AD14CE" w:rsidRPr="007F0C0A" w:rsidRDefault="005C5C42" w:rsidP="00EA2198">
            <w:pPr>
              <w:spacing w:after="80"/>
              <w:rPr>
                <w:rFonts w:ascii="Arial" w:hAnsi="Arial" w:cs="Arial"/>
              </w:rPr>
            </w:pPr>
            <w:r>
              <w:rPr>
                <w:rFonts w:ascii="Arial" w:hAnsi="Arial" w:cs="Arial"/>
              </w:rPr>
              <w:t>$0</w:t>
            </w:r>
          </w:p>
        </w:tc>
      </w:tr>
      <w:tr w:rsidR="00E53B59" w:rsidRPr="007F0C0A" w14:paraId="48B07B2C" w14:textId="77777777" w:rsidTr="00790934">
        <w:tc>
          <w:tcPr>
            <w:tcW w:w="1106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2FCD627" w14:textId="5B9D74EB" w:rsidR="00E53B59" w:rsidRPr="007F0C0A" w:rsidRDefault="00E53B59" w:rsidP="00EA2198">
            <w:pPr>
              <w:spacing w:after="80"/>
              <w:rPr>
                <w:rFonts w:ascii="Arial" w:hAnsi="Arial" w:cs="Arial"/>
                <w:b/>
                <w:bCs/>
                <w:color w:val="FFFFFF" w:themeColor="background1"/>
                <w:sz w:val="24"/>
                <w:szCs w:val="24"/>
              </w:rPr>
            </w:pPr>
            <w:r w:rsidRPr="007F0C0A">
              <w:rPr>
                <w:rFonts w:ascii="Arial" w:hAnsi="Arial" w:cs="Arial"/>
                <w:b/>
                <w:bCs/>
                <w:color w:val="FFFFFF" w:themeColor="background1"/>
                <w:sz w:val="24"/>
                <w:szCs w:val="24"/>
              </w:rPr>
              <w:t>Chiropractic Care</w:t>
            </w:r>
          </w:p>
        </w:tc>
      </w:tr>
      <w:tr w:rsidR="00E53B59" w:rsidRPr="007F0C0A" w14:paraId="75879A26" w14:textId="77777777" w:rsidTr="00790934">
        <w:tc>
          <w:tcPr>
            <w:tcW w:w="11065" w:type="dxa"/>
            <w:gridSpan w:val="3"/>
            <w:tcBorders>
              <w:top w:val="single" w:sz="4" w:space="0" w:color="auto"/>
              <w:left w:val="single" w:sz="4" w:space="0" w:color="auto"/>
              <w:bottom w:val="nil"/>
              <w:right w:val="single" w:sz="4" w:space="0" w:color="auto"/>
            </w:tcBorders>
          </w:tcPr>
          <w:p w14:paraId="35721B21" w14:textId="4FD1C2B2" w:rsidR="00E53B59" w:rsidRPr="007F0C0A" w:rsidRDefault="00E53B59" w:rsidP="00EA2198">
            <w:pPr>
              <w:spacing w:after="80"/>
              <w:rPr>
                <w:rFonts w:ascii="Arial" w:hAnsi="Arial" w:cs="Arial"/>
                <w:b/>
                <w:bCs/>
                <w:i/>
                <w:iCs/>
                <w:color w:val="000000"/>
              </w:rPr>
            </w:pPr>
            <w:r w:rsidRPr="007F0C0A">
              <w:rPr>
                <w:rFonts w:ascii="Arial" w:hAnsi="Arial" w:cs="Arial"/>
                <w:i/>
                <w:iCs/>
                <w:color w:val="000000"/>
              </w:rPr>
              <w:t xml:space="preserve">Manipulation of the spine to correct a subluxation (when one or more of the bones of your spine move out of position). This also includes Occupational therapy (helping with daily living tasks caused from illnesses and injuries to </w:t>
            </w:r>
            <w:r w:rsidR="00BF3DCB">
              <w:rPr>
                <w:rFonts w:ascii="Arial" w:hAnsi="Arial" w:cs="Arial"/>
                <w:i/>
                <w:iCs/>
                <w:color w:val="000000"/>
              </w:rPr>
              <w:t>y</w:t>
            </w:r>
            <w:r w:rsidRPr="007F0C0A">
              <w:rPr>
                <w:rFonts w:ascii="Arial" w:hAnsi="Arial" w:cs="Arial"/>
                <w:i/>
                <w:iCs/>
                <w:color w:val="000000"/>
              </w:rPr>
              <w:t>our brain and body).</w:t>
            </w:r>
          </w:p>
        </w:tc>
      </w:tr>
      <w:tr w:rsidR="00E53B59" w:rsidRPr="007F0C0A" w14:paraId="01D8EFDE" w14:textId="77777777" w:rsidTr="00790934">
        <w:tc>
          <w:tcPr>
            <w:tcW w:w="1435" w:type="dxa"/>
            <w:tcBorders>
              <w:top w:val="nil"/>
              <w:left w:val="single" w:sz="4" w:space="0" w:color="auto"/>
              <w:bottom w:val="nil"/>
              <w:right w:val="nil"/>
            </w:tcBorders>
          </w:tcPr>
          <w:p w14:paraId="6E31A9D9" w14:textId="2ABBF140" w:rsidR="00E53B59" w:rsidRPr="007F0C0A" w:rsidRDefault="00A37B68" w:rsidP="00EA2198">
            <w:pPr>
              <w:spacing w:after="80"/>
              <w:jc w:val="right"/>
              <w:rPr>
                <w:rFonts w:ascii="Arial" w:hAnsi="Arial" w:cs="Arial"/>
              </w:rPr>
            </w:pPr>
            <w:r w:rsidRPr="007F0C0A">
              <w:rPr>
                <w:rFonts w:ascii="Arial" w:hAnsi="Arial" w:cs="Arial"/>
              </w:rPr>
              <w:t>You pay</w:t>
            </w:r>
            <w:r w:rsidR="00E53B59" w:rsidRPr="007F0C0A">
              <w:rPr>
                <w:rFonts w:ascii="Arial" w:hAnsi="Arial" w:cs="Arial"/>
              </w:rPr>
              <w:t>:</w:t>
            </w:r>
          </w:p>
        </w:tc>
        <w:tc>
          <w:tcPr>
            <w:tcW w:w="9630" w:type="dxa"/>
            <w:gridSpan w:val="2"/>
            <w:tcBorders>
              <w:top w:val="nil"/>
              <w:left w:val="nil"/>
              <w:bottom w:val="nil"/>
              <w:right w:val="single" w:sz="4" w:space="0" w:color="auto"/>
            </w:tcBorders>
          </w:tcPr>
          <w:p w14:paraId="024DE864" w14:textId="610CAB8F" w:rsidR="00E53B59" w:rsidRPr="007F0C0A" w:rsidRDefault="001D36B7" w:rsidP="00EA2198">
            <w:pPr>
              <w:spacing w:after="80"/>
              <w:rPr>
                <w:rFonts w:ascii="Arial" w:hAnsi="Arial" w:cs="Arial"/>
              </w:rPr>
            </w:pPr>
            <w:r w:rsidRPr="007F0C0A">
              <w:rPr>
                <w:rFonts w:ascii="Arial" w:hAnsi="Arial" w:cs="Arial"/>
              </w:rPr>
              <w:t>$</w:t>
            </w:r>
            <w:r w:rsidR="00B03A1C">
              <w:rPr>
                <w:rFonts w:ascii="Arial" w:hAnsi="Arial" w:cs="Arial"/>
              </w:rPr>
              <w:t xml:space="preserve">0 </w:t>
            </w:r>
          </w:p>
        </w:tc>
      </w:tr>
      <w:tr w:rsidR="00E53B59" w:rsidRPr="007F0C0A" w14:paraId="6DA61792" w14:textId="77777777" w:rsidTr="00790934">
        <w:trPr>
          <w:trHeight w:val="279"/>
        </w:trPr>
        <w:tc>
          <w:tcPr>
            <w:tcW w:w="1435" w:type="dxa"/>
            <w:tcBorders>
              <w:top w:val="nil"/>
              <w:left w:val="single" w:sz="4" w:space="0" w:color="auto"/>
              <w:bottom w:val="single" w:sz="4" w:space="0" w:color="auto"/>
              <w:right w:val="nil"/>
            </w:tcBorders>
          </w:tcPr>
          <w:p w14:paraId="7A76B937" w14:textId="77777777" w:rsidR="00E53B59" w:rsidRPr="007F0C0A" w:rsidRDefault="00E53B59" w:rsidP="00EA2198">
            <w:pPr>
              <w:spacing w:after="80"/>
              <w:rPr>
                <w:rFonts w:ascii="Arial" w:hAnsi="Arial" w:cs="Arial"/>
                <w:b/>
                <w:bCs/>
                <w:sz w:val="24"/>
                <w:szCs w:val="24"/>
              </w:rPr>
            </w:pPr>
          </w:p>
        </w:tc>
        <w:tc>
          <w:tcPr>
            <w:tcW w:w="9630" w:type="dxa"/>
            <w:gridSpan w:val="2"/>
            <w:tcBorders>
              <w:top w:val="nil"/>
              <w:left w:val="nil"/>
              <w:bottom w:val="single" w:sz="4" w:space="0" w:color="auto"/>
              <w:right w:val="single" w:sz="4" w:space="0" w:color="auto"/>
            </w:tcBorders>
          </w:tcPr>
          <w:p w14:paraId="37AC7234" w14:textId="4B64F0E1" w:rsidR="00804A67" w:rsidRPr="007F0C0A" w:rsidRDefault="00804A67" w:rsidP="00EA2198">
            <w:pPr>
              <w:pStyle w:val="ListParagraph"/>
              <w:numPr>
                <w:ilvl w:val="0"/>
                <w:numId w:val="11"/>
              </w:numPr>
              <w:spacing w:after="80"/>
              <w:rPr>
                <w:rFonts w:eastAsiaTheme="minorEastAsia"/>
                <w:b/>
                <w:color w:val="000000"/>
              </w:rPr>
            </w:pPr>
            <w:r w:rsidRPr="3AA9008A">
              <w:rPr>
                <w:rFonts w:ascii="Arial" w:hAnsi="Arial" w:cs="Arial"/>
                <w:color w:val="000000" w:themeColor="text1"/>
              </w:rPr>
              <w:t>Maintenance visits are not covered.</w:t>
            </w:r>
          </w:p>
        </w:tc>
      </w:tr>
      <w:tr w:rsidR="00EC1138" w:rsidRPr="007F0C0A" w14:paraId="2639A847" w14:textId="77777777" w:rsidTr="00790934">
        <w:tc>
          <w:tcPr>
            <w:tcW w:w="11065" w:type="dxa"/>
            <w:gridSpan w:val="3"/>
            <w:tcBorders>
              <w:top w:val="single" w:sz="4" w:space="0" w:color="auto"/>
              <w:bottom w:val="single" w:sz="4" w:space="0" w:color="auto"/>
            </w:tcBorders>
            <w:shd w:val="clear" w:color="auto" w:fill="000000" w:themeFill="text1"/>
          </w:tcPr>
          <w:p w14:paraId="291F0619" w14:textId="2CD4E855" w:rsidR="00EC1138" w:rsidRPr="007F0C0A" w:rsidRDefault="00EC1138" w:rsidP="00306D86">
            <w:pPr>
              <w:spacing w:after="80"/>
              <w:rPr>
                <w:rFonts w:ascii="Arial" w:hAnsi="Arial" w:cs="Arial"/>
                <w:b/>
                <w:bCs/>
                <w:color w:val="FFFFFF" w:themeColor="background1"/>
                <w:sz w:val="24"/>
                <w:szCs w:val="24"/>
              </w:rPr>
            </w:pPr>
            <w:bookmarkStart w:id="3" w:name="Coch18minus"/>
            <w:r w:rsidRPr="00E81C86">
              <w:rPr>
                <w:rFonts w:ascii="Arial" w:hAnsi="Arial" w:cs="Arial"/>
                <w:b/>
                <w:bCs/>
                <w:color w:val="FFFFFF" w:themeColor="background1"/>
                <w:sz w:val="24"/>
                <w:szCs w:val="24"/>
              </w:rPr>
              <w:t>Cochlear Implant Devices – Under Age 18</w:t>
            </w:r>
            <w:bookmarkEnd w:id="3"/>
          </w:p>
        </w:tc>
      </w:tr>
      <w:tr w:rsidR="00EC1138" w:rsidRPr="00716EA2" w14:paraId="58A2CAE3" w14:textId="77777777" w:rsidTr="00790934">
        <w:tc>
          <w:tcPr>
            <w:tcW w:w="11065" w:type="dxa"/>
            <w:gridSpan w:val="3"/>
            <w:tcBorders>
              <w:top w:val="single" w:sz="4" w:space="0" w:color="auto"/>
            </w:tcBorders>
          </w:tcPr>
          <w:p w14:paraId="0CF9724E" w14:textId="1BA80592" w:rsidR="00E81C86" w:rsidRPr="00716EA2" w:rsidRDefault="001D36B7" w:rsidP="001D36B7">
            <w:pPr>
              <w:spacing w:after="80"/>
              <w:rPr>
                <w:rFonts w:ascii="Arial" w:hAnsi="Arial" w:cs="Arial"/>
                <w:b/>
                <w:bCs/>
                <w:i/>
                <w:iCs/>
                <w:color w:val="000000"/>
              </w:rPr>
            </w:pPr>
            <w:r>
              <w:rPr>
                <w:rFonts w:ascii="Arial" w:hAnsi="Arial" w:cs="Arial"/>
                <w:i/>
                <w:iCs/>
                <w:color w:val="000000"/>
              </w:rPr>
              <w:t>An electronic device that partially restores hea</w:t>
            </w:r>
            <w:r w:rsidR="00B44EDA">
              <w:rPr>
                <w:rFonts w:ascii="Arial" w:hAnsi="Arial" w:cs="Arial"/>
                <w:i/>
                <w:iCs/>
                <w:color w:val="000000"/>
              </w:rPr>
              <w:t>r</w:t>
            </w:r>
            <w:r>
              <w:rPr>
                <w:rFonts w:ascii="Arial" w:hAnsi="Arial" w:cs="Arial"/>
                <w:i/>
                <w:iCs/>
                <w:color w:val="000000"/>
              </w:rPr>
              <w:t xml:space="preserve">ing. </w:t>
            </w:r>
            <w:r w:rsidR="00E81C86">
              <w:rPr>
                <w:rFonts w:ascii="Arial" w:hAnsi="Arial" w:cs="Arial"/>
                <w:i/>
                <w:iCs/>
                <w:color w:val="000000"/>
              </w:rPr>
              <w:t>For coverage</w:t>
            </w:r>
            <w:r w:rsidR="00B46347">
              <w:rPr>
                <w:rFonts w:ascii="Arial" w:hAnsi="Arial" w:cs="Arial"/>
                <w:i/>
                <w:iCs/>
                <w:color w:val="000000"/>
              </w:rPr>
              <w:t xml:space="preserve"> for participants</w:t>
            </w:r>
            <w:r w:rsidR="00E81C86">
              <w:rPr>
                <w:rFonts w:ascii="Arial" w:hAnsi="Arial" w:cs="Arial"/>
                <w:i/>
                <w:iCs/>
                <w:color w:val="000000"/>
              </w:rPr>
              <w:t xml:space="preserve"> </w:t>
            </w:r>
            <w:r w:rsidR="00E81C86" w:rsidRPr="00B46347">
              <w:rPr>
                <w:rFonts w:ascii="Arial" w:hAnsi="Arial" w:cs="Arial"/>
                <w:i/>
                <w:iCs/>
                <w:color w:val="000000"/>
                <w:u w:val="single"/>
              </w:rPr>
              <w:t>over</w:t>
            </w:r>
            <w:r w:rsidR="00E81C86">
              <w:rPr>
                <w:rFonts w:ascii="Arial" w:hAnsi="Arial" w:cs="Arial"/>
                <w:i/>
                <w:iCs/>
                <w:color w:val="000000"/>
              </w:rPr>
              <w:t xml:space="preserve"> the age of 18, see </w:t>
            </w:r>
            <w:hyperlink w:anchor="Coch18plus" w:history="1">
              <w:r w:rsidRPr="00B46347">
                <w:rPr>
                  <w:rStyle w:val="Hyperlink"/>
                  <w:rFonts w:ascii="Arial" w:hAnsi="Arial" w:cs="Arial"/>
                  <w:i/>
                  <w:iCs/>
                </w:rPr>
                <w:t>Cochlear Implant Devices – Over Age 18</w:t>
              </w:r>
            </w:hyperlink>
            <w:r>
              <w:rPr>
                <w:rFonts w:ascii="Arial" w:hAnsi="Arial" w:cs="Arial"/>
                <w:i/>
                <w:iCs/>
                <w:color w:val="000000"/>
              </w:rPr>
              <w:t xml:space="preserve"> in the Additional Covered Services section.</w:t>
            </w:r>
          </w:p>
        </w:tc>
      </w:tr>
      <w:tr w:rsidR="00EC1138" w:rsidRPr="007F0C0A" w14:paraId="1D91F5F0" w14:textId="77777777" w:rsidTr="00790934">
        <w:tc>
          <w:tcPr>
            <w:tcW w:w="1435" w:type="dxa"/>
          </w:tcPr>
          <w:p w14:paraId="784E5B46" w14:textId="77777777" w:rsidR="00EC1138" w:rsidRPr="007F0C0A" w:rsidRDefault="00EC1138" w:rsidP="00306D86">
            <w:pPr>
              <w:spacing w:after="80"/>
              <w:jc w:val="right"/>
              <w:rPr>
                <w:rFonts w:ascii="Arial" w:hAnsi="Arial" w:cs="Arial"/>
              </w:rPr>
            </w:pPr>
            <w:r w:rsidRPr="007F0C0A">
              <w:rPr>
                <w:rFonts w:ascii="Arial" w:hAnsi="Arial" w:cs="Arial"/>
              </w:rPr>
              <w:t>You pay:</w:t>
            </w:r>
          </w:p>
        </w:tc>
        <w:tc>
          <w:tcPr>
            <w:tcW w:w="9630" w:type="dxa"/>
            <w:gridSpan w:val="2"/>
          </w:tcPr>
          <w:p w14:paraId="23F588E8" w14:textId="7DEAC487" w:rsidR="00EC1138" w:rsidRPr="004F3119" w:rsidRDefault="005C5C42" w:rsidP="00306D86">
            <w:pPr>
              <w:spacing w:after="80"/>
              <w:rPr>
                <w:rFonts w:ascii="Arial" w:hAnsi="Arial" w:cs="Arial"/>
              </w:rPr>
            </w:pPr>
            <w:r>
              <w:rPr>
                <w:rFonts w:ascii="Arial" w:hAnsi="Arial" w:cs="Arial"/>
              </w:rPr>
              <w:t>$0</w:t>
            </w:r>
          </w:p>
        </w:tc>
      </w:tr>
      <w:tr w:rsidR="00EC1138" w:rsidRPr="007F0C0A" w14:paraId="669D1A93" w14:textId="77777777" w:rsidTr="00790934">
        <w:trPr>
          <w:trHeight w:val="279"/>
        </w:trPr>
        <w:tc>
          <w:tcPr>
            <w:tcW w:w="1435" w:type="dxa"/>
          </w:tcPr>
          <w:p w14:paraId="0EDFC936" w14:textId="77777777" w:rsidR="00EC1138" w:rsidRPr="007F0C0A" w:rsidRDefault="00EC1138" w:rsidP="00EC1138">
            <w:pPr>
              <w:spacing w:after="80"/>
              <w:rPr>
                <w:rFonts w:ascii="Arial" w:hAnsi="Arial" w:cs="Arial"/>
                <w:b/>
                <w:bCs/>
                <w:sz w:val="24"/>
                <w:szCs w:val="24"/>
              </w:rPr>
            </w:pPr>
          </w:p>
        </w:tc>
        <w:tc>
          <w:tcPr>
            <w:tcW w:w="9630" w:type="dxa"/>
            <w:gridSpan w:val="2"/>
          </w:tcPr>
          <w:p w14:paraId="3A36E287" w14:textId="02F3C82C" w:rsidR="00EC1138" w:rsidRPr="00EC1138" w:rsidRDefault="00EC1138" w:rsidP="00EC1138">
            <w:pPr>
              <w:pStyle w:val="ListParagraph"/>
              <w:numPr>
                <w:ilvl w:val="0"/>
                <w:numId w:val="8"/>
              </w:numPr>
              <w:spacing w:after="80"/>
              <w:rPr>
                <w:rFonts w:ascii="Arial" w:hAnsi="Arial" w:cs="Arial"/>
                <w:color w:val="000000"/>
              </w:rPr>
            </w:pPr>
            <w:r>
              <w:rPr>
                <w:rFonts w:ascii="Arial" w:hAnsi="Arial" w:cs="Arial"/>
              </w:rPr>
              <w:t xml:space="preserve">Includes all charges related to implantation surgery and follow-up training sessions. </w:t>
            </w:r>
          </w:p>
        </w:tc>
      </w:tr>
      <w:tr w:rsidR="00851EE4" w:rsidRPr="007F0C0A" w14:paraId="7A0DA441" w14:textId="77777777" w:rsidTr="00693567">
        <w:tblPrEx>
          <w:tblBorders>
            <w:insideH w:val="single" w:sz="4" w:space="0" w:color="auto"/>
            <w:insideV w:val="single" w:sz="4" w:space="0" w:color="auto"/>
          </w:tblBorders>
        </w:tblPrEx>
        <w:trPr>
          <w:gridAfter w:val="1"/>
          <w:wAfter w:w="275" w:type="dxa"/>
        </w:trPr>
        <w:tc>
          <w:tcPr>
            <w:tcW w:w="10790" w:type="dxa"/>
            <w:gridSpan w:val="2"/>
            <w:tcBorders>
              <w:bottom w:val="single" w:sz="4" w:space="0" w:color="auto"/>
            </w:tcBorders>
            <w:shd w:val="clear" w:color="auto" w:fill="000000" w:themeFill="text1"/>
          </w:tcPr>
          <w:p w14:paraId="604960A6" w14:textId="09448D6C" w:rsidR="00851EE4" w:rsidRPr="007F0C0A" w:rsidRDefault="00851EE4" w:rsidP="00EA2198">
            <w:pPr>
              <w:spacing w:after="80"/>
              <w:rPr>
                <w:rFonts w:ascii="Arial" w:hAnsi="Arial" w:cs="Arial"/>
                <w:b/>
                <w:bCs/>
                <w:color w:val="FFFFFF" w:themeColor="background1"/>
                <w:sz w:val="24"/>
                <w:szCs w:val="24"/>
              </w:rPr>
            </w:pPr>
            <w:r>
              <w:rPr>
                <w:rFonts w:ascii="Arial" w:hAnsi="Arial" w:cs="Arial"/>
                <w:b/>
                <w:bCs/>
                <w:color w:val="FFFFFF" w:themeColor="background1"/>
                <w:sz w:val="24"/>
                <w:szCs w:val="24"/>
              </w:rPr>
              <w:t>Diagnostic Services and Labs</w:t>
            </w:r>
          </w:p>
        </w:tc>
      </w:tr>
      <w:tr w:rsidR="00851EE4" w:rsidRPr="007F0C0A" w14:paraId="170CBC3E" w14:textId="77777777" w:rsidTr="0126ADE6">
        <w:tblPrEx>
          <w:tblBorders>
            <w:insideH w:val="single" w:sz="4" w:space="0" w:color="auto"/>
            <w:insideV w:val="single" w:sz="4" w:space="0" w:color="auto"/>
          </w:tblBorders>
        </w:tblPrEx>
        <w:trPr>
          <w:gridAfter w:val="1"/>
          <w:wAfter w:w="275" w:type="dxa"/>
        </w:trPr>
        <w:tc>
          <w:tcPr>
            <w:tcW w:w="10790" w:type="dxa"/>
            <w:gridSpan w:val="2"/>
            <w:tcBorders>
              <w:bottom w:val="nil"/>
            </w:tcBorders>
          </w:tcPr>
          <w:p w14:paraId="78635DA7" w14:textId="345BBE22" w:rsidR="00851EE4" w:rsidRPr="00716EA2" w:rsidRDefault="00851EE4" w:rsidP="00EA2198">
            <w:pPr>
              <w:spacing w:after="80"/>
              <w:rPr>
                <w:rFonts w:ascii="Arial" w:hAnsi="Arial" w:cs="Arial"/>
                <w:b/>
                <w:bCs/>
                <w:i/>
                <w:iCs/>
                <w:color w:val="000000"/>
              </w:rPr>
            </w:pPr>
            <w:r w:rsidRPr="00716EA2">
              <w:rPr>
                <w:rFonts w:ascii="Arial" w:hAnsi="Arial" w:cs="Arial"/>
                <w:i/>
                <w:iCs/>
                <w:color w:val="000000"/>
              </w:rPr>
              <w:t xml:space="preserve">Tests to figure out what your health problem is. </w:t>
            </w:r>
            <w:r w:rsidR="00716EA2" w:rsidRPr="00716EA2">
              <w:rPr>
                <w:rFonts w:ascii="Arial" w:hAnsi="Arial" w:cs="Arial"/>
                <w:i/>
                <w:iCs/>
                <w:color w:val="000000"/>
              </w:rPr>
              <w:t>Make sure to verify anticipated costs with your provider prior to receiving services.</w:t>
            </w:r>
            <w:r w:rsidR="008F4CAD">
              <w:rPr>
                <w:rFonts w:ascii="Arial" w:hAnsi="Arial" w:cs="Arial"/>
                <w:i/>
                <w:iCs/>
                <w:color w:val="000000"/>
              </w:rPr>
              <w:t xml:space="preserve"> Note: some advanced imaging like MRI or CT scans may require prior authorization.</w:t>
            </w:r>
          </w:p>
        </w:tc>
      </w:tr>
      <w:tr w:rsidR="00851EE4" w:rsidRPr="007F0C0A" w14:paraId="277CA25C" w14:textId="77777777" w:rsidTr="00693567">
        <w:tblPrEx>
          <w:tblBorders>
            <w:insideH w:val="single" w:sz="4" w:space="0" w:color="auto"/>
            <w:insideV w:val="single" w:sz="4" w:space="0" w:color="auto"/>
          </w:tblBorders>
        </w:tblPrEx>
        <w:trPr>
          <w:gridAfter w:val="1"/>
          <w:wAfter w:w="275" w:type="dxa"/>
        </w:trPr>
        <w:tc>
          <w:tcPr>
            <w:tcW w:w="1435" w:type="dxa"/>
            <w:tcBorders>
              <w:top w:val="nil"/>
              <w:left w:val="single" w:sz="4" w:space="0" w:color="auto"/>
              <w:bottom w:val="nil"/>
              <w:right w:val="nil"/>
            </w:tcBorders>
          </w:tcPr>
          <w:p w14:paraId="5E9E51A4" w14:textId="77777777" w:rsidR="00851EE4" w:rsidRPr="007F0C0A" w:rsidRDefault="00851EE4" w:rsidP="00EA2198">
            <w:pPr>
              <w:spacing w:after="80"/>
              <w:jc w:val="right"/>
              <w:rPr>
                <w:rFonts w:ascii="Arial" w:hAnsi="Arial" w:cs="Arial"/>
              </w:rPr>
            </w:pPr>
            <w:r w:rsidRPr="007F0C0A">
              <w:rPr>
                <w:rFonts w:ascii="Arial" w:hAnsi="Arial" w:cs="Arial"/>
              </w:rPr>
              <w:t>You pay:</w:t>
            </w:r>
          </w:p>
        </w:tc>
        <w:tc>
          <w:tcPr>
            <w:tcW w:w="9355" w:type="dxa"/>
            <w:tcBorders>
              <w:top w:val="nil"/>
              <w:left w:val="nil"/>
              <w:bottom w:val="nil"/>
              <w:right w:val="single" w:sz="4" w:space="0" w:color="auto"/>
            </w:tcBorders>
          </w:tcPr>
          <w:p w14:paraId="22CCD7B9" w14:textId="42E9294E" w:rsidR="00851EE4" w:rsidRPr="007F0C0A" w:rsidRDefault="005C5C42" w:rsidP="00EA2198">
            <w:pPr>
              <w:spacing w:after="80"/>
              <w:rPr>
                <w:rFonts w:ascii="Arial" w:hAnsi="Arial" w:cs="Arial"/>
              </w:rPr>
            </w:pPr>
            <w:r>
              <w:rPr>
                <w:rFonts w:ascii="Arial" w:hAnsi="Arial" w:cs="Arial"/>
              </w:rPr>
              <w:t>$0</w:t>
            </w:r>
          </w:p>
        </w:tc>
      </w:tr>
      <w:tr w:rsidR="00851EE4" w:rsidRPr="007F0C0A" w14:paraId="4DFE9686" w14:textId="77777777" w:rsidTr="00693567">
        <w:tblPrEx>
          <w:tblBorders>
            <w:insideH w:val="single" w:sz="4" w:space="0" w:color="auto"/>
            <w:insideV w:val="single" w:sz="4" w:space="0" w:color="auto"/>
          </w:tblBorders>
        </w:tblPrEx>
        <w:trPr>
          <w:gridAfter w:val="1"/>
          <w:wAfter w:w="275" w:type="dxa"/>
          <w:trHeight w:val="279"/>
        </w:trPr>
        <w:tc>
          <w:tcPr>
            <w:tcW w:w="1435" w:type="dxa"/>
            <w:tcBorders>
              <w:top w:val="nil"/>
              <w:left w:val="single" w:sz="4" w:space="0" w:color="auto"/>
              <w:bottom w:val="single" w:sz="4" w:space="0" w:color="auto"/>
              <w:right w:val="nil"/>
            </w:tcBorders>
          </w:tcPr>
          <w:p w14:paraId="23B78A9A" w14:textId="77777777" w:rsidR="00851EE4" w:rsidRPr="007F0C0A" w:rsidRDefault="00851EE4" w:rsidP="00EA2198">
            <w:pPr>
              <w:spacing w:after="80"/>
              <w:rPr>
                <w:rFonts w:ascii="Arial" w:hAnsi="Arial" w:cs="Arial"/>
                <w:b/>
                <w:bCs/>
                <w:sz w:val="24"/>
                <w:szCs w:val="24"/>
              </w:rPr>
            </w:pPr>
          </w:p>
        </w:tc>
        <w:tc>
          <w:tcPr>
            <w:tcW w:w="9355" w:type="dxa"/>
            <w:tcBorders>
              <w:top w:val="nil"/>
              <w:left w:val="nil"/>
              <w:bottom w:val="single" w:sz="4" w:space="0" w:color="auto"/>
              <w:right w:val="single" w:sz="4" w:space="0" w:color="auto"/>
            </w:tcBorders>
          </w:tcPr>
          <w:p w14:paraId="534CFF86" w14:textId="7CB18C8D" w:rsidR="00851EE4" w:rsidRPr="007F0C0A" w:rsidRDefault="00716EA2" w:rsidP="00EA2198">
            <w:pPr>
              <w:spacing w:after="80"/>
              <w:rPr>
                <w:rFonts w:ascii="Arial" w:hAnsi="Arial" w:cs="Arial"/>
                <w:color w:val="000000"/>
              </w:rPr>
            </w:pPr>
            <w:r>
              <w:rPr>
                <w:rFonts w:ascii="Arial" w:hAnsi="Arial" w:cs="Arial"/>
                <w:color w:val="000000"/>
              </w:rPr>
              <w:t>Covered diagnostic services include</w:t>
            </w:r>
            <w:r w:rsidR="00851EE4" w:rsidRPr="007F0C0A">
              <w:rPr>
                <w:rFonts w:ascii="Arial" w:hAnsi="Arial" w:cs="Arial"/>
                <w:color w:val="000000"/>
              </w:rPr>
              <w:t>:</w:t>
            </w:r>
          </w:p>
          <w:p w14:paraId="66CD4764" w14:textId="4C6ADB2E" w:rsidR="00851EE4" w:rsidRDefault="00716EA2" w:rsidP="00896F61">
            <w:pPr>
              <w:pStyle w:val="ListParagraph"/>
              <w:numPr>
                <w:ilvl w:val="0"/>
                <w:numId w:val="34"/>
              </w:numPr>
              <w:spacing w:after="80"/>
              <w:rPr>
                <w:rFonts w:ascii="Arial" w:hAnsi="Arial" w:cs="Arial"/>
                <w:color w:val="000000"/>
              </w:rPr>
            </w:pPr>
            <w:r>
              <w:rPr>
                <w:rFonts w:ascii="Arial" w:hAnsi="Arial" w:cs="Arial"/>
                <w:color w:val="000000"/>
              </w:rPr>
              <w:t xml:space="preserve">Diagnostic radiology </w:t>
            </w:r>
            <w:r w:rsidR="008F4CAD">
              <w:rPr>
                <w:rFonts w:ascii="Arial" w:hAnsi="Arial" w:cs="Arial"/>
                <w:color w:val="000000"/>
              </w:rPr>
              <w:t xml:space="preserve">(x-rays, PET, MRI, </w:t>
            </w:r>
            <w:proofErr w:type="spellStart"/>
            <w:r w:rsidR="008F4CAD">
              <w:rPr>
                <w:rFonts w:ascii="Arial" w:hAnsi="Arial" w:cs="Arial"/>
                <w:color w:val="000000"/>
              </w:rPr>
              <w:t>MRA</w:t>
            </w:r>
            <w:proofErr w:type="spellEnd"/>
            <w:r w:rsidR="008F4CAD">
              <w:rPr>
                <w:rFonts w:ascii="Arial" w:hAnsi="Arial" w:cs="Arial"/>
                <w:color w:val="000000"/>
              </w:rPr>
              <w:t>, and CT scans)</w:t>
            </w:r>
          </w:p>
          <w:p w14:paraId="5C44946A" w14:textId="1CB4D6EE" w:rsidR="00716EA2" w:rsidRPr="003F3B6D" w:rsidRDefault="00716EA2" w:rsidP="00896F61">
            <w:pPr>
              <w:pStyle w:val="ListParagraph"/>
              <w:numPr>
                <w:ilvl w:val="0"/>
                <w:numId w:val="34"/>
              </w:numPr>
              <w:spacing w:after="80"/>
              <w:rPr>
                <w:rFonts w:ascii="Arial" w:hAnsi="Arial" w:cs="Arial"/>
                <w:color w:val="000000"/>
              </w:rPr>
            </w:pPr>
            <w:r>
              <w:rPr>
                <w:rFonts w:ascii="Arial" w:hAnsi="Arial" w:cs="Arial"/>
                <w:color w:val="000000"/>
              </w:rPr>
              <w:t xml:space="preserve">Lab </w:t>
            </w:r>
            <w:r w:rsidR="00896F61">
              <w:rPr>
                <w:rFonts w:ascii="Arial" w:hAnsi="Arial" w:cs="Arial"/>
                <w:color w:val="000000"/>
              </w:rPr>
              <w:t>tests</w:t>
            </w:r>
          </w:p>
        </w:tc>
      </w:tr>
      <w:tr w:rsidR="00340149" w:rsidRPr="007F0C0A" w14:paraId="769A6229" w14:textId="77777777" w:rsidTr="00693567">
        <w:tblPrEx>
          <w:tblBorders>
            <w:insideH w:val="single" w:sz="4" w:space="0" w:color="auto"/>
            <w:insideV w:val="single" w:sz="4" w:space="0" w:color="auto"/>
          </w:tblBorders>
        </w:tblPrEx>
        <w:trPr>
          <w:gridAfter w:val="1"/>
          <w:wAfter w:w="275" w:type="dxa"/>
        </w:trPr>
        <w:tc>
          <w:tcPr>
            <w:tcW w:w="10790" w:type="dxa"/>
            <w:gridSpan w:val="2"/>
            <w:tcBorders>
              <w:top w:val="nil"/>
              <w:bottom w:val="single" w:sz="4" w:space="0" w:color="auto"/>
            </w:tcBorders>
            <w:shd w:val="clear" w:color="auto" w:fill="000000" w:themeFill="text1"/>
          </w:tcPr>
          <w:p w14:paraId="17CEE0FF" w14:textId="34B337FA" w:rsidR="00340149" w:rsidRPr="007F0C0A" w:rsidRDefault="00340149" w:rsidP="00B46347">
            <w:pPr>
              <w:spacing w:after="80"/>
              <w:rPr>
                <w:rFonts w:ascii="Arial" w:hAnsi="Arial" w:cs="Arial"/>
                <w:b/>
                <w:bCs/>
                <w:color w:val="FFFFFF" w:themeColor="background1"/>
                <w:sz w:val="24"/>
                <w:szCs w:val="24"/>
              </w:rPr>
            </w:pPr>
            <w:bookmarkStart w:id="4" w:name="OLE_LINK1"/>
            <w:r>
              <w:rPr>
                <w:rFonts w:ascii="Arial" w:hAnsi="Arial" w:cs="Arial"/>
                <w:b/>
                <w:bCs/>
                <w:color w:val="FFFFFF" w:themeColor="background1"/>
                <w:sz w:val="24"/>
                <w:szCs w:val="24"/>
              </w:rPr>
              <w:t xml:space="preserve">Durable Medical Equipment and </w:t>
            </w:r>
            <w:r w:rsidR="005E70E9">
              <w:rPr>
                <w:rFonts w:ascii="Arial" w:hAnsi="Arial" w:cs="Arial"/>
                <w:b/>
                <w:bCs/>
                <w:color w:val="FFFFFF" w:themeColor="background1"/>
                <w:sz w:val="24"/>
                <w:szCs w:val="24"/>
              </w:rPr>
              <w:t xml:space="preserve">Medical </w:t>
            </w:r>
            <w:r>
              <w:rPr>
                <w:rFonts w:ascii="Arial" w:hAnsi="Arial" w:cs="Arial"/>
                <w:b/>
                <w:bCs/>
                <w:color w:val="FFFFFF" w:themeColor="background1"/>
                <w:sz w:val="24"/>
                <w:szCs w:val="24"/>
              </w:rPr>
              <w:t>Supplies</w:t>
            </w:r>
            <w:bookmarkEnd w:id="4"/>
            <w:r>
              <w:rPr>
                <w:rFonts w:ascii="Arial" w:hAnsi="Arial" w:cs="Arial"/>
                <w:b/>
                <w:bCs/>
                <w:color w:val="FFFFFF" w:themeColor="background1"/>
                <w:sz w:val="24"/>
                <w:szCs w:val="24"/>
              </w:rPr>
              <w:t xml:space="preserve">  </w:t>
            </w:r>
          </w:p>
        </w:tc>
      </w:tr>
      <w:tr w:rsidR="00340149" w:rsidRPr="00716EA2" w14:paraId="009DEDA0" w14:textId="77777777" w:rsidTr="0126ADE6">
        <w:tblPrEx>
          <w:tblBorders>
            <w:insideH w:val="single" w:sz="4" w:space="0" w:color="auto"/>
            <w:insideV w:val="single" w:sz="4" w:space="0" w:color="auto"/>
          </w:tblBorders>
        </w:tblPrEx>
        <w:trPr>
          <w:gridAfter w:val="1"/>
          <w:wAfter w:w="275" w:type="dxa"/>
        </w:trPr>
        <w:tc>
          <w:tcPr>
            <w:tcW w:w="10790" w:type="dxa"/>
            <w:gridSpan w:val="2"/>
            <w:tcBorders>
              <w:bottom w:val="nil"/>
            </w:tcBorders>
          </w:tcPr>
          <w:p w14:paraId="1BB4C2B2" w14:textId="0C90E59A" w:rsidR="00340149" w:rsidRPr="00ED198E" w:rsidRDefault="001D36B7" w:rsidP="00B46347">
            <w:pPr>
              <w:spacing w:after="80"/>
              <w:rPr>
                <w:rFonts w:ascii="Arial" w:hAnsi="Arial" w:cs="Arial"/>
                <w:i/>
                <w:iCs/>
                <w:color w:val="000000"/>
              </w:rPr>
            </w:pPr>
            <w:r w:rsidRPr="00ED198E">
              <w:rPr>
                <w:rFonts w:ascii="Arial" w:hAnsi="Arial" w:cs="Arial"/>
                <w:i/>
                <w:iCs/>
                <w:color w:val="000000"/>
              </w:rPr>
              <w:t xml:space="preserve">Equipment and supplies ordered by a health care provider for everyday or extended use. </w:t>
            </w:r>
          </w:p>
        </w:tc>
      </w:tr>
      <w:tr w:rsidR="00340149" w:rsidRPr="004F3119" w14:paraId="178A6A3E" w14:textId="77777777" w:rsidTr="0126ADE6">
        <w:tblPrEx>
          <w:tblBorders>
            <w:insideH w:val="single" w:sz="4" w:space="0" w:color="auto"/>
            <w:insideV w:val="single" w:sz="4" w:space="0" w:color="auto"/>
          </w:tblBorders>
        </w:tblPrEx>
        <w:trPr>
          <w:gridAfter w:val="1"/>
          <w:wAfter w:w="275" w:type="dxa"/>
        </w:trPr>
        <w:tc>
          <w:tcPr>
            <w:tcW w:w="1435" w:type="dxa"/>
            <w:tcBorders>
              <w:top w:val="nil"/>
              <w:left w:val="single" w:sz="4" w:space="0" w:color="auto"/>
              <w:bottom w:val="nil"/>
              <w:right w:val="nil"/>
            </w:tcBorders>
          </w:tcPr>
          <w:p w14:paraId="45B1C720" w14:textId="77777777" w:rsidR="00340149" w:rsidRPr="007F0C0A" w:rsidRDefault="00340149" w:rsidP="00B46347">
            <w:pPr>
              <w:spacing w:after="80"/>
              <w:jc w:val="right"/>
              <w:rPr>
                <w:rFonts w:ascii="Arial" w:hAnsi="Arial" w:cs="Arial"/>
              </w:rPr>
            </w:pPr>
            <w:r w:rsidRPr="007F0C0A">
              <w:rPr>
                <w:rFonts w:ascii="Arial" w:hAnsi="Arial" w:cs="Arial"/>
              </w:rPr>
              <w:t>You pay:</w:t>
            </w:r>
          </w:p>
        </w:tc>
        <w:tc>
          <w:tcPr>
            <w:tcW w:w="9355" w:type="dxa"/>
            <w:tcBorders>
              <w:top w:val="nil"/>
              <w:left w:val="nil"/>
              <w:bottom w:val="nil"/>
              <w:right w:val="single" w:sz="4" w:space="0" w:color="auto"/>
            </w:tcBorders>
          </w:tcPr>
          <w:p w14:paraId="00DC1E7E" w14:textId="4CB0DB61" w:rsidR="00340149" w:rsidRPr="004F3119" w:rsidRDefault="00ED2CEE" w:rsidP="00B46347">
            <w:pPr>
              <w:spacing w:after="80"/>
              <w:rPr>
                <w:rFonts w:ascii="Arial" w:hAnsi="Arial" w:cs="Arial"/>
              </w:rPr>
            </w:pPr>
            <w:r>
              <w:rPr>
                <w:rFonts w:ascii="Arial" w:hAnsi="Arial" w:cs="Arial"/>
              </w:rPr>
              <w:t>20</w:t>
            </w:r>
            <w:r w:rsidR="00340149">
              <w:rPr>
                <w:rFonts w:ascii="Arial" w:hAnsi="Arial" w:cs="Arial"/>
              </w:rPr>
              <w:t>% coinsurance</w:t>
            </w:r>
            <w:r w:rsidR="00B03A1C">
              <w:rPr>
                <w:rFonts w:ascii="Arial" w:hAnsi="Arial" w:cs="Arial"/>
              </w:rPr>
              <w:t>, up to $500 per person</w:t>
            </w:r>
          </w:p>
        </w:tc>
      </w:tr>
      <w:tr w:rsidR="00340149" w:rsidRPr="00EC1138" w14:paraId="26F9C1F9" w14:textId="77777777" w:rsidTr="0126ADE6">
        <w:tblPrEx>
          <w:tblBorders>
            <w:insideH w:val="single" w:sz="4" w:space="0" w:color="auto"/>
            <w:insideV w:val="single" w:sz="4" w:space="0" w:color="auto"/>
          </w:tblBorders>
        </w:tblPrEx>
        <w:trPr>
          <w:gridAfter w:val="1"/>
          <w:wAfter w:w="275" w:type="dxa"/>
        </w:trPr>
        <w:tc>
          <w:tcPr>
            <w:tcW w:w="1435" w:type="dxa"/>
            <w:tcBorders>
              <w:top w:val="nil"/>
              <w:left w:val="single" w:sz="4" w:space="0" w:color="auto"/>
              <w:bottom w:val="nil"/>
              <w:right w:val="nil"/>
            </w:tcBorders>
          </w:tcPr>
          <w:p w14:paraId="341A9548" w14:textId="77777777" w:rsidR="00340149" w:rsidRPr="007F0C0A" w:rsidRDefault="00340149" w:rsidP="00B46347">
            <w:pPr>
              <w:spacing w:after="80"/>
              <w:jc w:val="right"/>
              <w:rPr>
                <w:rFonts w:ascii="Arial" w:hAnsi="Arial" w:cs="Arial"/>
              </w:rPr>
            </w:pPr>
          </w:p>
        </w:tc>
        <w:tc>
          <w:tcPr>
            <w:tcW w:w="9355" w:type="dxa"/>
            <w:tcBorders>
              <w:top w:val="nil"/>
              <w:left w:val="nil"/>
              <w:bottom w:val="nil"/>
              <w:right w:val="single" w:sz="4" w:space="0" w:color="auto"/>
            </w:tcBorders>
          </w:tcPr>
          <w:p w14:paraId="1BC38A66" w14:textId="5C2CAC79" w:rsidR="00340149" w:rsidRDefault="00340149" w:rsidP="00B46347">
            <w:pPr>
              <w:pStyle w:val="ListParagraph"/>
              <w:numPr>
                <w:ilvl w:val="0"/>
                <w:numId w:val="17"/>
              </w:numPr>
              <w:spacing w:after="80"/>
              <w:rPr>
                <w:rFonts w:ascii="Arial" w:hAnsi="Arial" w:cs="Arial"/>
              </w:rPr>
            </w:pPr>
            <w:r>
              <w:rPr>
                <w:rFonts w:ascii="Arial" w:hAnsi="Arial" w:cs="Arial"/>
              </w:rPr>
              <w:t xml:space="preserve">Includes Durable Diabetic Equipment and related </w:t>
            </w:r>
            <w:r w:rsidR="005E70E9">
              <w:rPr>
                <w:rFonts w:ascii="Arial" w:hAnsi="Arial" w:cs="Arial"/>
              </w:rPr>
              <w:t>Medical S</w:t>
            </w:r>
            <w:r>
              <w:rPr>
                <w:rFonts w:ascii="Arial" w:hAnsi="Arial" w:cs="Arial"/>
              </w:rPr>
              <w:t xml:space="preserve">upplies. </w:t>
            </w:r>
            <w:r w:rsidR="00CA3E40" w:rsidRPr="00CA3E40">
              <w:rPr>
                <w:rFonts w:ascii="Arial" w:hAnsi="Arial" w:cs="Arial"/>
              </w:rPr>
              <w:t xml:space="preserve">May include oxygen equipment, wheelchairs, </w:t>
            </w:r>
            <w:proofErr w:type="gramStart"/>
            <w:r w:rsidR="00CA3E40" w:rsidRPr="00CA3E40">
              <w:rPr>
                <w:rFonts w:ascii="Arial" w:hAnsi="Arial" w:cs="Arial"/>
              </w:rPr>
              <w:t>crutches</w:t>
            </w:r>
            <w:proofErr w:type="gramEnd"/>
            <w:r w:rsidR="00CA3E40" w:rsidRPr="00CA3E40">
              <w:rPr>
                <w:rFonts w:ascii="Arial" w:hAnsi="Arial" w:cs="Arial"/>
              </w:rPr>
              <w:t xml:space="preserve"> or blood testing strips for diabetics.</w:t>
            </w:r>
          </w:p>
          <w:p w14:paraId="7ADDB871" w14:textId="50733819" w:rsidR="00AB6842" w:rsidRPr="00EC1138" w:rsidRDefault="00AB6842" w:rsidP="00B46347">
            <w:pPr>
              <w:pStyle w:val="ListParagraph"/>
              <w:numPr>
                <w:ilvl w:val="0"/>
                <w:numId w:val="17"/>
              </w:numPr>
              <w:spacing w:after="80"/>
              <w:rPr>
                <w:rFonts w:ascii="Arial" w:hAnsi="Arial" w:cs="Arial"/>
              </w:rPr>
            </w:pPr>
            <w:r>
              <w:rPr>
                <w:rFonts w:ascii="Arial" w:hAnsi="Arial" w:cs="Arial"/>
              </w:rPr>
              <w:t>I</w:t>
            </w:r>
            <w:r w:rsidRPr="00B73408">
              <w:rPr>
                <w:rFonts w:ascii="Arial" w:hAnsi="Arial" w:cs="Arial"/>
              </w:rPr>
              <w:t xml:space="preserve">ntraoral splints for treatment of </w:t>
            </w:r>
            <w:proofErr w:type="spellStart"/>
            <w:r w:rsidRPr="00B73408">
              <w:rPr>
                <w:rFonts w:ascii="Arial" w:hAnsi="Arial" w:cs="Arial"/>
              </w:rPr>
              <w:t>TMJ</w:t>
            </w:r>
            <w:proofErr w:type="spellEnd"/>
            <w:r w:rsidRPr="00B73408">
              <w:rPr>
                <w:rFonts w:ascii="Arial" w:hAnsi="Arial" w:cs="Arial"/>
              </w:rPr>
              <w:t xml:space="preserve"> disorder</w:t>
            </w:r>
          </w:p>
        </w:tc>
      </w:tr>
      <w:tr w:rsidR="00340149" w:rsidRPr="007F0C0A" w14:paraId="69E2FE54" w14:textId="77777777" w:rsidTr="0126ADE6">
        <w:tblPrEx>
          <w:tblBorders>
            <w:insideH w:val="single" w:sz="4" w:space="0" w:color="auto"/>
            <w:insideV w:val="single" w:sz="4" w:space="0" w:color="auto"/>
          </w:tblBorders>
        </w:tblPrEx>
        <w:trPr>
          <w:gridAfter w:val="1"/>
          <w:wAfter w:w="275" w:type="dxa"/>
          <w:trHeight w:val="279"/>
        </w:trPr>
        <w:tc>
          <w:tcPr>
            <w:tcW w:w="1435" w:type="dxa"/>
            <w:tcBorders>
              <w:top w:val="nil"/>
              <w:left w:val="single" w:sz="4" w:space="0" w:color="auto"/>
              <w:bottom w:val="single" w:sz="4" w:space="0" w:color="auto"/>
              <w:right w:val="nil"/>
            </w:tcBorders>
          </w:tcPr>
          <w:p w14:paraId="56933384" w14:textId="77777777" w:rsidR="00340149" w:rsidRPr="007F0C0A" w:rsidRDefault="00340149" w:rsidP="00B46347">
            <w:pPr>
              <w:spacing w:after="80"/>
              <w:rPr>
                <w:rFonts w:ascii="Arial" w:hAnsi="Arial" w:cs="Arial"/>
                <w:b/>
                <w:bCs/>
                <w:sz w:val="24"/>
                <w:szCs w:val="24"/>
              </w:rPr>
            </w:pPr>
          </w:p>
        </w:tc>
        <w:tc>
          <w:tcPr>
            <w:tcW w:w="9355" w:type="dxa"/>
            <w:tcBorders>
              <w:top w:val="nil"/>
              <w:left w:val="nil"/>
              <w:bottom w:val="single" w:sz="4" w:space="0" w:color="auto"/>
              <w:right w:val="single" w:sz="4" w:space="0" w:color="auto"/>
            </w:tcBorders>
          </w:tcPr>
          <w:p w14:paraId="1ACF8423" w14:textId="74D6DA5C" w:rsidR="00605698" w:rsidRPr="00605698" w:rsidRDefault="00605698" w:rsidP="00605698">
            <w:pPr>
              <w:spacing w:after="80"/>
              <w:rPr>
                <w:rFonts w:ascii="Arial" w:hAnsi="Arial" w:cs="Arial"/>
                <w:color w:val="000000"/>
              </w:rPr>
            </w:pPr>
            <w:bookmarkStart w:id="5" w:name="OLE_LINK4"/>
            <w:r w:rsidRPr="00605698">
              <w:rPr>
                <w:rFonts w:ascii="Arial" w:hAnsi="Arial" w:cs="Arial"/>
                <w:color w:val="000000"/>
              </w:rPr>
              <w:t xml:space="preserve">Does not apply to the following. </w:t>
            </w:r>
            <w:r w:rsidR="00E8307C">
              <w:rPr>
                <w:rFonts w:ascii="Arial" w:hAnsi="Arial" w:cs="Arial"/>
                <w:color w:val="000000"/>
              </w:rPr>
              <w:t xml:space="preserve">See </w:t>
            </w:r>
            <w:hyperlink w:anchor="AddCovSvc" w:history="1">
              <w:r w:rsidR="00E8307C" w:rsidRPr="00B33019">
                <w:rPr>
                  <w:rStyle w:val="Hyperlink"/>
                  <w:rFonts w:ascii="Arial" w:hAnsi="Arial" w:cs="Arial"/>
                </w:rPr>
                <w:t>Additional Covered Services</w:t>
              </w:r>
            </w:hyperlink>
            <w:r w:rsidRPr="00605698">
              <w:rPr>
                <w:rFonts w:ascii="Arial" w:hAnsi="Arial" w:cs="Arial"/>
                <w:color w:val="000000"/>
              </w:rPr>
              <w:t>.</w:t>
            </w:r>
          </w:p>
          <w:p w14:paraId="260D012B" w14:textId="01B97049" w:rsidR="00605698" w:rsidRPr="00605698" w:rsidRDefault="00605698" w:rsidP="00605698">
            <w:pPr>
              <w:pStyle w:val="ListParagraph"/>
              <w:numPr>
                <w:ilvl w:val="0"/>
                <w:numId w:val="39"/>
              </w:numPr>
              <w:spacing w:after="80"/>
              <w:rPr>
                <w:rFonts w:ascii="Arial" w:hAnsi="Arial" w:cs="Arial"/>
                <w:color w:val="000000"/>
              </w:rPr>
            </w:pPr>
            <w:r w:rsidRPr="00605698">
              <w:rPr>
                <w:rFonts w:ascii="Arial" w:hAnsi="Arial" w:cs="Arial"/>
                <w:color w:val="000000"/>
              </w:rPr>
              <w:t xml:space="preserve">Adult hearing aids </w:t>
            </w:r>
          </w:p>
          <w:p w14:paraId="19A788DB" w14:textId="77777777" w:rsidR="00605698" w:rsidRDefault="00605698" w:rsidP="00605698">
            <w:pPr>
              <w:pStyle w:val="ListParagraph"/>
              <w:numPr>
                <w:ilvl w:val="0"/>
                <w:numId w:val="39"/>
              </w:numPr>
              <w:spacing w:after="80"/>
              <w:rPr>
                <w:rFonts w:ascii="Arial" w:hAnsi="Arial" w:cs="Arial"/>
                <w:color w:val="000000"/>
              </w:rPr>
            </w:pPr>
            <w:r w:rsidRPr="00605698">
              <w:rPr>
                <w:rFonts w:ascii="Arial" w:hAnsi="Arial" w:cs="Arial"/>
                <w:color w:val="000000"/>
              </w:rPr>
              <w:t>Adult cochlear implant devices</w:t>
            </w:r>
          </w:p>
          <w:p w14:paraId="03B24A8F" w14:textId="2755240A" w:rsidR="00E668AB" w:rsidRPr="0022341C" w:rsidRDefault="00605698" w:rsidP="0022341C">
            <w:pPr>
              <w:pStyle w:val="ListParagraph"/>
              <w:numPr>
                <w:ilvl w:val="0"/>
                <w:numId w:val="39"/>
              </w:numPr>
              <w:spacing w:after="80"/>
              <w:rPr>
                <w:rFonts w:ascii="Arial" w:hAnsi="Arial" w:cs="Arial"/>
                <w:color w:val="000000"/>
              </w:rPr>
            </w:pPr>
            <w:r w:rsidRPr="00605698">
              <w:rPr>
                <w:rFonts w:ascii="Arial" w:hAnsi="Arial" w:cs="Arial"/>
                <w:color w:val="000000"/>
              </w:rPr>
              <w:t>Dental implants</w:t>
            </w:r>
            <w:bookmarkEnd w:id="5"/>
          </w:p>
        </w:tc>
      </w:tr>
      <w:tr w:rsidR="00473DA5" w:rsidRPr="007F0C0A" w14:paraId="14725571" w14:textId="77777777" w:rsidTr="00693567">
        <w:tblPrEx>
          <w:tblBorders>
            <w:insideH w:val="single" w:sz="4" w:space="0" w:color="auto"/>
            <w:insideV w:val="single" w:sz="4" w:space="0" w:color="auto"/>
          </w:tblBorders>
        </w:tblPrEx>
        <w:trPr>
          <w:gridAfter w:val="1"/>
          <w:wAfter w:w="275" w:type="dxa"/>
        </w:trPr>
        <w:tc>
          <w:tcPr>
            <w:tcW w:w="10790" w:type="dxa"/>
            <w:gridSpan w:val="2"/>
            <w:tcBorders>
              <w:bottom w:val="single" w:sz="4" w:space="0" w:color="auto"/>
            </w:tcBorders>
            <w:shd w:val="clear" w:color="auto" w:fill="000000" w:themeFill="text1"/>
          </w:tcPr>
          <w:p w14:paraId="2AB8F3EB" w14:textId="5D192187" w:rsidR="00473DA5" w:rsidRDefault="00473DA5" w:rsidP="00EA2198">
            <w:pPr>
              <w:spacing w:after="80"/>
              <w:rPr>
                <w:rFonts w:ascii="Arial" w:hAnsi="Arial" w:cs="Arial"/>
                <w:b/>
                <w:bCs/>
                <w:color w:val="FFFFFF" w:themeColor="background1"/>
                <w:sz w:val="24"/>
                <w:szCs w:val="24"/>
              </w:rPr>
            </w:pPr>
            <w:r>
              <w:rPr>
                <w:rFonts w:ascii="Arial" w:hAnsi="Arial" w:cs="Arial"/>
                <w:b/>
                <w:bCs/>
                <w:color w:val="FFFFFF" w:themeColor="background1"/>
                <w:sz w:val="24"/>
                <w:szCs w:val="24"/>
              </w:rPr>
              <w:t>Emergency and Urgent Care</w:t>
            </w:r>
          </w:p>
        </w:tc>
      </w:tr>
      <w:tr w:rsidR="00473DA5" w:rsidRPr="007F0C0A" w14:paraId="70F40CB2" w14:textId="77777777" w:rsidTr="0126ADE6">
        <w:tblPrEx>
          <w:tblBorders>
            <w:insideH w:val="single" w:sz="4" w:space="0" w:color="auto"/>
            <w:insideV w:val="single" w:sz="4" w:space="0" w:color="auto"/>
          </w:tblBorders>
        </w:tblPrEx>
        <w:trPr>
          <w:gridAfter w:val="1"/>
          <w:wAfter w:w="275" w:type="dxa"/>
        </w:trPr>
        <w:tc>
          <w:tcPr>
            <w:tcW w:w="10790" w:type="dxa"/>
            <w:gridSpan w:val="2"/>
            <w:tcBorders>
              <w:bottom w:val="single" w:sz="4" w:space="0" w:color="auto"/>
            </w:tcBorders>
            <w:shd w:val="clear" w:color="auto" w:fill="auto"/>
          </w:tcPr>
          <w:p w14:paraId="5D070267" w14:textId="149908EE" w:rsidR="00473DA5" w:rsidRPr="002A414A" w:rsidRDefault="007A2597" w:rsidP="00EA2198">
            <w:pPr>
              <w:spacing w:after="80"/>
              <w:rPr>
                <w:rFonts w:ascii="Arial" w:hAnsi="Arial" w:cs="Arial"/>
                <w:i/>
                <w:iCs/>
                <w:color w:val="FFFFFF" w:themeColor="background1"/>
              </w:rPr>
            </w:pPr>
            <w:r>
              <w:rPr>
                <w:rFonts w:ascii="Arial" w:hAnsi="Arial" w:cs="Arial"/>
                <w:i/>
                <w:iCs/>
                <w:color w:val="000000"/>
              </w:rPr>
              <w:t xml:space="preserve">Certain medical conditions require expedited medical care. </w:t>
            </w:r>
            <w:r w:rsidR="002A414A" w:rsidRPr="005613A9">
              <w:rPr>
                <w:rFonts w:ascii="Arial" w:hAnsi="Arial" w:cs="Arial"/>
                <w:i/>
                <w:iCs/>
                <w:color w:val="000000"/>
              </w:rPr>
              <w:t>Y</w:t>
            </w:r>
            <w:r w:rsidR="002A414A" w:rsidRPr="005613A9">
              <w:rPr>
                <w:rFonts w:ascii="Arial" w:hAnsi="Arial" w:cs="Arial"/>
                <w:i/>
                <w:iCs/>
              </w:rPr>
              <w:t xml:space="preserve">ou </w:t>
            </w:r>
            <w:r w:rsidR="002A414A">
              <w:rPr>
                <w:rFonts w:ascii="Arial" w:hAnsi="Arial" w:cs="Arial"/>
                <w:i/>
                <w:iCs/>
              </w:rPr>
              <w:t xml:space="preserve">can </w:t>
            </w:r>
            <w:r w:rsidR="002A414A" w:rsidRPr="005613A9">
              <w:rPr>
                <w:rFonts w:ascii="Arial" w:hAnsi="Arial" w:cs="Arial"/>
                <w:i/>
                <w:iCs/>
              </w:rPr>
              <w:t xml:space="preserve">work with your provider to determine the best </w:t>
            </w:r>
            <w:r w:rsidR="002A414A">
              <w:rPr>
                <w:rFonts w:ascii="Arial" w:hAnsi="Arial" w:cs="Arial"/>
                <w:i/>
                <w:iCs/>
              </w:rPr>
              <w:t>level of care</w:t>
            </w:r>
            <w:r w:rsidR="002A414A" w:rsidRPr="005613A9">
              <w:rPr>
                <w:rFonts w:ascii="Arial" w:hAnsi="Arial" w:cs="Arial"/>
                <w:i/>
                <w:iCs/>
              </w:rPr>
              <w:t xml:space="preserve"> to meet your </w:t>
            </w:r>
            <w:r w:rsidR="002A414A">
              <w:rPr>
                <w:rFonts w:ascii="Arial" w:hAnsi="Arial" w:cs="Arial"/>
                <w:i/>
                <w:iCs/>
              </w:rPr>
              <w:t>urgent or emergent</w:t>
            </w:r>
            <w:r w:rsidR="002A414A" w:rsidRPr="005613A9">
              <w:rPr>
                <w:rFonts w:ascii="Arial" w:hAnsi="Arial" w:cs="Arial"/>
                <w:i/>
                <w:iCs/>
              </w:rPr>
              <w:t xml:space="preserve"> needs.</w:t>
            </w:r>
          </w:p>
        </w:tc>
      </w:tr>
      <w:tr w:rsidR="004139C4" w:rsidRPr="007F0C0A" w14:paraId="66C97086" w14:textId="77777777" w:rsidTr="00693567">
        <w:tblPrEx>
          <w:tblBorders>
            <w:insideH w:val="single" w:sz="4" w:space="0" w:color="auto"/>
            <w:insideV w:val="single" w:sz="4" w:space="0" w:color="auto"/>
          </w:tblBorders>
        </w:tblPrEx>
        <w:trPr>
          <w:gridAfter w:val="1"/>
          <w:wAfter w:w="275" w:type="dxa"/>
        </w:trPr>
        <w:tc>
          <w:tcPr>
            <w:tcW w:w="10790" w:type="dxa"/>
            <w:gridSpan w:val="2"/>
            <w:tcBorders>
              <w:bottom w:val="single" w:sz="4" w:space="0" w:color="auto"/>
            </w:tcBorders>
            <w:shd w:val="clear" w:color="auto" w:fill="D0CECE" w:themeFill="background2" w:themeFillShade="E6"/>
          </w:tcPr>
          <w:p w14:paraId="0F69BECD" w14:textId="527BE6E7" w:rsidR="004139C4" w:rsidRPr="007F0C0A" w:rsidRDefault="004139C4" w:rsidP="00EA2198">
            <w:pPr>
              <w:spacing w:after="80"/>
              <w:rPr>
                <w:rFonts w:ascii="Arial" w:hAnsi="Arial" w:cs="Arial"/>
                <w:b/>
                <w:bCs/>
                <w:color w:val="FFFFFF" w:themeColor="background1"/>
                <w:sz w:val="24"/>
                <w:szCs w:val="24"/>
              </w:rPr>
            </w:pPr>
            <w:r w:rsidRPr="00473DA5">
              <w:rPr>
                <w:rFonts w:ascii="Arial" w:hAnsi="Arial" w:cs="Arial"/>
                <w:b/>
                <w:bCs/>
                <w:sz w:val="24"/>
                <w:szCs w:val="24"/>
              </w:rPr>
              <w:t xml:space="preserve">Emergency </w:t>
            </w:r>
            <w:r w:rsidR="00473DA5" w:rsidRPr="00473DA5">
              <w:rPr>
                <w:rFonts w:ascii="Arial" w:hAnsi="Arial" w:cs="Arial"/>
                <w:b/>
                <w:bCs/>
                <w:sz w:val="24"/>
                <w:szCs w:val="24"/>
              </w:rPr>
              <w:t>Care</w:t>
            </w:r>
            <w:r w:rsidR="005464BC" w:rsidRPr="00473DA5">
              <w:rPr>
                <w:rFonts w:ascii="Arial" w:hAnsi="Arial" w:cs="Arial"/>
                <w:b/>
                <w:bCs/>
                <w:sz w:val="24"/>
                <w:szCs w:val="24"/>
              </w:rPr>
              <w:t xml:space="preserve"> </w:t>
            </w:r>
          </w:p>
        </w:tc>
      </w:tr>
      <w:tr w:rsidR="004139C4" w:rsidRPr="007F0C0A" w14:paraId="57328FBE" w14:textId="77777777" w:rsidTr="0126ADE6">
        <w:tblPrEx>
          <w:tblBorders>
            <w:insideH w:val="single" w:sz="4" w:space="0" w:color="auto"/>
            <w:insideV w:val="single" w:sz="4" w:space="0" w:color="auto"/>
          </w:tblBorders>
        </w:tblPrEx>
        <w:trPr>
          <w:gridAfter w:val="1"/>
          <w:wAfter w:w="275" w:type="dxa"/>
        </w:trPr>
        <w:tc>
          <w:tcPr>
            <w:tcW w:w="10790" w:type="dxa"/>
            <w:gridSpan w:val="2"/>
            <w:tcBorders>
              <w:bottom w:val="nil"/>
            </w:tcBorders>
          </w:tcPr>
          <w:p w14:paraId="58EEAB68" w14:textId="35AC7C14" w:rsidR="004139C4" w:rsidRPr="007F0C0A" w:rsidRDefault="002A414A" w:rsidP="00EA2198">
            <w:pPr>
              <w:spacing w:after="80"/>
              <w:rPr>
                <w:rFonts w:ascii="Arial" w:hAnsi="Arial" w:cs="Arial"/>
                <w:i/>
                <w:iCs/>
                <w:color w:val="000000"/>
              </w:rPr>
            </w:pPr>
            <w:r>
              <w:rPr>
                <w:rFonts w:ascii="Arial" w:hAnsi="Arial" w:cs="Arial"/>
                <w:i/>
                <w:iCs/>
                <w:color w:val="000000"/>
              </w:rPr>
              <w:t xml:space="preserve">Care for a </w:t>
            </w:r>
            <w:r w:rsidR="007A2597">
              <w:rPr>
                <w:rFonts w:ascii="Arial" w:hAnsi="Arial" w:cs="Arial"/>
                <w:i/>
                <w:iCs/>
                <w:color w:val="000000"/>
              </w:rPr>
              <w:t>life-threatening</w:t>
            </w:r>
            <w:r>
              <w:rPr>
                <w:rFonts w:ascii="Arial" w:hAnsi="Arial" w:cs="Arial"/>
                <w:i/>
                <w:iCs/>
                <w:color w:val="000000"/>
              </w:rPr>
              <w:t xml:space="preserve"> illness, injury,</w:t>
            </w:r>
            <w:r w:rsidR="007A2597">
              <w:rPr>
                <w:rFonts w:ascii="Arial" w:hAnsi="Arial" w:cs="Arial"/>
                <w:i/>
                <w:iCs/>
                <w:color w:val="000000"/>
              </w:rPr>
              <w:t xml:space="preserve"> or</w:t>
            </w:r>
            <w:r>
              <w:rPr>
                <w:rFonts w:ascii="Arial" w:hAnsi="Arial" w:cs="Arial"/>
                <w:i/>
                <w:iCs/>
                <w:color w:val="000000"/>
              </w:rPr>
              <w:t xml:space="preserve"> condition</w:t>
            </w:r>
            <w:r w:rsidR="007A2597">
              <w:rPr>
                <w:rFonts w:ascii="Arial" w:hAnsi="Arial" w:cs="Arial"/>
                <w:i/>
                <w:iCs/>
                <w:color w:val="000000"/>
              </w:rPr>
              <w:t xml:space="preserve"> </w:t>
            </w:r>
            <w:r>
              <w:rPr>
                <w:rFonts w:ascii="Arial" w:hAnsi="Arial" w:cs="Arial"/>
                <w:i/>
                <w:iCs/>
                <w:color w:val="000000"/>
              </w:rPr>
              <w:t xml:space="preserve">that </w:t>
            </w:r>
            <w:r w:rsidR="007A2597">
              <w:rPr>
                <w:rFonts w:ascii="Arial" w:hAnsi="Arial" w:cs="Arial"/>
                <w:i/>
                <w:iCs/>
                <w:color w:val="000000"/>
              </w:rPr>
              <w:t xml:space="preserve">requires immediate attention. You should seek care at an in-network Emergency Room whenever possible. </w:t>
            </w:r>
          </w:p>
        </w:tc>
      </w:tr>
      <w:tr w:rsidR="004139C4" w:rsidRPr="007F0C0A" w14:paraId="3C1BEFBF" w14:textId="77777777" w:rsidTr="0126ADE6">
        <w:tblPrEx>
          <w:tblBorders>
            <w:insideH w:val="single" w:sz="4" w:space="0" w:color="auto"/>
            <w:insideV w:val="single" w:sz="4" w:space="0" w:color="auto"/>
          </w:tblBorders>
        </w:tblPrEx>
        <w:trPr>
          <w:gridAfter w:val="1"/>
          <w:wAfter w:w="275" w:type="dxa"/>
        </w:trPr>
        <w:tc>
          <w:tcPr>
            <w:tcW w:w="1435" w:type="dxa"/>
            <w:tcBorders>
              <w:top w:val="nil"/>
              <w:left w:val="single" w:sz="4" w:space="0" w:color="auto"/>
              <w:bottom w:val="nil"/>
              <w:right w:val="nil"/>
            </w:tcBorders>
          </w:tcPr>
          <w:p w14:paraId="49C1597E" w14:textId="77777777" w:rsidR="004139C4" w:rsidRPr="007F0C0A" w:rsidRDefault="004139C4" w:rsidP="00EA2198">
            <w:pPr>
              <w:spacing w:after="80"/>
              <w:jc w:val="right"/>
              <w:rPr>
                <w:rFonts w:ascii="Arial" w:hAnsi="Arial" w:cs="Arial"/>
              </w:rPr>
            </w:pPr>
            <w:r w:rsidRPr="007F0C0A">
              <w:rPr>
                <w:rFonts w:ascii="Arial" w:hAnsi="Arial" w:cs="Arial"/>
              </w:rPr>
              <w:t>You pay:</w:t>
            </w:r>
          </w:p>
        </w:tc>
        <w:tc>
          <w:tcPr>
            <w:tcW w:w="9355" w:type="dxa"/>
            <w:tcBorders>
              <w:top w:val="nil"/>
              <w:left w:val="nil"/>
              <w:bottom w:val="nil"/>
              <w:right w:val="single" w:sz="4" w:space="0" w:color="auto"/>
            </w:tcBorders>
          </w:tcPr>
          <w:p w14:paraId="19931F14" w14:textId="384297A3" w:rsidR="004139C4" w:rsidRPr="007F0C0A" w:rsidRDefault="004139C4" w:rsidP="00EA2198">
            <w:pPr>
              <w:spacing w:after="80"/>
              <w:rPr>
                <w:rFonts w:ascii="Arial" w:hAnsi="Arial" w:cs="Arial"/>
              </w:rPr>
            </w:pPr>
            <w:r w:rsidRPr="007F0C0A">
              <w:rPr>
                <w:rFonts w:ascii="Arial" w:hAnsi="Arial" w:cs="Arial"/>
              </w:rPr>
              <w:t>$</w:t>
            </w:r>
            <w:r w:rsidR="00773CEB">
              <w:rPr>
                <w:rFonts w:ascii="Arial" w:hAnsi="Arial" w:cs="Arial"/>
              </w:rPr>
              <w:t>60</w:t>
            </w:r>
            <w:r w:rsidR="00ED198E" w:rsidRPr="007F0C0A">
              <w:rPr>
                <w:rFonts w:ascii="Arial" w:hAnsi="Arial" w:cs="Arial"/>
              </w:rPr>
              <w:t xml:space="preserve"> </w:t>
            </w:r>
            <w:r w:rsidRPr="007F0C0A">
              <w:rPr>
                <w:rFonts w:ascii="Arial" w:hAnsi="Arial" w:cs="Arial"/>
              </w:rPr>
              <w:t>copay</w:t>
            </w:r>
            <w:r w:rsidR="0085780C">
              <w:rPr>
                <w:rFonts w:ascii="Arial" w:hAnsi="Arial" w:cs="Arial"/>
              </w:rPr>
              <w:t>ment</w:t>
            </w:r>
            <w:r w:rsidRPr="007F0C0A">
              <w:rPr>
                <w:rFonts w:ascii="Arial" w:hAnsi="Arial" w:cs="Arial"/>
              </w:rPr>
              <w:t xml:space="preserve"> per </w:t>
            </w:r>
            <w:r>
              <w:rPr>
                <w:rFonts w:ascii="Arial" w:hAnsi="Arial" w:cs="Arial"/>
              </w:rPr>
              <w:t>visit</w:t>
            </w:r>
          </w:p>
        </w:tc>
      </w:tr>
      <w:tr w:rsidR="004139C4" w:rsidRPr="007F0C0A" w14:paraId="4EFF4AE5" w14:textId="77777777" w:rsidTr="0126ADE6">
        <w:tblPrEx>
          <w:tblBorders>
            <w:insideH w:val="single" w:sz="4" w:space="0" w:color="auto"/>
            <w:insideV w:val="single" w:sz="4" w:space="0" w:color="auto"/>
          </w:tblBorders>
        </w:tblPrEx>
        <w:trPr>
          <w:gridAfter w:val="1"/>
          <w:wAfter w:w="275" w:type="dxa"/>
        </w:trPr>
        <w:tc>
          <w:tcPr>
            <w:tcW w:w="1435" w:type="dxa"/>
            <w:tcBorders>
              <w:top w:val="nil"/>
              <w:left w:val="single" w:sz="4" w:space="0" w:color="auto"/>
              <w:bottom w:val="nil"/>
              <w:right w:val="nil"/>
            </w:tcBorders>
          </w:tcPr>
          <w:p w14:paraId="0467D2E8" w14:textId="77777777" w:rsidR="004139C4" w:rsidRPr="007F0C0A" w:rsidRDefault="004139C4" w:rsidP="00EA2198">
            <w:pPr>
              <w:spacing w:after="80"/>
              <w:jc w:val="right"/>
              <w:rPr>
                <w:rFonts w:ascii="Arial" w:hAnsi="Arial" w:cs="Arial"/>
              </w:rPr>
            </w:pPr>
          </w:p>
        </w:tc>
        <w:tc>
          <w:tcPr>
            <w:tcW w:w="9355" w:type="dxa"/>
            <w:tcBorders>
              <w:top w:val="nil"/>
              <w:left w:val="nil"/>
              <w:bottom w:val="nil"/>
              <w:right w:val="single" w:sz="4" w:space="0" w:color="auto"/>
            </w:tcBorders>
          </w:tcPr>
          <w:p w14:paraId="39006AC8" w14:textId="662444C7" w:rsidR="00EA2198" w:rsidRDefault="004139C4" w:rsidP="0022341C">
            <w:pPr>
              <w:pStyle w:val="ListParagraph"/>
              <w:numPr>
                <w:ilvl w:val="0"/>
                <w:numId w:val="14"/>
              </w:numPr>
              <w:spacing w:after="80"/>
              <w:ind w:left="345" w:hanging="345"/>
              <w:rPr>
                <w:rFonts w:ascii="Arial" w:hAnsi="Arial" w:cs="Arial"/>
              </w:rPr>
            </w:pPr>
            <w:r>
              <w:rPr>
                <w:rFonts w:ascii="Arial" w:hAnsi="Arial" w:cs="Arial"/>
              </w:rPr>
              <w:t xml:space="preserve">The </w:t>
            </w:r>
            <w:r w:rsidR="3AD2F3E9" w:rsidRPr="0002CED9">
              <w:rPr>
                <w:rFonts w:ascii="Arial" w:hAnsi="Arial" w:cs="Arial"/>
              </w:rPr>
              <w:t>copay</w:t>
            </w:r>
            <w:r w:rsidR="577C9CF6" w:rsidRPr="0002CED9">
              <w:rPr>
                <w:rFonts w:ascii="Arial" w:hAnsi="Arial" w:cs="Arial"/>
              </w:rPr>
              <w:t>ment</w:t>
            </w:r>
            <w:r w:rsidR="00EA2198">
              <w:rPr>
                <w:rFonts w:ascii="Arial" w:hAnsi="Arial" w:cs="Arial"/>
              </w:rPr>
              <w:t xml:space="preserve"> is waived if you are admitted </w:t>
            </w:r>
            <w:r w:rsidR="00DB3817">
              <w:rPr>
                <w:rFonts w:ascii="Arial" w:hAnsi="Arial" w:cs="Arial"/>
              </w:rPr>
              <w:t>as an inpatient or for observation for 24 hours or more.</w:t>
            </w:r>
            <w:r w:rsidR="00EA2198">
              <w:rPr>
                <w:rFonts w:ascii="Arial" w:hAnsi="Arial" w:cs="Arial"/>
              </w:rPr>
              <w:t xml:space="preserve"> </w:t>
            </w:r>
          </w:p>
          <w:p w14:paraId="1E12B6E6" w14:textId="34FD0AE7" w:rsidR="005464BC" w:rsidRPr="00EA2198" w:rsidRDefault="005464BC" w:rsidP="0022341C">
            <w:pPr>
              <w:pStyle w:val="ListParagraph"/>
              <w:numPr>
                <w:ilvl w:val="0"/>
                <w:numId w:val="14"/>
              </w:numPr>
              <w:spacing w:after="80"/>
              <w:ind w:left="345" w:hanging="345"/>
              <w:rPr>
                <w:rFonts w:ascii="Arial" w:hAnsi="Arial" w:cs="Arial"/>
              </w:rPr>
            </w:pPr>
            <w:r>
              <w:rPr>
                <w:rFonts w:ascii="Arial" w:hAnsi="Arial" w:cs="Arial"/>
              </w:rPr>
              <w:t>You may be responsible for other charges in addition to the visit copayment.</w:t>
            </w:r>
            <w:r w:rsidR="00DB3817">
              <w:rPr>
                <w:rFonts w:ascii="Arial" w:hAnsi="Arial" w:cs="Arial"/>
              </w:rPr>
              <w:t xml:space="preserve"> </w:t>
            </w:r>
            <w:r w:rsidR="00DB3817" w:rsidRPr="00FD2F34">
              <w:rPr>
                <w:rFonts w:ascii="Arial" w:hAnsi="Arial" w:cs="Arial"/>
              </w:rPr>
              <w:t xml:space="preserve">See </w:t>
            </w:r>
            <w:r w:rsidR="00E0704B" w:rsidRPr="00E0704B">
              <w:rPr>
                <w:rFonts w:ascii="Arial" w:hAnsi="Arial" w:cs="Arial"/>
              </w:rPr>
              <w:t xml:space="preserve">Durable Medical Equipment and </w:t>
            </w:r>
            <w:r w:rsidR="005E70E9">
              <w:rPr>
                <w:rFonts w:ascii="Arial" w:hAnsi="Arial" w:cs="Arial"/>
              </w:rPr>
              <w:t xml:space="preserve">Medical </w:t>
            </w:r>
            <w:r w:rsidR="00E0704B" w:rsidRPr="00E0704B">
              <w:rPr>
                <w:rFonts w:ascii="Arial" w:hAnsi="Arial" w:cs="Arial"/>
              </w:rPr>
              <w:t>Supplies</w:t>
            </w:r>
            <w:r w:rsidR="00E0704B" w:rsidRPr="00E0704B" w:rsidDel="00E0704B">
              <w:rPr>
                <w:rFonts w:ascii="Arial" w:hAnsi="Arial" w:cs="Arial"/>
              </w:rPr>
              <w:t xml:space="preserve"> </w:t>
            </w:r>
            <w:r w:rsidR="00DB3817" w:rsidRPr="00FD2F34">
              <w:rPr>
                <w:rFonts w:ascii="Arial" w:hAnsi="Arial" w:cs="Arial"/>
              </w:rPr>
              <w:t>for more details</w:t>
            </w:r>
            <w:r w:rsidR="00324FFB">
              <w:rPr>
                <w:rFonts w:ascii="Arial" w:hAnsi="Arial" w:cs="Arial"/>
              </w:rPr>
              <w:t xml:space="preserve"> on items that may be prescribed for you to take home</w:t>
            </w:r>
            <w:r w:rsidR="00DB3817" w:rsidRPr="00FD2F34">
              <w:rPr>
                <w:rFonts w:ascii="Arial" w:hAnsi="Arial" w:cs="Arial"/>
              </w:rPr>
              <w:t>.</w:t>
            </w:r>
          </w:p>
        </w:tc>
      </w:tr>
      <w:tr w:rsidR="00473DA5" w:rsidRPr="007F0C0A" w14:paraId="6D9504F1" w14:textId="77777777" w:rsidTr="00693567">
        <w:trPr>
          <w:gridAfter w:val="1"/>
          <w:wAfter w:w="275" w:type="dxa"/>
        </w:trPr>
        <w:tc>
          <w:tcPr>
            <w:tcW w:w="10790" w:type="dxa"/>
            <w:gridSpan w:val="2"/>
            <w:tcBorders>
              <w:top w:val="single" w:sz="4" w:space="0" w:color="auto"/>
              <w:bottom w:val="single" w:sz="4" w:space="0" w:color="auto"/>
            </w:tcBorders>
            <w:shd w:val="clear" w:color="auto" w:fill="D0CECE" w:themeFill="background2" w:themeFillShade="E6"/>
          </w:tcPr>
          <w:p w14:paraId="2BB8DA22" w14:textId="77777777" w:rsidR="00473DA5" w:rsidRPr="007F0C0A" w:rsidRDefault="00473DA5" w:rsidP="00C90EED">
            <w:pPr>
              <w:spacing w:after="80"/>
              <w:rPr>
                <w:rFonts w:ascii="Arial" w:hAnsi="Arial" w:cs="Arial"/>
                <w:b/>
                <w:bCs/>
                <w:color w:val="FFFFFF" w:themeColor="background1"/>
                <w:sz w:val="24"/>
                <w:szCs w:val="24"/>
              </w:rPr>
            </w:pPr>
            <w:r w:rsidRPr="00473DA5">
              <w:rPr>
                <w:rFonts w:ascii="Arial" w:hAnsi="Arial" w:cs="Arial"/>
                <w:b/>
                <w:bCs/>
                <w:sz w:val="24"/>
                <w:szCs w:val="24"/>
              </w:rPr>
              <w:t>Urgent Care Visit</w:t>
            </w:r>
          </w:p>
        </w:tc>
      </w:tr>
      <w:tr w:rsidR="00473DA5" w:rsidRPr="007F0C0A" w14:paraId="5082A804" w14:textId="77777777" w:rsidTr="0126ADE6">
        <w:trPr>
          <w:gridAfter w:val="1"/>
          <w:wAfter w:w="275" w:type="dxa"/>
        </w:trPr>
        <w:tc>
          <w:tcPr>
            <w:tcW w:w="10790" w:type="dxa"/>
            <w:gridSpan w:val="2"/>
            <w:tcBorders>
              <w:top w:val="single" w:sz="4" w:space="0" w:color="auto"/>
            </w:tcBorders>
          </w:tcPr>
          <w:p w14:paraId="08EB9368" w14:textId="56011F8A" w:rsidR="00473DA5" w:rsidRPr="007F0C0A" w:rsidRDefault="00473DA5" w:rsidP="00C90EED">
            <w:pPr>
              <w:spacing w:after="80"/>
              <w:rPr>
                <w:rFonts w:ascii="Arial" w:hAnsi="Arial" w:cs="Arial"/>
                <w:i/>
                <w:iCs/>
                <w:color w:val="000000"/>
              </w:rPr>
            </w:pPr>
            <w:r>
              <w:rPr>
                <w:rFonts w:ascii="Arial" w:hAnsi="Arial" w:cs="Arial"/>
                <w:i/>
                <w:iCs/>
                <w:color w:val="000000"/>
              </w:rPr>
              <w:t>Care for an illness, injury, o</w:t>
            </w:r>
            <w:r w:rsidR="007A2597">
              <w:rPr>
                <w:rFonts w:ascii="Arial" w:hAnsi="Arial" w:cs="Arial"/>
                <w:i/>
                <w:iCs/>
                <w:color w:val="000000"/>
              </w:rPr>
              <w:t xml:space="preserve">r </w:t>
            </w:r>
            <w:r>
              <w:rPr>
                <w:rFonts w:ascii="Arial" w:hAnsi="Arial" w:cs="Arial"/>
                <w:i/>
                <w:iCs/>
                <w:color w:val="000000"/>
              </w:rPr>
              <w:t xml:space="preserve">condition serious enough that </w:t>
            </w:r>
            <w:r w:rsidR="000067C8">
              <w:rPr>
                <w:rFonts w:ascii="Arial" w:hAnsi="Arial" w:cs="Arial"/>
                <w:i/>
                <w:iCs/>
                <w:color w:val="000000"/>
              </w:rPr>
              <w:t xml:space="preserve">it </w:t>
            </w:r>
            <w:r w:rsidR="007A2597">
              <w:rPr>
                <w:rFonts w:ascii="Arial" w:hAnsi="Arial" w:cs="Arial"/>
                <w:i/>
                <w:iCs/>
                <w:color w:val="000000"/>
              </w:rPr>
              <w:t xml:space="preserve">requires attention within 24 hours </w:t>
            </w:r>
            <w:r w:rsidR="00971AD2">
              <w:rPr>
                <w:rFonts w:ascii="Arial" w:hAnsi="Arial" w:cs="Arial"/>
                <w:i/>
                <w:iCs/>
                <w:color w:val="000000"/>
              </w:rPr>
              <w:t>but</w:t>
            </w:r>
            <w:r w:rsidR="007A2597">
              <w:rPr>
                <w:rFonts w:ascii="Arial" w:hAnsi="Arial" w:cs="Arial"/>
                <w:i/>
                <w:iCs/>
                <w:color w:val="000000"/>
              </w:rPr>
              <w:t xml:space="preserve"> is not life-threatening.</w:t>
            </w:r>
            <w:r>
              <w:rPr>
                <w:rStyle w:val="normaltextrun"/>
                <w:rFonts w:ascii="Calibri" w:hAnsi="Calibri" w:cs="Calibri"/>
                <w:color w:val="000000"/>
                <w:shd w:val="clear" w:color="auto" w:fill="FFFFFF"/>
              </w:rPr>
              <w:t xml:space="preserve"> </w:t>
            </w:r>
            <w:r w:rsidRPr="00EC1101">
              <w:rPr>
                <w:rStyle w:val="normaltextrun"/>
                <w:rFonts w:ascii="Arial" w:hAnsi="Arial" w:cs="Arial"/>
                <w:i/>
                <w:iCs/>
                <w:color w:val="000000"/>
                <w:shd w:val="clear" w:color="auto" w:fill="FFFFFF"/>
              </w:rPr>
              <w:t>You should seek care at an</w:t>
            </w:r>
            <w:r>
              <w:rPr>
                <w:rStyle w:val="normaltextrun"/>
                <w:rFonts w:ascii="Arial" w:hAnsi="Arial" w:cs="Arial"/>
                <w:i/>
                <w:iCs/>
                <w:color w:val="000000"/>
                <w:shd w:val="clear" w:color="auto" w:fill="FFFFFF"/>
              </w:rPr>
              <w:t xml:space="preserve"> i</w:t>
            </w:r>
            <w:r w:rsidRPr="00EC1101">
              <w:rPr>
                <w:rStyle w:val="normaltextrun"/>
                <w:rFonts w:ascii="Arial" w:hAnsi="Arial" w:cs="Arial"/>
                <w:i/>
                <w:iCs/>
                <w:color w:val="000000"/>
                <w:shd w:val="clear" w:color="auto" w:fill="FFFFFF"/>
              </w:rPr>
              <w:t>n-</w:t>
            </w:r>
            <w:r>
              <w:rPr>
                <w:rStyle w:val="normaltextrun"/>
                <w:rFonts w:ascii="Arial" w:hAnsi="Arial" w:cs="Arial"/>
                <w:i/>
                <w:iCs/>
                <w:color w:val="000000"/>
                <w:shd w:val="clear" w:color="auto" w:fill="FFFFFF"/>
              </w:rPr>
              <w:t>n</w:t>
            </w:r>
            <w:r w:rsidRPr="00EC1101">
              <w:rPr>
                <w:rStyle w:val="normaltextrun"/>
                <w:rFonts w:ascii="Arial" w:hAnsi="Arial" w:cs="Arial"/>
                <w:i/>
                <w:iCs/>
                <w:color w:val="000000"/>
                <w:shd w:val="clear" w:color="auto" w:fill="FFFFFF"/>
              </w:rPr>
              <w:t>etwork Urgent Care whenever possible.</w:t>
            </w:r>
          </w:p>
        </w:tc>
      </w:tr>
      <w:tr w:rsidR="00473DA5" w:rsidRPr="007F0C0A" w14:paraId="7609C695" w14:textId="77777777" w:rsidTr="0126ADE6">
        <w:trPr>
          <w:gridAfter w:val="1"/>
          <w:wAfter w:w="275" w:type="dxa"/>
        </w:trPr>
        <w:tc>
          <w:tcPr>
            <w:tcW w:w="1435" w:type="dxa"/>
          </w:tcPr>
          <w:p w14:paraId="3F7473E0" w14:textId="77777777" w:rsidR="00473DA5" w:rsidRPr="007F0C0A" w:rsidRDefault="00473DA5" w:rsidP="00C90EED">
            <w:pPr>
              <w:spacing w:after="80"/>
              <w:jc w:val="right"/>
              <w:rPr>
                <w:rFonts w:ascii="Arial" w:hAnsi="Arial" w:cs="Arial"/>
              </w:rPr>
            </w:pPr>
            <w:r w:rsidRPr="007F0C0A">
              <w:rPr>
                <w:rFonts w:ascii="Arial" w:hAnsi="Arial" w:cs="Arial"/>
              </w:rPr>
              <w:t>You pay:</w:t>
            </w:r>
          </w:p>
        </w:tc>
        <w:tc>
          <w:tcPr>
            <w:tcW w:w="9355" w:type="dxa"/>
          </w:tcPr>
          <w:p w14:paraId="718E2AB8" w14:textId="582A0B90" w:rsidR="00E668AB" w:rsidRPr="007F0C0A" w:rsidRDefault="00473DA5" w:rsidP="00C90EED">
            <w:pPr>
              <w:spacing w:after="80"/>
              <w:rPr>
                <w:rFonts w:ascii="Arial" w:hAnsi="Arial" w:cs="Arial"/>
              </w:rPr>
            </w:pPr>
            <w:r w:rsidRPr="007F0C0A">
              <w:rPr>
                <w:rFonts w:ascii="Arial" w:hAnsi="Arial" w:cs="Arial"/>
              </w:rPr>
              <w:t>$</w:t>
            </w:r>
            <w:r w:rsidR="00773CEB">
              <w:rPr>
                <w:rFonts w:ascii="Arial" w:hAnsi="Arial" w:cs="Arial"/>
              </w:rPr>
              <w:t>0</w:t>
            </w:r>
            <w:r>
              <w:rPr>
                <w:rFonts w:ascii="Arial" w:hAnsi="Arial" w:cs="Arial"/>
              </w:rPr>
              <w:t xml:space="preserve"> </w:t>
            </w:r>
          </w:p>
        </w:tc>
      </w:tr>
      <w:tr w:rsidR="004F3119" w:rsidRPr="007F0C0A" w14:paraId="5A434D2E" w14:textId="77777777" w:rsidTr="00693567">
        <w:tblPrEx>
          <w:tblBorders>
            <w:insideH w:val="single" w:sz="4" w:space="0" w:color="auto"/>
            <w:insideV w:val="single" w:sz="4" w:space="0" w:color="auto"/>
          </w:tblBorders>
        </w:tblPrEx>
        <w:trPr>
          <w:gridAfter w:val="1"/>
          <w:wAfter w:w="275" w:type="dxa"/>
        </w:trPr>
        <w:tc>
          <w:tcPr>
            <w:tcW w:w="10790" w:type="dxa"/>
            <w:gridSpan w:val="2"/>
            <w:tcBorders>
              <w:bottom w:val="single" w:sz="4" w:space="0" w:color="auto"/>
            </w:tcBorders>
            <w:shd w:val="clear" w:color="auto" w:fill="000000" w:themeFill="text1"/>
          </w:tcPr>
          <w:p w14:paraId="3AD6B750" w14:textId="291615E2" w:rsidR="004F3119" w:rsidRPr="007F0C0A" w:rsidRDefault="004F3119" w:rsidP="00306D86">
            <w:pPr>
              <w:spacing w:after="80"/>
              <w:rPr>
                <w:rFonts w:ascii="Arial" w:hAnsi="Arial" w:cs="Arial"/>
                <w:b/>
                <w:bCs/>
                <w:color w:val="FFFFFF" w:themeColor="background1"/>
                <w:sz w:val="24"/>
                <w:szCs w:val="24"/>
              </w:rPr>
            </w:pPr>
            <w:bookmarkStart w:id="6" w:name="HearAids18minus"/>
            <w:r>
              <w:rPr>
                <w:rFonts w:ascii="Arial" w:hAnsi="Arial" w:cs="Arial"/>
                <w:b/>
                <w:bCs/>
                <w:color w:val="FFFFFF" w:themeColor="background1"/>
                <w:sz w:val="24"/>
                <w:szCs w:val="24"/>
              </w:rPr>
              <w:t>Hearing Aids – Under Age 18</w:t>
            </w:r>
            <w:bookmarkEnd w:id="6"/>
          </w:p>
        </w:tc>
      </w:tr>
      <w:tr w:rsidR="004F3119" w:rsidRPr="00716EA2" w14:paraId="632C5722" w14:textId="77777777" w:rsidTr="0022341C">
        <w:tblPrEx>
          <w:tblBorders>
            <w:insideH w:val="single" w:sz="4" w:space="0" w:color="auto"/>
            <w:insideV w:val="single" w:sz="4" w:space="0" w:color="auto"/>
          </w:tblBorders>
        </w:tblPrEx>
        <w:trPr>
          <w:gridAfter w:val="1"/>
          <w:wAfter w:w="275" w:type="dxa"/>
        </w:trPr>
        <w:tc>
          <w:tcPr>
            <w:tcW w:w="10790" w:type="dxa"/>
            <w:gridSpan w:val="2"/>
            <w:tcBorders>
              <w:bottom w:val="nil"/>
            </w:tcBorders>
          </w:tcPr>
          <w:p w14:paraId="62F4C4BC" w14:textId="71E6706D" w:rsidR="004F3119" w:rsidRPr="00693567" w:rsidRDefault="004F3119" w:rsidP="00306D86">
            <w:pPr>
              <w:spacing w:after="80"/>
              <w:rPr>
                <w:rFonts w:ascii="Arial" w:hAnsi="Arial" w:cs="Arial"/>
                <w:i/>
                <w:iCs/>
                <w:color w:val="000000"/>
              </w:rPr>
            </w:pPr>
            <w:r>
              <w:rPr>
                <w:rFonts w:ascii="Arial" w:hAnsi="Arial" w:cs="Arial"/>
                <w:i/>
                <w:iCs/>
                <w:color w:val="000000"/>
              </w:rPr>
              <w:t>Electronic amplifying devices designed to bring sound more effectively into the ear.</w:t>
            </w:r>
            <w:r w:rsidR="00C06DDE">
              <w:rPr>
                <w:rFonts w:ascii="Arial" w:hAnsi="Arial" w:cs="Arial"/>
                <w:i/>
                <w:iCs/>
                <w:color w:val="000000"/>
              </w:rPr>
              <w:t xml:space="preserve"> For coverage for participants </w:t>
            </w:r>
            <w:r w:rsidR="00C06DDE">
              <w:rPr>
                <w:rFonts w:ascii="Arial" w:hAnsi="Arial" w:cs="Arial"/>
                <w:i/>
                <w:iCs/>
                <w:color w:val="000000"/>
                <w:u w:val="single"/>
              </w:rPr>
              <w:t>over</w:t>
            </w:r>
            <w:r w:rsidR="00C06DDE">
              <w:rPr>
                <w:rFonts w:ascii="Arial" w:hAnsi="Arial" w:cs="Arial"/>
                <w:i/>
                <w:iCs/>
                <w:color w:val="000000"/>
              </w:rPr>
              <w:t xml:space="preserve"> the age of 18, </w:t>
            </w:r>
            <w:hyperlink w:anchor="HearAids18plus" w:history="1">
              <w:r w:rsidR="00C06DDE" w:rsidRPr="00C06DDE">
                <w:rPr>
                  <w:rStyle w:val="Hyperlink"/>
                  <w:rFonts w:ascii="Arial" w:hAnsi="Arial" w:cs="Arial"/>
                  <w:i/>
                  <w:iCs/>
                </w:rPr>
                <w:t>see Hearing Aids – Over Age 18</w:t>
              </w:r>
            </w:hyperlink>
            <w:r w:rsidR="00C06DDE">
              <w:rPr>
                <w:rFonts w:ascii="Arial" w:hAnsi="Arial" w:cs="Arial"/>
                <w:i/>
                <w:iCs/>
                <w:color w:val="000000"/>
              </w:rPr>
              <w:t xml:space="preserve"> in the Additional Covered Services section</w:t>
            </w:r>
          </w:p>
        </w:tc>
      </w:tr>
      <w:tr w:rsidR="004F3119" w:rsidRPr="007F0C0A" w14:paraId="05D96E14" w14:textId="77777777" w:rsidTr="0022341C">
        <w:tblPrEx>
          <w:tblBorders>
            <w:insideH w:val="single" w:sz="4" w:space="0" w:color="auto"/>
            <w:insideV w:val="single" w:sz="4" w:space="0" w:color="auto"/>
          </w:tblBorders>
        </w:tblPrEx>
        <w:trPr>
          <w:gridAfter w:val="1"/>
          <w:wAfter w:w="275" w:type="dxa"/>
        </w:trPr>
        <w:tc>
          <w:tcPr>
            <w:tcW w:w="1435" w:type="dxa"/>
            <w:tcBorders>
              <w:top w:val="nil"/>
              <w:left w:val="single" w:sz="4" w:space="0" w:color="auto"/>
              <w:bottom w:val="single" w:sz="4" w:space="0" w:color="auto"/>
              <w:right w:val="nil"/>
            </w:tcBorders>
          </w:tcPr>
          <w:p w14:paraId="37179057" w14:textId="77777777" w:rsidR="004F3119" w:rsidRPr="007F0C0A" w:rsidRDefault="004F3119" w:rsidP="00306D86">
            <w:pPr>
              <w:spacing w:after="80"/>
              <w:jc w:val="right"/>
              <w:rPr>
                <w:rFonts w:ascii="Arial" w:hAnsi="Arial" w:cs="Arial"/>
              </w:rPr>
            </w:pPr>
            <w:r w:rsidRPr="007F0C0A">
              <w:rPr>
                <w:rFonts w:ascii="Arial" w:hAnsi="Arial" w:cs="Arial"/>
              </w:rPr>
              <w:t>You pay:</w:t>
            </w:r>
          </w:p>
        </w:tc>
        <w:tc>
          <w:tcPr>
            <w:tcW w:w="9355" w:type="dxa"/>
            <w:tcBorders>
              <w:top w:val="nil"/>
              <w:left w:val="nil"/>
              <w:bottom w:val="single" w:sz="4" w:space="0" w:color="auto"/>
              <w:right w:val="single" w:sz="4" w:space="0" w:color="auto"/>
            </w:tcBorders>
          </w:tcPr>
          <w:p w14:paraId="5EABF4C1" w14:textId="4DA01849" w:rsidR="00E668AB" w:rsidRPr="004F3119" w:rsidRDefault="005C5C42" w:rsidP="004F3119">
            <w:pPr>
              <w:spacing w:after="80"/>
              <w:rPr>
                <w:rFonts w:ascii="Arial" w:hAnsi="Arial" w:cs="Arial"/>
              </w:rPr>
            </w:pPr>
            <w:r>
              <w:rPr>
                <w:rFonts w:ascii="Arial" w:hAnsi="Arial" w:cs="Arial"/>
              </w:rPr>
              <w:t>$0</w:t>
            </w:r>
          </w:p>
        </w:tc>
      </w:tr>
    </w:tbl>
    <w:p w14:paraId="2DEA4A35" w14:textId="77777777" w:rsidR="0022341C" w:rsidRDefault="0022341C">
      <w:r>
        <w:br w:type="page"/>
      </w:r>
    </w:p>
    <w:tbl>
      <w:tblPr>
        <w:tblStyle w:val="TableGrid"/>
        <w:tblW w:w="0" w:type="auto"/>
        <w:tblLook w:val="04A0" w:firstRow="1" w:lastRow="0" w:firstColumn="1" w:lastColumn="0" w:noHBand="0" w:noVBand="1"/>
      </w:tblPr>
      <w:tblGrid>
        <w:gridCol w:w="1435"/>
        <w:gridCol w:w="4677"/>
        <w:gridCol w:w="4678"/>
      </w:tblGrid>
      <w:tr w:rsidR="001B1425" w:rsidRPr="007F0C0A" w14:paraId="4D0B2CBF" w14:textId="77777777" w:rsidTr="00693567">
        <w:tc>
          <w:tcPr>
            <w:tcW w:w="10790"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07B80DA" w14:textId="0C5181B9" w:rsidR="001B1425" w:rsidRPr="007F0C0A" w:rsidRDefault="001B1425" w:rsidP="00C90EED">
            <w:pPr>
              <w:spacing w:after="80"/>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 xml:space="preserve">Home Care Benefits </w:t>
            </w:r>
          </w:p>
        </w:tc>
      </w:tr>
      <w:tr w:rsidR="001B1425" w:rsidRPr="007F0C0A" w14:paraId="32B43FDD" w14:textId="77777777" w:rsidTr="0126ADE6">
        <w:tc>
          <w:tcPr>
            <w:tcW w:w="10790" w:type="dxa"/>
            <w:gridSpan w:val="3"/>
            <w:tcBorders>
              <w:left w:val="single" w:sz="4" w:space="0" w:color="auto"/>
              <w:bottom w:val="nil"/>
              <w:right w:val="single" w:sz="4" w:space="0" w:color="auto"/>
            </w:tcBorders>
          </w:tcPr>
          <w:p w14:paraId="40C07779" w14:textId="7CBF8264" w:rsidR="001B1425" w:rsidRPr="007F0C0A" w:rsidRDefault="4685E5BC" w:rsidP="00AC0278">
            <w:pPr>
              <w:spacing w:after="80"/>
              <w:rPr>
                <w:rFonts w:ascii="Arial" w:hAnsi="Arial" w:cs="Arial"/>
                <w:i/>
                <w:iCs/>
                <w:color w:val="000000"/>
              </w:rPr>
            </w:pPr>
            <w:r w:rsidRPr="00A30160">
              <w:rPr>
                <w:rFonts w:ascii="Arial" w:hAnsi="Arial"/>
                <w:i/>
                <w:color w:val="000000" w:themeColor="text1"/>
              </w:rPr>
              <w:t>Medically necessary nursing</w:t>
            </w:r>
            <w:r w:rsidR="740C533F" w:rsidRPr="00A30160">
              <w:rPr>
                <w:rFonts w:ascii="Arial" w:hAnsi="Arial"/>
                <w:i/>
                <w:color w:val="000000" w:themeColor="text1"/>
              </w:rPr>
              <w:t xml:space="preserve"> care, home health aide services, </w:t>
            </w:r>
            <w:r w:rsidRPr="00A30160">
              <w:rPr>
                <w:rFonts w:ascii="Arial" w:hAnsi="Arial"/>
                <w:i/>
                <w:color w:val="000000" w:themeColor="text1"/>
              </w:rPr>
              <w:t xml:space="preserve">and other </w:t>
            </w:r>
            <w:r w:rsidR="00AC0278">
              <w:rPr>
                <w:rFonts w:ascii="Arial" w:hAnsi="Arial" w:cs="Arial"/>
                <w:i/>
                <w:iCs/>
                <w:color w:val="000000" w:themeColor="text1"/>
              </w:rPr>
              <w:t>home care benefits</w:t>
            </w:r>
            <w:r w:rsidR="00AC0278" w:rsidRPr="00A30160">
              <w:rPr>
                <w:rFonts w:ascii="Arial" w:hAnsi="Arial"/>
                <w:i/>
                <w:color w:val="000000" w:themeColor="text1"/>
              </w:rPr>
              <w:t xml:space="preserve"> </w:t>
            </w:r>
            <w:r w:rsidRPr="00A30160">
              <w:rPr>
                <w:rFonts w:ascii="Arial" w:hAnsi="Arial"/>
                <w:i/>
                <w:color w:val="000000" w:themeColor="text1"/>
              </w:rPr>
              <w:t>provided by a medical professional at home as part of a care plan.</w:t>
            </w:r>
          </w:p>
        </w:tc>
      </w:tr>
      <w:tr w:rsidR="001B1425" w:rsidRPr="00B46347" w14:paraId="67B7961E" w14:textId="77777777" w:rsidTr="0126ADE6">
        <w:tc>
          <w:tcPr>
            <w:tcW w:w="1435" w:type="dxa"/>
            <w:tcBorders>
              <w:top w:val="nil"/>
              <w:left w:val="single" w:sz="4" w:space="0" w:color="auto"/>
              <w:bottom w:val="nil"/>
              <w:right w:val="nil"/>
            </w:tcBorders>
          </w:tcPr>
          <w:p w14:paraId="4802D222" w14:textId="77777777" w:rsidR="001B1425" w:rsidRPr="007F0C0A" w:rsidRDefault="001B1425" w:rsidP="00C90EED">
            <w:pPr>
              <w:spacing w:after="80"/>
              <w:jc w:val="right"/>
              <w:rPr>
                <w:rFonts w:ascii="Arial" w:hAnsi="Arial" w:cs="Arial"/>
              </w:rPr>
            </w:pPr>
            <w:r w:rsidRPr="007F0C0A">
              <w:rPr>
                <w:rFonts w:ascii="Arial" w:hAnsi="Arial" w:cs="Arial"/>
              </w:rPr>
              <w:t>You pay:</w:t>
            </w:r>
          </w:p>
        </w:tc>
        <w:tc>
          <w:tcPr>
            <w:tcW w:w="9355" w:type="dxa"/>
            <w:gridSpan w:val="2"/>
            <w:tcBorders>
              <w:top w:val="nil"/>
              <w:left w:val="nil"/>
              <w:bottom w:val="nil"/>
              <w:right w:val="single" w:sz="4" w:space="0" w:color="auto"/>
            </w:tcBorders>
          </w:tcPr>
          <w:p w14:paraId="2F443BD1" w14:textId="69620D07" w:rsidR="001B1425" w:rsidRPr="00B46347" w:rsidRDefault="001B1425" w:rsidP="00C90EED">
            <w:pPr>
              <w:spacing w:after="80"/>
              <w:rPr>
                <w:rFonts w:ascii="Arial" w:hAnsi="Arial" w:cs="Arial"/>
              </w:rPr>
            </w:pPr>
            <w:r w:rsidRPr="007F0C0A">
              <w:rPr>
                <w:rFonts w:ascii="Arial" w:hAnsi="Arial" w:cs="Arial"/>
              </w:rPr>
              <w:t>$</w:t>
            </w:r>
            <w:r w:rsidR="00404152">
              <w:rPr>
                <w:rFonts w:ascii="Arial" w:hAnsi="Arial" w:cs="Arial"/>
              </w:rPr>
              <w:t>0</w:t>
            </w:r>
          </w:p>
        </w:tc>
      </w:tr>
      <w:tr w:rsidR="001B1425" w:rsidRPr="00B46347" w14:paraId="2C0A5BD6" w14:textId="77777777" w:rsidTr="0126ADE6">
        <w:tc>
          <w:tcPr>
            <w:tcW w:w="1435" w:type="dxa"/>
            <w:tcBorders>
              <w:top w:val="nil"/>
              <w:left w:val="single" w:sz="4" w:space="0" w:color="auto"/>
              <w:bottom w:val="single" w:sz="4" w:space="0" w:color="auto"/>
              <w:right w:val="nil"/>
            </w:tcBorders>
          </w:tcPr>
          <w:p w14:paraId="0906EAE6" w14:textId="77777777" w:rsidR="001B1425" w:rsidRPr="007F0C0A" w:rsidRDefault="001B1425" w:rsidP="00C90EED">
            <w:pPr>
              <w:spacing w:after="80"/>
              <w:jc w:val="right"/>
              <w:rPr>
                <w:rFonts w:ascii="Arial" w:hAnsi="Arial" w:cs="Arial"/>
              </w:rPr>
            </w:pPr>
          </w:p>
        </w:tc>
        <w:tc>
          <w:tcPr>
            <w:tcW w:w="9355" w:type="dxa"/>
            <w:gridSpan w:val="2"/>
            <w:tcBorders>
              <w:top w:val="nil"/>
              <w:left w:val="nil"/>
              <w:bottom w:val="single" w:sz="4" w:space="0" w:color="auto"/>
              <w:right w:val="single" w:sz="4" w:space="0" w:color="auto"/>
            </w:tcBorders>
          </w:tcPr>
          <w:p w14:paraId="696E1F8B" w14:textId="21B8940F" w:rsidR="001B1425" w:rsidRDefault="001B1425" w:rsidP="0022341C">
            <w:pPr>
              <w:pStyle w:val="ListParagraph"/>
              <w:numPr>
                <w:ilvl w:val="0"/>
                <w:numId w:val="21"/>
              </w:numPr>
              <w:spacing w:after="80"/>
              <w:ind w:left="345"/>
              <w:rPr>
                <w:rFonts w:ascii="Arial" w:hAnsi="Arial" w:cs="Arial"/>
              </w:rPr>
            </w:pPr>
            <w:r w:rsidRPr="00764334">
              <w:rPr>
                <w:rFonts w:ascii="Arial" w:hAnsi="Arial" w:cs="Arial"/>
              </w:rPr>
              <w:t>Up to 50 visits per participant per calendar year</w:t>
            </w:r>
          </w:p>
          <w:p w14:paraId="57C7F992" w14:textId="470EB370" w:rsidR="00566A05" w:rsidRPr="00764334" w:rsidRDefault="00566A05" w:rsidP="0022341C">
            <w:pPr>
              <w:pStyle w:val="ListParagraph"/>
              <w:numPr>
                <w:ilvl w:val="0"/>
                <w:numId w:val="21"/>
              </w:numPr>
              <w:spacing w:after="80"/>
              <w:ind w:left="345"/>
              <w:rPr>
                <w:rFonts w:ascii="Arial" w:hAnsi="Arial" w:cs="Arial"/>
              </w:rPr>
            </w:pPr>
            <w:r>
              <w:rPr>
                <w:rFonts w:ascii="Arial" w:hAnsi="Arial" w:cs="Arial"/>
              </w:rPr>
              <w:t>Your plan may review your first 50 visits to verify progress is being made</w:t>
            </w:r>
          </w:p>
          <w:p w14:paraId="40BCF4DB" w14:textId="42CB4064" w:rsidR="00E668AB" w:rsidRPr="00693567" w:rsidRDefault="001B1425" w:rsidP="0022341C">
            <w:pPr>
              <w:pStyle w:val="ListParagraph"/>
              <w:numPr>
                <w:ilvl w:val="0"/>
                <w:numId w:val="21"/>
              </w:numPr>
              <w:spacing w:after="80"/>
              <w:ind w:left="345"/>
              <w:rPr>
                <w:rFonts w:ascii="Arial" w:hAnsi="Arial" w:cs="Arial"/>
                <w:color w:val="000000"/>
              </w:rPr>
            </w:pPr>
            <w:r w:rsidRPr="00B46347">
              <w:rPr>
                <w:rFonts w:ascii="Arial" w:hAnsi="Arial" w:cs="Arial"/>
              </w:rPr>
              <w:t>Up to a maximum of 50 additional</w:t>
            </w:r>
            <w:r>
              <w:rPr>
                <w:rFonts w:ascii="Arial" w:hAnsi="Arial" w:cs="Arial"/>
              </w:rPr>
              <w:t xml:space="preserve"> visits per participant, per calendar year may be available with prior authorization from your health plan </w:t>
            </w:r>
          </w:p>
        </w:tc>
      </w:tr>
      <w:tr w:rsidR="0074793E" w:rsidRPr="007F0C0A" w14:paraId="7BBBDE7C" w14:textId="77777777" w:rsidTr="00693567">
        <w:tc>
          <w:tcPr>
            <w:tcW w:w="10790" w:type="dxa"/>
            <w:gridSpan w:val="3"/>
            <w:tcBorders>
              <w:bottom w:val="single" w:sz="4" w:space="0" w:color="auto"/>
            </w:tcBorders>
            <w:shd w:val="clear" w:color="auto" w:fill="000000" w:themeFill="text1"/>
          </w:tcPr>
          <w:p w14:paraId="7DD1FBF5" w14:textId="4CF4829B" w:rsidR="0074793E" w:rsidRPr="007F0C0A" w:rsidRDefault="008F4CAD" w:rsidP="004F3119">
            <w:pPr>
              <w:spacing w:after="100"/>
              <w:rPr>
                <w:rFonts w:ascii="Arial" w:hAnsi="Arial" w:cs="Arial"/>
                <w:b/>
                <w:bCs/>
                <w:color w:val="FFFFFF" w:themeColor="background1"/>
                <w:sz w:val="24"/>
                <w:szCs w:val="24"/>
              </w:rPr>
            </w:pPr>
            <w:r>
              <w:rPr>
                <w:rFonts w:ascii="Arial" w:hAnsi="Arial" w:cs="Arial"/>
                <w:b/>
                <w:bCs/>
                <w:color w:val="FFFFFF" w:themeColor="background1"/>
                <w:sz w:val="24"/>
                <w:szCs w:val="24"/>
              </w:rPr>
              <w:t>Inpatient Hospital Services</w:t>
            </w:r>
          </w:p>
        </w:tc>
      </w:tr>
      <w:tr w:rsidR="0074793E" w:rsidRPr="007F0C0A" w14:paraId="2187D2D3" w14:textId="77777777" w:rsidTr="0126ADE6">
        <w:tc>
          <w:tcPr>
            <w:tcW w:w="10790" w:type="dxa"/>
            <w:gridSpan w:val="3"/>
            <w:tcBorders>
              <w:bottom w:val="nil"/>
            </w:tcBorders>
          </w:tcPr>
          <w:p w14:paraId="71533E3E" w14:textId="16338C73" w:rsidR="0074793E" w:rsidRPr="001B1425" w:rsidRDefault="001B1425" w:rsidP="004F3119">
            <w:pPr>
              <w:spacing w:after="100"/>
              <w:rPr>
                <w:rFonts w:ascii="Arial" w:hAnsi="Arial" w:cs="Arial"/>
                <w:i/>
                <w:iCs/>
                <w:color w:val="000000"/>
              </w:rPr>
            </w:pPr>
            <w:r w:rsidRPr="001B1425">
              <w:rPr>
                <w:rStyle w:val="normaltextrun"/>
                <w:rFonts w:ascii="Arial" w:hAnsi="Arial" w:cs="Arial"/>
                <w:i/>
                <w:iCs/>
                <w:color w:val="000000"/>
                <w:shd w:val="clear" w:color="auto" w:fill="FFFFFF"/>
              </w:rPr>
              <w:t>Services necessary for your admission to a </w:t>
            </w:r>
            <w:r w:rsidR="0094677A">
              <w:rPr>
                <w:rStyle w:val="normaltextrun"/>
                <w:rFonts w:ascii="Arial" w:hAnsi="Arial" w:cs="Arial"/>
                <w:i/>
                <w:iCs/>
                <w:color w:val="000000"/>
                <w:shd w:val="clear" w:color="auto" w:fill="FFFFFF"/>
              </w:rPr>
              <w:t>h</w:t>
            </w:r>
            <w:r w:rsidRPr="001B1425">
              <w:rPr>
                <w:rStyle w:val="normaltextrun"/>
                <w:rFonts w:ascii="Arial" w:hAnsi="Arial" w:cs="Arial"/>
                <w:i/>
                <w:iCs/>
                <w:color w:val="000000"/>
                <w:shd w:val="clear" w:color="auto" w:fill="FFFFFF"/>
              </w:rPr>
              <w:t xml:space="preserve">ospital, as well as diagnosis and treatment. </w:t>
            </w:r>
          </w:p>
        </w:tc>
      </w:tr>
      <w:tr w:rsidR="0074793E" w:rsidRPr="007F0C0A" w14:paraId="24D2CEF4" w14:textId="77777777" w:rsidTr="0126ADE6">
        <w:tc>
          <w:tcPr>
            <w:tcW w:w="1435" w:type="dxa"/>
            <w:tcBorders>
              <w:top w:val="nil"/>
              <w:left w:val="single" w:sz="4" w:space="0" w:color="auto"/>
              <w:bottom w:val="nil"/>
              <w:right w:val="nil"/>
            </w:tcBorders>
          </w:tcPr>
          <w:p w14:paraId="72AFBDB1" w14:textId="77777777" w:rsidR="0074793E" w:rsidRPr="007F0C0A" w:rsidRDefault="0074793E" w:rsidP="004F3119">
            <w:pPr>
              <w:spacing w:after="100"/>
              <w:jc w:val="right"/>
              <w:rPr>
                <w:rFonts w:ascii="Arial" w:hAnsi="Arial" w:cs="Arial"/>
              </w:rPr>
            </w:pPr>
            <w:r w:rsidRPr="007F0C0A">
              <w:rPr>
                <w:rFonts w:ascii="Arial" w:hAnsi="Arial" w:cs="Arial"/>
              </w:rPr>
              <w:t>You pay:</w:t>
            </w:r>
          </w:p>
        </w:tc>
        <w:tc>
          <w:tcPr>
            <w:tcW w:w="9355" w:type="dxa"/>
            <w:gridSpan w:val="2"/>
            <w:tcBorders>
              <w:top w:val="nil"/>
              <w:left w:val="nil"/>
              <w:bottom w:val="nil"/>
              <w:right w:val="single" w:sz="4" w:space="0" w:color="auto"/>
            </w:tcBorders>
          </w:tcPr>
          <w:p w14:paraId="5B0D35B9" w14:textId="5853F161" w:rsidR="006E32CB" w:rsidRPr="007F0C0A" w:rsidRDefault="005C5C42" w:rsidP="004F3119">
            <w:pPr>
              <w:spacing w:after="100"/>
              <w:rPr>
                <w:rFonts w:ascii="Arial" w:hAnsi="Arial" w:cs="Arial"/>
              </w:rPr>
            </w:pPr>
            <w:r>
              <w:rPr>
                <w:rFonts w:ascii="Arial" w:hAnsi="Arial" w:cs="Arial"/>
              </w:rPr>
              <w:t>$0</w:t>
            </w:r>
          </w:p>
        </w:tc>
      </w:tr>
      <w:tr w:rsidR="0074793E" w:rsidRPr="00EA2198" w14:paraId="3993720C" w14:textId="77777777" w:rsidTr="0126ADE6">
        <w:tc>
          <w:tcPr>
            <w:tcW w:w="1435" w:type="dxa"/>
            <w:tcBorders>
              <w:top w:val="nil"/>
              <w:left w:val="single" w:sz="4" w:space="0" w:color="auto"/>
              <w:bottom w:val="single" w:sz="4" w:space="0" w:color="auto"/>
              <w:right w:val="nil"/>
            </w:tcBorders>
          </w:tcPr>
          <w:p w14:paraId="465A2AD3" w14:textId="77777777" w:rsidR="0074793E" w:rsidRPr="007F0C0A" w:rsidRDefault="0074793E" w:rsidP="004F3119">
            <w:pPr>
              <w:spacing w:after="100"/>
              <w:jc w:val="right"/>
              <w:rPr>
                <w:rFonts w:ascii="Arial" w:hAnsi="Arial" w:cs="Arial"/>
              </w:rPr>
            </w:pPr>
          </w:p>
        </w:tc>
        <w:tc>
          <w:tcPr>
            <w:tcW w:w="9355" w:type="dxa"/>
            <w:gridSpan w:val="2"/>
            <w:tcBorders>
              <w:top w:val="nil"/>
              <w:left w:val="nil"/>
              <w:bottom w:val="single" w:sz="4" w:space="0" w:color="auto"/>
              <w:right w:val="single" w:sz="4" w:space="0" w:color="auto"/>
            </w:tcBorders>
          </w:tcPr>
          <w:p w14:paraId="47C04C4D" w14:textId="4AD8E2D7" w:rsidR="0094677A" w:rsidRDefault="0094677A" w:rsidP="0022341C">
            <w:pPr>
              <w:pStyle w:val="ListParagraph"/>
              <w:numPr>
                <w:ilvl w:val="0"/>
                <w:numId w:val="14"/>
              </w:numPr>
              <w:spacing w:after="100"/>
              <w:ind w:left="345" w:hanging="345"/>
              <w:rPr>
                <w:rFonts w:ascii="Arial" w:hAnsi="Arial" w:cs="Arial"/>
              </w:rPr>
            </w:pPr>
            <w:r w:rsidRPr="0094677A">
              <w:rPr>
                <w:rFonts w:ascii="Arial" w:hAnsi="Arial" w:cs="Arial"/>
              </w:rPr>
              <w:t xml:space="preserve">Your health plan may require prior authorization </w:t>
            </w:r>
            <w:r w:rsidR="0064210F">
              <w:rPr>
                <w:rFonts w:ascii="Arial" w:hAnsi="Arial" w:cs="Arial"/>
              </w:rPr>
              <w:t>for</w:t>
            </w:r>
            <w:r w:rsidRPr="0094677A">
              <w:rPr>
                <w:rFonts w:ascii="Arial" w:hAnsi="Arial" w:cs="Arial"/>
              </w:rPr>
              <w:t xml:space="preserve"> hospital and/or inpatient services. </w:t>
            </w:r>
          </w:p>
          <w:p w14:paraId="2C63DE8E" w14:textId="275F079A" w:rsidR="00227D6B" w:rsidRPr="0094677A" w:rsidRDefault="00227D6B" w:rsidP="0022341C">
            <w:pPr>
              <w:pStyle w:val="ListParagraph"/>
              <w:numPr>
                <w:ilvl w:val="0"/>
                <w:numId w:val="14"/>
              </w:numPr>
              <w:spacing w:after="100"/>
              <w:ind w:left="345" w:hanging="345"/>
              <w:rPr>
                <w:rFonts w:ascii="Arial" w:hAnsi="Arial" w:cs="Arial"/>
              </w:rPr>
            </w:pPr>
            <w:r>
              <w:rPr>
                <w:rFonts w:ascii="Arial" w:hAnsi="Arial" w:cs="Arial"/>
              </w:rPr>
              <w:t>This includes inpatient hospitalization for medical and/or mental health needs.</w:t>
            </w:r>
          </w:p>
          <w:p w14:paraId="463D90B3" w14:textId="30D8BD9D" w:rsidR="0094677A" w:rsidRDefault="000545BD" w:rsidP="0022341C">
            <w:pPr>
              <w:pStyle w:val="ListParagraph"/>
              <w:numPr>
                <w:ilvl w:val="0"/>
                <w:numId w:val="14"/>
              </w:numPr>
              <w:spacing w:after="100"/>
              <w:ind w:left="345" w:hanging="345"/>
              <w:rPr>
                <w:rFonts w:ascii="Arial" w:hAnsi="Arial" w:cs="Arial"/>
              </w:rPr>
            </w:pPr>
            <w:r>
              <w:rPr>
                <w:rFonts w:ascii="Arial" w:hAnsi="Arial" w:cs="Arial"/>
              </w:rPr>
              <w:t>Your</w:t>
            </w:r>
            <w:r w:rsidR="0094677A">
              <w:rPr>
                <w:rFonts w:ascii="Arial" w:hAnsi="Arial" w:cs="Arial"/>
              </w:rPr>
              <w:t xml:space="preserve"> plan covers a semi-private room, ward, or intensive care unit, as well as any medically necessary miscellaneous hospital expenses, including prescription drugs administered during the confinement. </w:t>
            </w:r>
          </w:p>
          <w:p w14:paraId="0C29C5BC" w14:textId="783B5698" w:rsidR="0094677A" w:rsidRPr="0094677A" w:rsidRDefault="0094677A" w:rsidP="0022341C">
            <w:pPr>
              <w:pStyle w:val="ListParagraph"/>
              <w:numPr>
                <w:ilvl w:val="0"/>
                <w:numId w:val="14"/>
              </w:numPr>
              <w:spacing w:after="100"/>
              <w:ind w:left="345" w:hanging="345"/>
              <w:rPr>
                <w:rFonts w:ascii="Arial" w:hAnsi="Arial" w:cs="Arial"/>
              </w:rPr>
            </w:pPr>
            <w:r>
              <w:rPr>
                <w:rFonts w:ascii="Arial" w:hAnsi="Arial" w:cs="Arial"/>
              </w:rPr>
              <w:t xml:space="preserve">Private rooms are only covered if medically necessary, as determined by your health plan. </w:t>
            </w:r>
          </w:p>
        </w:tc>
      </w:tr>
      <w:tr w:rsidR="00DC40DC" w:rsidRPr="007F0C0A" w14:paraId="2D0B50BE" w14:textId="77777777" w:rsidTr="00693567">
        <w:tc>
          <w:tcPr>
            <w:tcW w:w="10790" w:type="dxa"/>
            <w:gridSpan w:val="3"/>
            <w:tcBorders>
              <w:bottom w:val="single" w:sz="4" w:space="0" w:color="auto"/>
            </w:tcBorders>
            <w:shd w:val="clear" w:color="auto" w:fill="000000" w:themeFill="text1"/>
          </w:tcPr>
          <w:p w14:paraId="1FB99163" w14:textId="3F450663" w:rsidR="00DC40DC" w:rsidRPr="007F0C0A" w:rsidRDefault="00DC40DC" w:rsidP="00DC40DC">
            <w:pPr>
              <w:spacing w:after="80"/>
              <w:rPr>
                <w:rFonts w:ascii="Arial" w:hAnsi="Arial" w:cs="Arial"/>
                <w:b/>
                <w:bCs/>
                <w:color w:val="FFFFFF" w:themeColor="background1"/>
                <w:sz w:val="24"/>
                <w:szCs w:val="24"/>
              </w:rPr>
            </w:pPr>
            <w:r>
              <w:rPr>
                <w:rFonts w:ascii="Arial" w:hAnsi="Arial" w:cs="Arial"/>
                <w:b/>
                <w:bCs/>
                <w:color w:val="FFFFFF" w:themeColor="background1"/>
                <w:sz w:val="24"/>
                <w:szCs w:val="24"/>
              </w:rPr>
              <w:t>Mental Health Counseling Visits</w:t>
            </w:r>
          </w:p>
        </w:tc>
      </w:tr>
      <w:tr w:rsidR="00DC40DC" w:rsidRPr="007F0C0A" w14:paraId="00ADE839" w14:textId="77777777" w:rsidTr="0126ADE6">
        <w:tc>
          <w:tcPr>
            <w:tcW w:w="10790" w:type="dxa"/>
            <w:gridSpan w:val="3"/>
            <w:tcBorders>
              <w:bottom w:val="nil"/>
            </w:tcBorders>
          </w:tcPr>
          <w:p w14:paraId="26255155" w14:textId="37A27667" w:rsidR="00DC40DC" w:rsidRPr="007F0C0A" w:rsidRDefault="00DC40DC" w:rsidP="00DC40DC">
            <w:pPr>
              <w:spacing w:after="80"/>
              <w:rPr>
                <w:rFonts w:ascii="Arial" w:hAnsi="Arial" w:cs="Arial"/>
                <w:i/>
                <w:iCs/>
                <w:color w:val="000000"/>
              </w:rPr>
            </w:pPr>
            <w:r w:rsidRPr="007F0C0A">
              <w:rPr>
                <w:rFonts w:ascii="Arial" w:hAnsi="Arial" w:cs="Arial"/>
                <w:i/>
                <w:iCs/>
                <w:color w:val="000000"/>
              </w:rPr>
              <w:t>The</w:t>
            </w:r>
            <w:r>
              <w:rPr>
                <w:rFonts w:ascii="Arial" w:hAnsi="Arial" w:cs="Arial"/>
                <w:i/>
                <w:iCs/>
                <w:color w:val="000000"/>
              </w:rPr>
              <w:t>se services include behavioral health, psychiatric counseling, and substance use disorder</w:t>
            </w:r>
            <w:r w:rsidR="00F57FAC">
              <w:rPr>
                <w:rFonts w:ascii="Arial" w:hAnsi="Arial" w:cs="Arial"/>
                <w:i/>
                <w:iCs/>
                <w:color w:val="000000"/>
              </w:rPr>
              <w:t xml:space="preserve"> services</w:t>
            </w:r>
            <w:r>
              <w:rPr>
                <w:rFonts w:ascii="Arial" w:hAnsi="Arial" w:cs="Arial"/>
                <w:i/>
                <w:iCs/>
                <w:color w:val="000000"/>
              </w:rPr>
              <w:t xml:space="preserve">. </w:t>
            </w:r>
          </w:p>
        </w:tc>
      </w:tr>
      <w:tr w:rsidR="00DC40DC" w:rsidRPr="007F0C0A" w14:paraId="42BC1F48" w14:textId="77777777" w:rsidTr="0126ADE6">
        <w:tc>
          <w:tcPr>
            <w:tcW w:w="1435" w:type="dxa"/>
            <w:tcBorders>
              <w:top w:val="nil"/>
              <w:left w:val="single" w:sz="4" w:space="0" w:color="auto"/>
              <w:bottom w:val="nil"/>
              <w:right w:val="nil"/>
            </w:tcBorders>
          </w:tcPr>
          <w:p w14:paraId="2AB28AFB" w14:textId="6309AF51" w:rsidR="00DC40DC" w:rsidRPr="007F0C0A" w:rsidRDefault="00DC40DC" w:rsidP="00DC40DC">
            <w:pPr>
              <w:spacing w:after="80"/>
              <w:jc w:val="right"/>
              <w:rPr>
                <w:rFonts w:ascii="Arial" w:hAnsi="Arial" w:cs="Arial"/>
              </w:rPr>
            </w:pPr>
            <w:r w:rsidRPr="007F0C0A">
              <w:rPr>
                <w:rFonts w:ascii="Arial" w:hAnsi="Arial" w:cs="Arial"/>
              </w:rPr>
              <w:t>You pay:</w:t>
            </w:r>
          </w:p>
        </w:tc>
        <w:tc>
          <w:tcPr>
            <w:tcW w:w="9355" w:type="dxa"/>
            <w:gridSpan w:val="2"/>
            <w:tcBorders>
              <w:top w:val="nil"/>
              <w:left w:val="nil"/>
              <w:bottom w:val="nil"/>
              <w:right w:val="single" w:sz="4" w:space="0" w:color="auto"/>
            </w:tcBorders>
          </w:tcPr>
          <w:p w14:paraId="1E8A8279" w14:textId="6384B017" w:rsidR="00DC40DC" w:rsidRPr="007F0C0A" w:rsidRDefault="00DC40DC" w:rsidP="00DC40DC">
            <w:pPr>
              <w:spacing w:after="80"/>
              <w:rPr>
                <w:rFonts w:ascii="Arial" w:hAnsi="Arial" w:cs="Arial"/>
              </w:rPr>
            </w:pPr>
            <w:r w:rsidRPr="007F0C0A">
              <w:rPr>
                <w:rFonts w:ascii="Arial" w:hAnsi="Arial" w:cs="Arial"/>
              </w:rPr>
              <w:t>$</w:t>
            </w:r>
            <w:r w:rsidR="00404152">
              <w:rPr>
                <w:rFonts w:ascii="Arial" w:hAnsi="Arial" w:cs="Arial"/>
              </w:rPr>
              <w:t>0</w:t>
            </w:r>
          </w:p>
        </w:tc>
      </w:tr>
      <w:tr w:rsidR="00DC40DC" w:rsidRPr="007F0C0A" w14:paraId="4F89A27D" w14:textId="5E5842F1" w:rsidTr="0126ADE6">
        <w:tc>
          <w:tcPr>
            <w:tcW w:w="1435" w:type="dxa"/>
            <w:tcBorders>
              <w:top w:val="nil"/>
              <w:left w:val="single" w:sz="4" w:space="0" w:color="auto"/>
              <w:bottom w:val="nil"/>
              <w:right w:val="nil"/>
            </w:tcBorders>
          </w:tcPr>
          <w:p w14:paraId="23CA4D9F" w14:textId="34C3D91B" w:rsidR="00DC40DC" w:rsidRPr="007F0C0A" w:rsidRDefault="00DC40DC" w:rsidP="00DC40DC">
            <w:pPr>
              <w:spacing w:after="80"/>
              <w:jc w:val="right"/>
              <w:rPr>
                <w:rFonts w:ascii="Arial" w:hAnsi="Arial" w:cs="Arial"/>
              </w:rPr>
            </w:pPr>
          </w:p>
        </w:tc>
        <w:tc>
          <w:tcPr>
            <w:tcW w:w="9355" w:type="dxa"/>
            <w:gridSpan w:val="2"/>
            <w:tcBorders>
              <w:top w:val="nil"/>
              <w:left w:val="nil"/>
              <w:bottom w:val="nil"/>
              <w:right w:val="single" w:sz="4" w:space="0" w:color="auto"/>
            </w:tcBorders>
          </w:tcPr>
          <w:p w14:paraId="23109DFC" w14:textId="5E13A4CF" w:rsidR="00DC40DC" w:rsidRPr="00FB40D4" w:rsidRDefault="00F24FBC" w:rsidP="00DC40DC">
            <w:pPr>
              <w:spacing w:after="80"/>
              <w:rPr>
                <w:rFonts w:ascii="Arial" w:hAnsi="Arial" w:cs="Arial"/>
                <w:color w:val="000000"/>
              </w:rPr>
            </w:pPr>
            <w:r>
              <w:rPr>
                <w:rFonts w:ascii="Arial" w:hAnsi="Arial" w:cs="Arial"/>
                <w:color w:val="000000"/>
              </w:rPr>
              <w:t>Applies to:</w:t>
            </w:r>
          </w:p>
        </w:tc>
      </w:tr>
      <w:tr w:rsidR="002E4139" w:rsidRPr="007F0C0A" w14:paraId="4EF9E6CC" w14:textId="591CBFEF" w:rsidTr="0126ADE6">
        <w:trPr>
          <w:trHeight w:val="360"/>
        </w:trPr>
        <w:tc>
          <w:tcPr>
            <w:tcW w:w="1435" w:type="dxa"/>
            <w:tcBorders>
              <w:top w:val="nil"/>
              <w:left w:val="single" w:sz="4" w:space="0" w:color="auto"/>
              <w:bottom w:val="single" w:sz="4" w:space="0" w:color="auto"/>
              <w:right w:val="nil"/>
            </w:tcBorders>
          </w:tcPr>
          <w:p w14:paraId="566DC239" w14:textId="7B0CF655" w:rsidR="00DC40DC" w:rsidRPr="007F0C0A" w:rsidRDefault="00DC40DC" w:rsidP="00DC40DC">
            <w:pPr>
              <w:spacing w:after="80"/>
              <w:rPr>
                <w:rFonts w:ascii="Arial" w:hAnsi="Arial" w:cs="Arial"/>
                <w:b/>
                <w:bCs/>
                <w:sz w:val="24"/>
                <w:szCs w:val="24"/>
              </w:rPr>
            </w:pPr>
          </w:p>
        </w:tc>
        <w:tc>
          <w:tcPr>
            <w:tcW w:w="4677" w:type="dxa"/>
            <w:tcBorders>
              <w:top w:val="nil"/>
              <w:left w:val="nil"/>
              <w:bottom w:val="single" w:sz="4" w:space="0" w:color="auto"/>
              <w:right w:val="nil"/>
            </w:tcBorders>
          </w:tcPr>
          <w:p w14:paraId="0D34DABD" w14:textId="77777777" w:rsidR="00124EA9" w:rsidRDefault="00124EA9" w:rsidP="00124EA9">
            <w:pPr>
              <w:pStyle w:val="ListParagraph"/>
              <w:numPr>
                <w:ilvl w:val="0"/>
                <w:numId w:val="7"/>
              </w:numPr>
              <w:spacing w:after="80"/>
              <w:rPr>
                <w:rFonts w:ascii="Arial" w:hAnsi="Arial" w:cs="Arial"/>
                <w:color w:val="000000"/>
              </w:rPr>
            </w:pPr>
            <w:r>
              <w:rPr>
                <w:rFonts w:ascii="Arial" w:hAnsi="Arial" w:cs="Arial"/>
                <w:color w:val="000000"/>
              </w:rPr>
              <w:t>Individual therapy o</w:t>
            </w:r>
            <w:r>
              <w:rPr>
                <w:rFonts w:ascii="Arial" w:hAnsi="Arial" w:cs="Arial"/>
              </w:rPr>
              <w:t xml:space="preserve">ffice </w:t>
            </w:r>
            <w:r>
              <w:rPr>
                <w:rFonts w:ascii="Arial" w:hAnsi="Arial" w:cs="Arial"/>
                <w:color w:val="000000"/>
              </w:rPr>
              <w:t xml:space="preserve">visits </w:t>
            </w:r>
          </w:p>
          <w:p w14:paraId="3FB83570" w14:textId="77777777" w:rsidR="00124EA9" w:rsidRPr="00A801D5" w:rsidRDefault="00124EA9" w:rsidP="00124EA9">
            <w:pPr>
              <w:pStyle w:val="ListParagraph"/>
              <w:numPr>
                <w:ilvl w:val="0"/>
                <w:numId w:val="7"/>
              </w:numPr>
              <w:spacing w:after="80"/>
              <w:rPr>
                <w:rFonts w:ascii="Arial" w:hAnsi="Arial" w:cs="Arial"/>
                <w:color w:val="000000"/>
              </w:rPr>
            </w:pPr>
            <w:r w:rsidRPr="44A13FE5">
              <w:rPr>
                <w:rFonts w:ascii="Arial" w:hAnsi="Arial" w:cs="Arial"/>
                <w:color w:val="000000" w:themeColor="text1"/>
              </w:rPr>
              <w:t>Outpatient groups</w:t>
            </w:r>
          </w:p>
          <w:p w14:paraId="457EE07B" w14:textId="078BA2B4" w:rsidR="00DC40DC" w:rsidRPr="00FB40D4" w:rsidRDefault="00124EA9" w:rsidP="00124EA9">
            <w:pPr>
              <w:pStyle w:val="ListParagraph"/>
              <w:numPr>
                <w:ilvl w:val="0"/>
                <w:numId w:val="7"/>
              </w:numPr>
              <w:spacing w:after="80"/>
              <w:rPr>
                <w:rFonts w:ascii="Arial" w:hAnsi="Arial" w:cs="Arial"/>
                <w:color w:val="000000"/>
              </w:rPr>
            </w:pPr>
            <w:r w:rsidRPr="00A21DFF">
              <w:rPr>
                <w:rFonts w:ascii="Arial" w:hAnsi="Arial" w:cs="Arial"/>
                <w:color w:val="000000"/>
              </w:rPr>
              <w:t>Telehealth visits</w:t>
            </w:r>
            <w:r>
              <w:rPr>
                <w:rFonts w:ascii="Arial" w:hAnsi="Arial" w:cs="Arial"/>
                <w:color w:val="000000"/>
              </w:rPr>
              <w:t xml:space="preserve"> </w:t>
            </w:r>
          </w:p>
        </w:tc>
        <w:tc>
          <w:tcPr>
            <w:tcW w:w="4678" w:type="dxa"/>
            <w:tcBorders>
              <w:top w:val="nil"/>
              <w:left w:val="nil"/>
              <w:bottom w:val="single" w:sz="4" w:space="0" w:color="auto"/>
              <w:right w:val="single" w:sz="4" w:space="0" w:color="auto"/>
            </w:tcBorders>
          </w:tcPr>
          <w:p w14:paraId="789032CD" w14:textId="7CF8352B" w:rsidR="00DC40DC" w:rsidRPr="00FB40D4" w:rsidRDefault="00DC40DC" w:rsidP="00A30160">
            <w:pPr>
              <w:pStyle w:val="ListParagraph"/>
              <w:spacing w:after="80"/>
              <w:rPr>
                <w:rFonts w:ascii="Arial" w:hAnsi="Arial" w:cs="Arial"/>
                <w:color w:val="000000"/>
              </w:rPr>
            </w:pPr>
          </w:p>
        </w:tc>
      </w:tr>
      <w:tr w:rsidR="00DC40DC" w:rsidRPr="007F0C0A" w14:paraId="4699E081" w14:textId="77777777" w:rsidTr="00693567">
        <w:tc>
          <w:tcPr>
            <w:tcW w:w="10790"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0638A836" w14:textId="4F3AD994" w:rsidR="00DC40DC" w:rsidRPr="007F0C0A" w:rsidRDefault="3A0FD8CC" w:rsidP="1899C0BB">
            <w:pPr>
              <w:spacing w:after="80" w:line="259" w:lineRule="auto"/>
              <w:rPr>
                <w:rFonts w:ascii="Arial" w:hAnsi="Arial" w:cs="Arial"/>
                <w:b/>
                <w:bCs/>
                <w:color w:val="FFFFFF" w:themeColor="background1"/>
                <w:sz w:val="24"/>
                <w:szCs w:val="24"/>
              </w:rPr>
            </w:pPr>
            <w:r w:rsidRPr="1899C0BB">
              <w:rPr>
                <w:rFonts w:ascii="Arial" w:hAnsi="Arial" w:cs="Arial"/>
                <w:b/>
                <w:bCs/>
                <w:color w:val="FFFFFF" w:themeColor="background1"/>
                <w:sz w:val="24"/>
                <w:szCs w:val="24"/>
              </w:rPr>
              <w:t>Occupational, Physical, and Speech Therapy</w:t>
            </w:r>
          </w:p>
        </w:tc>
      </w:tr>
      <w:tr w:rsidR="00DC40DC" w:rsidRPr="007F0C0A" w14:paraId="67980D25" w14:textId="77777777" w:rsidTr="0126ADE6">
        <w:tc>
          <w:tcPr>
            <w:tcW w:w="10790" w:type="dxa"/>
            <w:gridSpan w:val="3"/>
            <w:tcBorders>
              <w:left w:val="single" w:sz="4" w:space="0" w:color="auto"/>
              <w:bottom w:val="nil"/>
              <w:right w:val="single" w:sz="4" w:space="0" w:color="auto"/>
            </w:tcBorders>
          </w:tcPr>
          <w:p w14:paraId="18469A3E" w14:textId="6E9E298B" w:rsidR="00DC40DC" w:rsidRPr="007F0C0A" w:rsidRDefault="00DC40DC" w:rsidP="00DC40DC">
            <w:pPr>
              <w:spacing w:after="80"/>
              <w:rPr>
                <w:rFonts w:ascii="Arial" w:hAnsi="Arial" w:cs="Arial"/>
                <w:i/>
                <w:iCs/>
                <w:color w:val="000000"/>
              </w:rPr>
            </w:pPr>
            <w:r>
              <w:rPr>
                <w:rFonts w:ascii="Arial" w:hAnsi="Arial" w:cs="Arial"/>
                <w:i/>
                <w:iCs/>
                <w:color w:val="000000"/>
              </w:rPr>
              <w:t>Physical therapy (PT) involves treatments for the prevention and management of injuries or disabilities. PT helps to relieve pain, promote health, and restore function/movement. This includes Occupational therapy (OT), which helps with daily living tasks caused from illnesses and injuries to the brain and body; and Speech/Language therapy</w:t>
            </w:r>
            <w:r w:rsidR="00377F1A">
              <w:rPr>
                <w:rFonts w:ascii="Arial" w:hAnsi="Arial" w:cs="Arial"/>
                <w:i/>
                <w:iCs/>
                <w:color w:val="000000"/>
              </w:rPr>
              <w:t xml:space="preserve"> (ST)</w:t>
            </w:r>
            <w:r>
              <w:rPr>
                <w:rFonts w:ascii="Arial" w:hAnsi="Arial" w:cs="Arial"/>
                <w:i/>
                <w:iCs/>
                <w:color w:val="000000"/>
              </w:rPr>
              <w:t xml:space="preserve">, which helps to relearn how to communicate and swallow to prevent aspiration. </w:t>
            </w:r>
          </w:p>
        </w:tc>
      </w:tr>
      <w:tr w:rsidR="00DC40DC" w:rsidRPr="007F0C0A" w14:paraId="629ACA79" w14:textId="77777777" w:rsidTr="0126ADE6">
        <w:tc>
          <w:tcPr>
            <w:tcW w:w="1435" w:type="dxa"/>
            <w:tcBorders>
              <w:top w:val="nil"/>
              <w:left w:val="single" w:sz="4" w:space="0" w:color="auto"/>
              <w:bottom w:val="nil"/>
              <w:right w:val="nil"/>
            </w:tcBorders>
          </w:tcPr>
          <w:p w14:paraId="4F3D2F5D" w14:textId="77777777" w:rsidR="00DC40DC" w:rsidRPr="007F0C0A" w:rsidRDefault="00DC40DC" w:rsidP="00DC40DC">
            <w:pPr>
              <w:spacing w:after="80"/>
              <w:jc w:val="right"/>
              <w:rPr>
                <w:rFonts w:ascii="Arial" w:hAnsi="Arial" w:cs="Arial"/>
              </w:rPr>
            </w:pPr>
            <w:r w:rsidRPr="007F0C0A">
              <w:rPr>
                <w:rFonts w:ascii="Arial" w:hAnsi="Arial" w:cs="Arial"/>
              </w:rPr>
              <w:t>You pay:</w:t>
            </w:r>
          </w:p>
        </w:tc>
        <w:tc>
          <w:tcPr>
            <w:tcW w:w="9355" w:type="dxa"/>
            <w:gridSpan w:val="2"/>
            <w:tcBorders>
              <w:top w:val="nil"/>
              <w:left w:val="nil"/>
              <w:bottom w:val="nil"/>
              <w:right w:val="single" w:sz="4" w:space="0" w:color="auto"/>
            </w:tcBorders>
          </w:tcPr>
          <w:p w14:paraId="794EE457" w14:textId="1F77F5AE" w:rsidR="00DC40DC" w:rsidRPr="00B46347" w:rsidRDefault="00DC40DC" w:rsidP="00DC40DC">
            <w:pPr>
              <w:spacing w:after="80"/>
              <w:rPr>
                <w:rFonts w:ascii="Arial" w:hAnsi="Arial" w:cs="Arial"/>
              </w:rPr>
            </w:pPr>
            <w:r w:rsidRPr="007F0C0A">
              <w:rPr>
                <w:rFonts w:ascii="Arial" w:hAnsi="Arial" w:cs="Arial"/>
              </w:rPr>
              <w:t>$</w:t>
            </w:r>
            <w:r w:rsidR="00404152">
              <w:rPr>
                <w:rFonts w:ascii="Arial" w:hAnsi="Arial" w:cs="Arial"/>
              </w:rPr>
              <w:t>0</w:t>
            </w:r>
          </w:p>
        </w:tc>
      </w:tr>
      <w:tr w:rsidR="00DC40DC" w:rsidRPr="007F0C0A" w14:paraId="7C8D5A96" w14:textId="77777777" w:rsidTr="0126ADE6">
        <w:tc>
          <w:tcPr>
            <w:tcW w:w="1435" w:type="dxa"/>
            <w:tcBorders>
              <w:top w:val="nil"/>
              <w:left w:val="single" w:sz="4" w:space="0" w:color="auto"/>
              <w:bottom w:val="nil"/>
              <w:right w:val="nil"/>
            </w:tcBorders>
          </w:tcPr>
          <w:p w14:paraId="725C5043" w14:textId="77777777" w:rsidR="00DC40DC" w:rsidRPr="007F0C0A" w:rsidRDefault="00DC40DC" w:rsidP="00DC40DC">
            <w:pPr>
              <w:spacing w:after="80"/>
              <w:jc w:val="right"/>
              <w:rPr>
                <w:rFonts w:ascii="Arial" w:hAnsi="Arial" w:cs="Arial"/>
              </w:rPr>
            </w:pPr>
          </w:p>
        </w:tc>
        <w:tc>
          <w:tcPr>
            <w:tcW w:w="9355" w:type="dxa"/>
            <w:gridSpan w:val="2"/>
            <w:tcBorders>
              <w:top w:val="nil"/>
              <w:left w:val="nil"/>
              <w:bottom w:val="nil"/>
              <w:right w:val="single" w:sz="4" w:space="0" w:color="auto"/>
            </w:tcBorders>
          </w:tcPr>
          <w:p w14:paraId="06DFDC01" w14:textId="62708E27" w:rsidR="00DC40DC" w:rsidRPr="00764334" w:rsidRDefault="00DC40DC" w:rsidP="0022341C">
            <w:pPr>
              <w:pStyle w:val="ListParagraph"/>
              <w:numPr>
                <w:ilvl w:val="0"/>
                <w:numId w:val="21"/>
              </w:numPr>
              <w:spacing w:after="80"/>
              <w:ind w:left="345"/>
              <w:rPr>
                <w:rFonts w:ascii="Arial" w:hAnsi="Arial" w:cs="Arial"/>
              </w:rPr>
            </w:pPr>
            <w:r w:rsidRPr="00764334">
              <w:rPr>
                <w:rFonts w:ascii="Arial" w:hAnsi="Arial" w:cs="Arial"/>
              </w:rPr>
              <w:t>Up to 50 visits per participant for all therapies combined per calendar year</w:t>
            </w:r>
            <w:r>
              <w:rPr>
                <w:rFonts w:ascii="Arial" w:hAnsi="Arial" w:cs="Arial"/>
              </w:rPr>
              <w:t>.</w:t>
            </w:r>
            <w:r w:rsidRPr="00764334">
              <w:rPr>
                <w:rFonts w:ascii="Arial" w:hAnsi="Arial" w:cs="Arial"/>
              </w:rPr>
              <w:t xml:space="preserve"> </w:t>
            </w:r>
          </w:p>
          <w:p w14:paraId="5A8006AF" w14:textId="130A65E8" w:rsidR="00DC40DC" w:rsidRPr="00B46347" w:rsidRDefault="00DC40DC" w:rsidP="0022341C">
            <w:pPr>
              <w:pStyle w:val="ListParagraph"/>
              <w:numPr>
                <w:ilvl w:val="0"/>
                <w:numId w:val="21"/>
              </w:numPr>
              <w:spacing w:after="80"/>
              <w:ind w:left="345"/>
              <w:rPr>
                <w:rFonts w:ascii="Arial" w:hAnsi="Arial" w:cs="Arial"/>
                <w:color w:val="000000"/>
              </w:rPr>
            </w:pPr>
            <w:r w:rsidRPr="00B46347">
              <w:rPr>
                <w:rFonts w:ascii="Arial" w:hAnsi="Arial" w:cs="Arial"/>
              </w:rPr>
              <w:t>Up to a maximum of 50 additional</w:t>
            </w:r>
            <w:r>
              <w:rPr>
                <w:rFonts w:ascii="Arial" w:hAnsi="Arial" w:cs="Arial"/>
              </w:rPr>
              <w:t xml:space="preserve"> visits per therapy, per participant, per calendar year may be available with prior authorization from your health plan. </w:t>
            </w:r>
          </w:p>
        </w:tc>
      </w:tr>
      <w:tr w:rsidR="00DC40DC" w:rsidRPr="007F0C0A" w14:paraId="2C0840BA" w14:textId="77777777" w:rsidTr="0126ADE6">
        <w:tc>
          <w:tcPr>
            <w:tcW w:w="1435" w:type="dxa"/>
            <w:tcBorders>
              <w:top w:val="nil"/>
              <w:left w:val="single" w:sz="4" w:space="0" w:color="auto"/>
              <w:bottom w:val="nil"/>
              <w:right w:val="nil"/>
            </w:tcBorders>
          </w:tcPr>
          <w:p w14:paraId="4860712C" w14:textId="77777777" w:rsidR="00DC40DC" w:rsidRPr="007F0C0A" w:rsidRDefault="00DC40DC" w:rsidP="00DC40DC">
            <w:pPr>
              <w:spacing w:after="80"/>
              <w:jc w:val="right"/>
              <w:rPr>
                <w:rFonts w:ascii="Arial" w:hAnsi="Arial" w:cs="Arial"/>
              </w:rPr>
            </w:pPr>
          </w:p>
        </w:tc>
        <w:tc>
          <w:tcPr>
            <w:tcW w:w="9355" w:type="dxa"/>
            <w:gridSpan w:val="2"/>
            <w:tcBorders>
              <w:top w:val="nil"/>
              <w:left w:val="nil"/>
              <w:bottom w:val="nil"/>
              <w:right w:val="single" w:sz="4" w:space="0" w:color="auto"/>
            </w:tcBorders>
          </w:tcPr>
          <w:p w14:paraId="36E28B56" w14:textId="53378589" w:rsidR="00DC40DC" w:rsidRPr="0085780C" w:rsidRDefault="00DC40DC" w:rsidP="00DC40DC">
            <w:pPr>
              <w:spacing w:after="80"/>
              <w:rPr>
                <w:rFonts w:ascii="Arial" w:hAnsi="Arial" w:cs="Arial"/>
                <w:color w:val="000000"/>
              </w:rPr>
            </w:pPr>
            <w:r w:rsidRPr="007F0C0A">
              <w:rPr>
                <w:rFonts w:ascii="Arial" w:hAnsi="Arial" w:cs="Arial"/>
                <w:color w:val="000000"/>
              </w:rPr>
              <w:t>Applies to:</w:t>
            </w:r>
          </w:p>
        </w:tc>
      </w:tr>
      <w:tr w:rsidR="00DC40DC" w:rsidRPr="005D257C" w14:paraId="0E9ED810" w14:textId="77777777" w:rsidTr="0126ADE6">
        <w:trPr>
          <w:trHeight w:val="279"/>
        </w:trPr>
        <w:tc>
          <w:tcPr>
            <w:tcW w:w="1435" w:type="dxa"/>
            <w:tcBorders>
              <w:top w:val="nil"/>
              <w:left w:val="single" w:sz="4" w:space="0" w:color="auto"/>
              <w:bottom w:val="single" w:sz="4" w:space="0" w:color="auto"/>
              <w:right w:val="nil"/>
            </w:tcBorders>
          </w:tcPr>
          <w:p w14:paraId="6756814F" w14:textId="77777777" w:rsidR="00DC40DC" w:rsidRPr="007F0C0A" w:rsidRDefault="00DC40DC" w:rsidP="00DC40DC">
            <w:pPr>
              <w:spacing w:after="80"/>
              <w:rPr>
                <w:rFonts w:ascii="Arial" w:hAnsi="Arial" w:cs="Arial"/>
                <w:b/>
                <w:bCs/>
                <w:sz w:val="24"/>
                <w:szCs w:val="24"/>
              </w:rPr>
            </w:pPr>
          </w:p>
        </w:tc>
        <w:tc>
          <w:tcPr>
            <w:tcW w:w="4677" w:type="dxa"/>
            <w:tcBorders>
              <w:top w:val="nil"/>
              <w:left w:val="nil"/>
              <w:bottom w:val="single" w:sz="4" w:space="0" w:color="auto"/>
              <w:right w:val="nil"/>
            </w:tcBorders>
          </w:tcPr>
          <w:p w14:paraId="7D78E667" w14:textId="10443D84" w:rsidR="00DC40DC" w:rsidRPr="00FB40D4" w:rsidRDefault="00DC40DC" w:rsidP="00DC40DC">
            <w:pPr>
              <w:pStyle w:val="ListParagraph"/>
              <w:numPr>
                <w:ilvl w:val="0"/>
                <w:numId w:val="7"/>
              </w:numPr>
              <w:spacing w:after="80"/>
              <w:rPr>
                <w:rFonts w:ascii="Arial" w:hAnsi="Arial" w:cs="Arial"/>
                <w:color w:val="000000"/>
              </w:rPr>
            </w:pPr>
            <w:r>
              <w:rPr>
                <w:rFonts w:ascii="Arial" w:hAnsi="Arial" w:cs="Arial"/>
                <w:color w:val="000000"/>
              </w:rPr>
              <w:t xml:space="preserve">Comprehensive outpatient rehabilitation facility visits </w:t>
            </w:r>
          </w:p>
        </w:tc>
        <w:tc>
          <w:tcPr>
            <w:tcW w:w="4678" w:type="dxa"/>
            <w:tcBorders>
              <w:top w:val="nil"/>
              <w:left w:val="nil"/>
              <w:bottom w:val="single" w:sz="4" w:space="0" w:color="auto"/>
              <w:right w:val="single" w:sz="4" w:space="0" w:color="auto"/>
            </w:tcBorders>
          </w:tcPr>
          <w:p w14:paraId="082C271E" w14:textId="77777777" w:rsidR="00DC40DC" w:rsidRDefault="00DC40DC" w:rsidP="00DC40DC">
            <w:pPr>
              <w:pStyle w:val="ListParagraph"/>
              <w:numPr>
                <w:ilvl w:val="0"/>
                <w:numId w:val="7"/>
              </w:numPr>
              <w:spacing w:after="80"/>
              <w:rPr>
                <w:rFonts w:ascii="Arial" w:hAnsi="Arial" w:cs="Arial"/>
                <w:color w:val="000000"/>
              </w:rPr>
            </w:pPr>
            <w:r>
              <w:rPr>
                <w:rFonts w:ascii="Arial" w:hAnsi="Arial" w:cs="Arial"/>
                <w:color w:val="000000"/>
              </w:rPr>
              <w:t>Hospital outpatient department visits</w:t>
            </w:r>
          </w:p>
          <w:p w14:paraId="222C0A96" w14:textId="0AEAA35B" w:rsidR="00895A50" w:rsidRPr="0022341C" w:rsidRDefault="00DC40DC" w:rsidP="0022341C">
            <w:pPr>
              <w:pStyle w:val="ListParagraph"/>
              <w:numPr>
                <w:ilvl w:val="0"/>
                <w:numId w:val="7"/>
              </w:numPr>
              <w:spacing w:after="80"/>
              <w:rPr>
                <w:rFonts w:ascii="Arial" w:hAnsi="Arial" w:cs="Arial"/>
                <w:color w:val="000000"/>
              </w:rPr>
            </w:pPr>
            <w:r w:rsidRPr="00FB40D4">
              <w:rPr>
                <w:rFonts w:ascii="Arial" w:hAnsi="Arial" w:cs="Arial"/>
                <w:color w:val="000000"/>
              </w:rPr>
              <w:t xml:space="preserve">Independent therapist office visits </w:t>
            </w:r>
          </w:p>
        </w:tc>
      </w:tr>
      <w:tr w:rsidR="00DC40DC" w:rsidRPr="007F0C0A" w14:paraId="44ACDEC4" w14:textId="77777777" w:rsidTr="00693567">
        <w:tc>
          <w:tcPr>
            <w:tcW w:w="10790"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59B5F89" w14:textId="77777777" w:rsidR="00DC40DC" w:rsidRPr="007F0C0A" w:rsidRDefault="00DC40DC" w:rsidP="00DC40DC">
            <w:pPr>
              <w:spacing w:after="80"/>
              <w:rPr>
                <w:rFonts w:ascii="Arial" w:hAnsi="Arial" w:cs="Arial"/>
                <w:b/>
                <w:bCs/>
                <w:color w:val="FFFFFF" w:themeColor="background1"/>
                <w:sz w:val="24"/>
                <w:szCs w:val="24"/>
              </w:rPr>
            </w:pPr>
            <w:r>
              <w:rPr>
                <w:rFonts w:ascii="Arial" w:hAnsi="Arial" w:cs="Arial"/>
                <w:b/>
                <w:bCs/>
                <w:color w:val="FFFFFF" w:themeColor="background1"/>
                <w:sz w:val="24"/>
                <w:szCs w:val="24"/>
              </w:rPr>
              <w:t>Outpatient Cardiac Rehabilitation</w:t>
            </w:r>
          </w:p>
        </w:tc>
      </w:tr>
      <w:tr w:rsidR="00DC40DC" w:rsidRPr="007F0C0A" w14:paraId="694AF3E2" w14:textId="77777777" w:rsidTr="0022341C">
        <w:tc>
          <w:tcPr>
            <w:tcW w:w="10790" w:type="dxa"/>
            <w:gridSpan w:val="3"/>
            <w:tcBorders>
              <w:left w:val="single" w:sz="4" w:space="0" w:color="auto"/>
              <w:bottom w:val="nil"/>
              <w:right w:val="single" w:sz="4" w:space="0" w:color="auto"/>
            </w:tcBorders>
          </w:tcPr>
          <w:p w14:paraId="36EAD06F" w14:textId="77777777" w:rsidR="00DC40DC" w:rsidRPr="007F0C0A" w:rsidRDefault="00DC40DC" w:rsidP="00DC40DC">
            <w:pPr>
              <w:spacing w:after="80"/>
              <w:rPr>
                <w:rFonts w:ascii="Arial" w:hAnsi="Arial" w:cs="Arial"/>
                <w:i/>
                <w:iCs/>
                <w:color w:val="000000"/>
              </w:rPr>
            </w:pPr>
            <w:r>
              <w:rPr>
                <w:rFonts w:ascii="Arial" w:hAnsi="Arial" w:cs="Arial"/>
                <w:i/>
                <w:iCs/>
                <w:color w:val="000000"/>
              </w:rPr>
              <w:t>Rehabilitation following an inpatient hospital stay for a heart attack, bypass surgery, angina, heart valve surgery, angioplasty, or heart transplant.</w:t>
            </w:r>
          </w:p>
        </w:tc>
      </w:tr>
      <w:tr w:rsidR="00DC40DC" w:rsidRPr="00B46347" w14:paraId="582DC6CC" w14:textId="77777777" w:rsidTr="0022341C">
        <w:tc>
          <w:tcPr>
            <w:tcW w:w="1435" w:type="dxa"/>
            <w:tcBorders>
              <w:top w:val="nil"/>
              <w:left w:val="single" w:sz="4" w:space="0" w:color="auto"/>
              <w:bottom w:val="single" w:sz="4" w:space="0" w:color="auto"/>
              <w:right w:val="nil"/>
            </w:tcBorders>
          </w:tcPr>
          <w:p w14:paraId="7B7B22D4" w14:textId="77777777" w:rsidR="00DC40DC" w:rsidRPr="007F0C0A" w:rsidRDefault="00DC40DC" w:rsidP="00DC40DC">
            <w:pPr>
              <w:spacing w:after="80"/>
              <w:jc w:val="right"/>
              <w:rPr>
                <w:rFonts w:ascii="Arial" w:hAnsi="Arial" w:cs="Arial"/>
              </w:rPr>
            </w:pPr>
            <w:r w:rsidRPr="007F0C0A">
              <w:rPr>
                <w:rFonts w:ascii="Arial" w:hAnsi="Arial" w:cs="Arial"/>
              </w:rPr>
              <w:t>You pay:</w:t>
            </w:r>
          </w:p>
        </w:tc>
        <w:tc>
          <w:tcPr>
            <w:tcW w:w="9355" w:type="dxa"/>
            <w:gridSpan w:val="2"/>
            <w:tcBorders>
              <w:top w:val="nil"/>
              <w:left w:val="nil"/>
              <w:bottom w:val="single" w:sz="4" w:space="0" w:color="auto"/>
              <w:right w:val="single" w:sz="4" w:space="0" w:color="auto"/>
            </w:tcBorders>
          </w:tcPr>
          <w:p w14:paraId="3DF41747" w14:textId="4E12BF2A" w:rsidR="00DC40DC" w:rsidRPr="00B46347" w:rsidRDefault="00DC40DC" w:rsidP="00DC40DC">
            <w:pPr>
              <w:spacing w:after="80"/>
              <w:rPr>
                <w:rFonts w:ascii="Arial" w:hAnsi="Arial" w:cs="Arial"/>
              </w:rPr>
            </w:pPr>
            <w:r w:rsidRPr="007F0C0A">
              <w:rPr>
                <w:rFonts w:ascii="Arial" w:hAnsi="Arial" w:cs="Arial"/>
              </w:rPr>
              <w:t>$</w:t>
            </w:r>
            <w:r w:rsidR="00404152">
              <w:rPr>
                <w:rFonts w:ascii="Arial" w:hAnsi="Arial" w:cs="Arial"/>
              </w:rPr>
              <w:t>0</w:t>
            </w:r>
          </w:p>
        </w:tc>
      </w:tr>
    </w:tbl>
    <w:p w14:paraId="7F864F30" w14:textId="77777777" w:rsidR="0022341C" w:rsidRDefault="0022341C">
      <w:r>
        <w:br w:type="page"/>
      </w:r>
    </w:p>
    <w:tbl>
      <w:tblPr>
        <w:tblStyle w:val="TableGrid"/>
        <w:tblW w:w="0" w:type="auto"/>
        <w:tblLook w:val="04A0" w:firstRow="1" w:lastRow="0" w:firstColumn="1" w:lastColumn="0" w:noHBand="0" w:noVBand="1"/>
      </w:tblPr>
      <w:tblGrid>
        <w:gridCol w:w="445"/>
        <w:gridCol w:w="990"/>
        <w:gridCol w:w="4497"/>
        <w:gridCol w:w="4858"/>
      </w:tblGrid>
      <w:tr w:rsidR="00E00041" w:rsidRPr="009B6FA4" w14:paraId="6E2DF934" w14:textId="77777777" w:rsidTr="00693567">
        <w:tc>
          <w:tcPr>
            <w:tcW w:w="10790" w:type="dxa"/>
            <w:gridSpan w:val="4"/>
            <w:tcBorders>
              <w:bottom w:val="single" w:sz="4" w:space="0" w:color="auto"/>
            </w:tcBorders>
            <w:shd w:val="clear" w:color="auto" w:fill="000000" w:themeFill="text1"/>
          </w:tcPr>
          <w:p w14:paraId="11F13940" w14:textId="6291696C" w:rsidR="00E00041" w:rsidRPr="00A30160" w:rsidRDefault="00E00041" w:rsidP="00E00041">
            <w:pPr>
              <w:pStyle w:val="ListParagraph"/>
              <w:spacing w:after="80"/>
              <w:ind w:left="0"/>
              <w:rPr>
                <w:rFonts w:ascii="Arial" w:hAnsi="Arial"/>
              </w:rPr>
            </w:pPr>
            <w:r>
              <w:rPr>
                <w:rFonts w:ascii="Arial" w:hAnsi="Arial" w:cs="Arial"/>
                <w:b/>
                <w:bCs/>
                <w:color w:val="FFFFFF" w:themeColor="background1"/>
                <w:sz w:val="24"/>
                <w:szCs w:val="24"/>
              </w:rPr>
              <w:lastRenderedPageBreak/>
              <w:t>Outpatient Hospital &amp; Ambulatory Surgery Center Services</w:t>
            </w:r>
          </w:p>
        </w:tc>
      </w:tr>
      <w:tr w:rsidR="00E00041" w:rsidRPr="001B1425" w14:paraId="3E3F820A" w14:textId="77777777" w:rsidTr="0126ADE6">
        <w:tc>
          <w:tcPr>
            <w:tcW w:w="10790" w:type="dxa"/>
            <w:gridSpan w:val="4"/>
            <w:tcBorders>
              <w:bottom w:val="nil"/>
            </w:tcBorders>
          </w:tcPr>
          <w:p w14:paraId="024578FF" w14:textId="77777777" w:rsidR="00E00041" w:rsidRPr="001B1425" w:rsidRDefault="00E00041">
            <w:pPr>
              <w:spacing w:after="100"/>
              <w:rPr>
                <w:rFonts w:ascii="Arial" w:hAnsi="Arial" w:cs="Arial"/>
                <w:i/>
                <w:iCs/>
                <w:color w:val="000000"/>
              </w:rPr>
            </w:pPr>
            <w:r w:rsidRPr="431681B2">
              <w:rPr>
                <w:rStyle w:val="normaltextrun"/>
                <w:rFonts w:ascii="Arial" w:hAnsi="Arial" w:cs="Arial"/>
                <w:i/>
                <w:iCs/>
                <w:color w:val="000000"/>
                <w:shd w:val="clear" w:color="auto" w:fill="FFFFFF"/>
              </w:rPr>
              <w:t xml:space="preserve">Services necessary for your admission to an outpatient hospital or Ambulatory Surgery Center, as well as diagnosis and treatment. </w:t>
            </w:r>
          </w:p>
        </w:tc>
      </w:tr>
      <w:tr w:rsidR="00E00041" w:rsidRPr="007F0C0A" w14:paraId="451E9643" w14:textId="77777777" w:rsidTr="0126ADE6">
        <w:tc>
          <w:tcPr>
            <w:tcW w:w="1435" w:type="dxa"/>
            <w:gridSpan w:val="2"/>
            <w:tcBorders>
              <w:top w:val="nil"/>
              <w:left w:val="single" w:sz="4" w:space="0" w:color="auto"/>
              <w:bottom w:val="nil"/>
              <w:right w:val="nil"/>
            </w:tcBorders>
          </w:tcPr>
          <w:p w14:paraId="256C8457" w14:textId="77777777" w:rsidR="00E00041" w:rsidRPr="007F0C0A" w:rsidRDefault="00E00041">
            <w:pPr>
              <w:spacing w:after="100"/>
              <w:jc w:val="right"/>
              <w:rPr>
                <w:rFonts w:ascii="Arial" w:hAnsi="Arial" w:cs="Arial"/>
              </w:rPr>
            </w:pPr>
            <w:r w:rsidRPr="007F0C0A">
              <w:rPr>
                <w:rFonts w:ascii="Arial" w:hAnsi="Arial" w:cs="Arial"/>
              </w:rPr>
              <w:t>You pay:</w:t>
            </w:r>
          </w:p>
        </w:tc>
        <w:tc>
          <w:tcPr>
            <w:tcW w:w="9355" w:type="dxa"/>
            <w:gridSpan w:val="2"/>
            <w:tcBorders>
              <w:top w:val="nil"/>
              <w:left w:val="nil"/>
              <w:bottom w:val="nil"/>
              <w:right w:val="single" w:sz="4" w:space="0" w:color="auto"/>
            </w:tcBorders>
          </w:tcPr>
          <w:p w14:paraId="4F1DCBC1" w14:textId="77777777" w:rsidR="00E00041" w:rsidRPr="007F0C0A" w:rsidRDefault="00E00041">
            <w:pPr>
              <w:spacing w:after="100"/>
              <w:rPr>
                <w:rFonts w:ascii="Arial" w:hAnsi="Arial" w:cs="Arial"/>
              </w:rPr>
            </w:pPr>
            <w:r>
              <w:rPr>
                <w:rFonts w:ascii="Arial" w:hAnsi="Arial" w:cs="Arial"/>
              </w:rPr>
              <w:t>$0</w:t>
            </w:r>
          </w:p>
        </w:tc>
      </w:tr>
      <w:tr w:rsidR="00E00041" w:rsidRPr="008F4CAD" w14:paraId="069CD335" w14:textId="77777777" w:rsidTr="0126ADE6">
        <w:tc>
          <w:tcPr>
            <w:tcW w:w="1435" w:type="dxa"/>
            <w:gridSpan w:val="2"/>
            <w:tcBorders>
              <w:top w:val="nil"/>
              <w:left w:val="single" w:sz="4" w:space="0" w:color="auto"/>
              <w:bottom w:val="single" w:sz="4" w:space="0" w:color="auto"/>
              <w:right w:val="nil"/>
            </w:tcBorders>
          </w:tcPr>
          <w:p w14:paraId="41775870" w14:textId="77777777" w:rsidR="00E00041" w:rsidRPr="007F0C0A" w:rsidRDefault="00E00041">
            <w:pPr>
              <w:spacing w:after="100"/>
              <w:jc w:val="right"/>
              <w:rPr>
                <w:rFonts w:ascii="Arial" w:hAnsi="Arial" w:cs="Arial"/>
              </w:rPr>
            </w:pPr>
          </w:p>
        </w:tc>
        <w:tc>
          <w:tcPr>
            <w:tcW w:w="9355" w:type="dxa"/>
            <w:gridSpan w:val="2"/>
            <w:tcBorders>
              <w:top w:val="nil"/>
              <w:left w:val="nil"/>
              <w:bottom w:val="single" w:sz="4" w:space="0" w:color="auto"/>
              <w:right w:val="single" w:sz="4" w:space="0" w:color="auto"/>
            </w:tcBorders>
          </w:tcPr>
          <w:p w14:paraId="1A88A133" w14:textId="6A981BA1" w:rsidR="00E00041" w:rsidRPr="008F4CAD" w:rsidRDefault="00E00041" w:rsidP="0022341C">
            <w:pPr>
              <w:pStyle w:val="ListParagraph"/>
              <w:numPr>
                <w:ilvl w:val="0"/>
                <w:numId w:val="14"/>
              </w:numPr>
              <w:spacing w:after="100"/>
              <w:ind w:left="345" w:hanging="345"/>
              <w:rPr>
                <w:rFonts w:ascii="Arial" w:hAnsi="Arial" w:cs="Arial"/>
              </w:rPr>
            </w:pPr>
            <w:r w:rsidRPr="0094677A">
              <w:rPr>
                <w:rFonts w:ascii="Arial" w:hAnsi="Arial" w:cs="Arial"/>
              </w:rPr>
              <w:t xml:space="preserve">You may </w:t>
            </w:r>
            <w:r>
              <w:rPr>
                <w:rFonts w:ascii="Arial" w:hAnsi="Arial" w:cs="Arial"/>
              </w:rPr>
              <w:t xml:space="preserve">be prescribed </w:t>
            </w:r>
            <w:r w:rsidRPr="009640F8">
              <w:rPr>
                <w:rFonts w:ascii="Arial" w:hAnsi="Arial" w:cs="Arial"/>
              </w:rPr>
              <w:t xml:space="preserve">Durable Medical Equipment and </w:t>
            </w:r>
            <w:r w:rsidR="005E70E9">
              <w:rPr>
                <w:rFonts w:ascii="Arial" w:hAnsi="Arial" w:cs="Arial"/>
              </w:rPr>
              <w:t xml:space="preserve">Medical </w:t>
            </w:r>
            <w:r w:rsidRPr="009640F8">
              <w:rPr>
                <w:rFonts w:ascii="Arial" w:hAnsi="Arial" w:cs="Arial"/>
              </w:rPr>
              <w:t>Supplies</w:t>
            </w:r>
            <w:r>
              <w:rPr>
                <w:rFonts w:ascii="Arial" w:hAnsi="Arial" w:cs="Arial"/>
              </w:rPr>
              <w:t xml:space="preserve"> to be taken home during</w:t>
            </w:r>
            <w:r w:rsidRPr="0094677A">
              <w:rPr>
                <w:rFonts w:ascii="Arial" w:hAnsi="Arial" w:cs="Arial"/>
              </w:rPr>
              <w:t xml:space="preserve"> an outpatient hospital facility</w:t>
            </w:r>
            <w:r>
              <w:rPr>
                <w:rFonts w:ascii="Arial" w:hAnsi="Arial" w:cs="Arial"/>
              </w:rPr>
              <w:t xml:space="preserve"> visit, which could be billed separately and subject to coinsurance.</w:t>
            </w:r>
            <w:r w:rsidRPr="008F4CAD">
              <w:rPr>
                <w:rFonts w:ascii="Arial" w:hAnsi="Arial" w:cs="Arial"/>
              </w:rPr>
              <w:t xml:space="preserve"> </w:t>
            </w:r>
          </w:p>
        </w:tc>
      </w:tr>
      <w:tr w:rsidR="00DC40DC" w:rsidRPr="007F0C0A" w14:paraId="73A11C22" w14:textId="77777777" w:rsidTr="00693567">
        <w:tc>
          <w:tcPr>
            <w:tcW w:w="10790" w:type="dxa"/>
            <w:gridSpan w:val="4"/>
            <w:tcBorders>
              <w:bottom w:val="single" w:sz="4" w:space="0" w:color="auto"/>
            </w:tcBorders>
            <w:shd w:val="clear" w:color="auto" w:fill="000000" w:themeFill="text1"/>
          </w:tcPr>
          <w:p w14:paraId="2210A545" w14:textId="2D14DECB" w:rsidR="00DC40DC" w:rsidRPr="007F0C0A" w:rsidRDefault="00DC40DC" w:rsidP="00DC40DC">
            <w:pPr>
              <w:spacing w:after="80"/>
              <w:rPr>
                <w:rFonts w:ascii="Arial" w:hAnsi="Arial" w:cs="Arial"/>
                <w:b/>
                <w:bCs/>
                <w:color w:val="FFFFFF" w:themeColor="background1"/>
                <w:sz w:val="28"/>
                <w:szCs w:val="28"/>
              </w:rPr>
            </w:pPr>
            <w:r w:rsidRPr="007F0C0A">
              <w:rPr>
                <w:rFonts w:ascii="Arial" w:hAnsi="Arial" w:cs="Arial"/>
                <w:b/>
                <w:bCs/>
                <w:color w:val="FFFFFF" w:themeColor="background1"/>
                <w:sz w:val="24"/>
                <w:szCs w:val="24"/>
              </w:rPr>
              <w:t>Preventive Care</w:t>
            </w:r>
            <w:r>
              <w:rPr>
                <w:rFonts w:ascii="Arial" w:hAnsi="Arial" w:cs="Arial"/>
                <w:b/>
                <w:bCs/>
                <w:color w:val="FFFFFF" w:themeColor="background1"/>
                <w:sz w:val="24"/>
                <w:szCs w:val="24"/>
              </w:rPr>
              <w:t xml:space="preserve"> Services </w:t>
            </w:r>
          </w:p>
        </w:tc>
      </w:tr>
      <w:tr w:rsidR="00DC40DC" w:rsidRPr="007F0C0A" w14:paraId="3E4A9A86" w14:textId="77777777" w:rsidTr="0126ADE6">
        <w:tc>
          <w:tcPr>
            <w:tcW w:w="10790" w:type="dxa"/>
            <w:gridSpan w:val="4"/>
            <w:tcBorders>
              <w:bottom w:val="nil"/>
            </w:tcBorders>
          </w:tcPr>
          <w:p w14:paraId="06C13CEA" w14:textId="5BCCE9E3" w:rsidR="00DC40DC" w:rsidRPr="007F0C0A" w:rsidRDefault="00DC40DC" w:rsidP="00DC40DC">
            <w:pPr>
              <w:spacing w:after="80"/>
              <w:rPr>
                <w:rFonts w:ascii="Arial" w:hAnsi="Arial" w:cs="Arial"/>
                <w:i/>
                <w:iCs/>
                <w:color w:val="000000"/>
              </w:rPr>
            </w:pPr>
            <w:r w:rsidRPr="007F0C0A">
              <w:rPr>
                <w:rFonts w:ascii="Arial" w:hAnsi="Arial" w:cs="Arial"/>
                <w:i/>
                <w:iCs/>
                <w:color w:val="000000"/>
              </w:rPr>
              <w:t>Routine health care, including screening, check-ups, and patient counseling to prevent or discover illness, disease, or other health problems</w:t>
            </w:r>
            <w:r>
              <w:rPr>
                <w:rFonts w:ascii="Arial" w:hAnsi="Arial" w:cs="Arial"/>
                <w:i/>
                <w:iCs/>
                <w:color w:val="000000"/>
              </w:rPr>
              <w:t xml:space="preserve"> – as required by federal law</w:t>
            </w:r>
            <w:r w:rsidRPr="007F0C0A">
              <w:rPr>
                <w:rFonts w:ascii="Arial" w:hAnsi="Arial" w:cs="Arial"/>
                <w:i/>
                <w:iCs/>
                <w:color w:val="000000"/>
              </w:rPr>
              <w:t xml:space="preserve">. </w:t>
            </w:r>
            <w:r w:rsidR="003507EC" w:rsidRPr="003904AE">
              <w:rPr>
                <w:rFonts w:ascii="Arial" w:hAnsi="Arial" w:cs="Arial"/>
                <w:i/>
                <w:iCs/>
                <w:color w:val="000000"/>
              </w:rPr>
              <w:t xml:space="preserve">Federal law specifies </w:t>
            </w:r>
            <w:r w:rsidR="009D4147">
              <w:rPr>
                <w:rFonts w:ascii="Arial" w:hAnsi="Arial" w:cs="Arial"/>
                <w:i/>
                <w:iCs/>
                <w:color w:val="000000"/>
              </w:rPr>
              <w:t xml:space="preserve">at what age and </w:t>
            </w:r>
            <w:r w:rsidR="003507EC" w:rsidRPr="003904AE">
              <w:rPr>
                <w:rFonts w:ascii="Arial" w:hAnsi="Arial" w:cs="Arial"/>
                <w:i/>
                <w:iCs/>
                <w:color w:val="000000"/>
              </w:rPr>
              <w:t>how frequently a service can be paid with no cost to you.</w:t>
            </w:r>
            <w:r w:rsidR="003507EC">
              <w:rPr>
                <w:rFonts w:ascii="Arial" w:hAnsi="Arial" w:cs="Arial"/>
                <w:i/>
                <w:iCs/>
                <w:color w:val="000000"/>
              </w:rPr>
              <w:t xml:space="preserve"> </w:t>
            </w:r>
            <w:r w:rsidRPr="007F0C0A">
              <w:rPr>
                <w:rFonts w:ascii="Arial" w:hAnsi="Arial" w:cs="Arial"/>
                <w:i/>
                <w:iCs/>
                <w:color w:val="000000"/>
              </w:rPr>
              <w:t xml:space="preserve">See </w:t>
            </w:r>
            <w:hyperlink r:id="rId13" w:history="1">
              <w:r w:rsidRPr="007F0C0A">
                <w:rPr>
                  <w:rStyle w:val="Hyperlink"/>
                  <w:rFonts w:ascii="Arial" w:hAnsi="Arial" w:cs="Arial"/>
                  <w:i/>
                  <w:iCs/>
                </w:rPr>
                <w:t>healthcare.gov/preventive-care-benefits</w:t>
              </w:r>
            </w:hyperlink>
            <w:r w:rsidRPr="007F0C0A">
              <w:rPr>
                <w:rFonts w:ascii="Arial" w:hAnsi="Arial" w:cs="Arial"/>
                <w:i/>
                <w:iCs/>
                <w:color w:val="000000"/>
              </w:rPr>
              <w:t xml:space="preserve"> for more details. </w:t>
            </w:r>
          </w:p>
        </w:tc>
      </w:tr>
      <w:tr w:rsidR="00DC40DC" w:rsidRPr="007F0C0A" w14:paraId="6EA8E931" w14:textId="77777777" w:rsidTr="0126ADE6">
        <w:tc>
          <w:tcPr>
            <w:tcW w:w="1435" w:type="dxa"/>
            <w:gridSpan w:val="2"/>
            <w:tcBorders>
              <w:top w:val="nil"/>
              <w:left w:val="single" w:sz="4" w:space="0" w:color="auto"/>
              <w:bottom w:val="nil"/>
              <w:right w:val="nil"/>
            </w:tcBorders>
          </w:tcPr>
          <w:p w14:paraId="4F16E563" w14:textId="77777777" w:rsidR="00DC40DC" w:rsidRPr="007F0C0A" w:rsidRDefault="00DC40DC" w:rsidP="00DC40DC">
            <w:pPr>
              <w:spacing w:after="80"/>
              <w:jc w:val="right"/>
              <w:rPr>
                <w:rFonts w:ascii="Arial" w:hAnsi="Arial" w:cs="Arial"/>
              </w:rPr>
            </w:pPr>
            <w:r w:rsidRPr="007F0C0A">
              <w:rPr>
                <w:rFonts w:ascii="Arial" w:hAnsi="Arial" w:cs="Arial"/>
              </w:rPr>
              <w:t>You pay:</w:t>
            </w:r>
          </w:p>
        </w:tc>
        <w:tc>
          <w:tcPr>
            <w:tcW w:w="9355" w:type="dxa"/>
            <w:gridSpan w:val="2"/>
            <w:tcBorders>
              <w:top w:val="nil"/>
              <w:left w:val="nil"/>
              <w:bottom w:val="nil"/>
              <w:right w:val="single" w:sz="4" w:space="0" w:color="auto"/>
            </w:tcBorders>
          </w:tcPr>
          <w:p w14:paraId="3C6AF795" w14:textId="77777777" w:rsidR="00DC40DC" w:rsidRPr="007F0C0A" w:rsidRDefault="00DC40DC" w:rsidP="00DC40DC">
            <w:pPr>
              <w:spacing w:after="80"/>
              <w:rPr>
                <w:rFonts w:ascii="Arial" w:hAnsi="Arial" w:cs="Arial"/>
              </w:rPr>
            </w:pPr>
            <w:r w:rsidRPr="007F0C0A">
              <w:rPr>
                <w:rFonts w:ascii="Arial" w:hAnsi="Arial" w:cs="Arial"/>
              </w:rPr>
              <w:t>$0</w:t>
            </w:r>
          </w:p>
        </w:tc>
      </w:tr>
      <w:tr w:rsidR="00DC40DC" w:rsidRPr="007F0C0A" w14:paraId="68BC8C1B" w14:textId="77777777" w:rsidTr="0126ADE6">
        <w:tc>
          <w:tcPr>
            <w:tcW w:w="1435" w:type="dxa"/>
            <w:gridSpan w:val="2"/>
            <w:tcBorders>
              <w:top w:val="nil"/>
              <w:left w:val="single" w:sz="4" w:space="0" w:color="auto"/>
              <w:bottom w:val="nil"/>
              <w:right w:val="nil"/>
            </w:tcBorders>
          </w:tcPr>
          <w:p w14:paraId="0F7CD8E3" w14:textId="77777777" w:rsidR="00DC40DC" w:rsidRPr="007F0C0A" w:rsidRDefault="00DC40DC" w:rsidP="00DC40DC">
            <w:pPr>
              <w:spacing w:after="80"/>
              <w:jc w:val="right"/>
              <w:rPr>
                <w:rFonts w:ascii="Arial" w:hAnsi="Arial" w:cs="Arial"/>
              </w:rPr>
            </w:pPr>
          </w:p>
        </w:tc>
        <w:tc>
          <w:tcPr>
            <w:tcW w:w="9355" w:type="dxa"/>
            <w:gridSpan w:val="2"/>
            <w:tcBorders>
              <w:top w:val="nil"/>
              <w:left w:val="nil"/>
              <w:bottom w:val="nil"/>
              <w:right w:val="single" w:sz="4" w:space="0" w:color="auto"/>
            </w:tcBorders>
          </w:tcPr>
          <w:p w14:paraId="15CDA52B" w14:textId="671CCE63" w:rsidR="00356476" w:rsidRDefault="00DC40DC" w:rsidP="0022341C">
            <w:pPr>
              <w:pStyle w:val="ListParagraph"/>
              <w:numPr>
                <w:ilvl w:val="0"/>
                <w:numId w:val="14"/>
              </w:numPr>
              <w:spacing w:after="80"/>
              <w:ind w:left="345"/>
              <w:rPr>
                <w:rFonts w:ascii="Arial" w:hAnsi="Arial" w:cs="Arial"/>
              </w:rPr>
            </w:pPr>
            <w:r>
              <w:rPr>
                <w:rFonts w:ascii="Arial" w:hAnsi="Arial" w:cs="Arial"/>
              </w:rPr>
              <w:t xml:space="preserve">Services for specific conditions </w:t>
            </w:r>
            <w:r w:rsidR="00760DC0">
              <w:rPr>
                <w:rFonts w:ascii="Arial" w:hAnsi="Arial" w:cs="Arial"/>
              </w:rPr>
              <w:t>found</w:t>
            </w:r>
            <w:r>
              <w:rPr>
                <w:rFonts w:ascii="Arial" w:hAnsi="Arial" w:cs="Arial"/>
              </w:rPr>
              <w:t xml:space="preserve"> during a preventive exam may be subject to </w:t>
            </w:r>
            <w:r w:rsidR="0099019B">
              <w:rPr>
                <w:rFonts w:ascii="Arial" w:hAnsi="Arial" w:cs="Arial"/>
              </w:rPr>
              <w:t xml:space="preserve">the </w:t>
            </w:r>
            <w:r w:rsidR="004B5322" w:rsidRPr="004B5322">
              <w:rPr>
                <w:rFonts w:ascii="Arial" w:hAnsi="Arial" w:cs="Arial"/>
              </w:rPr>
              <w:t>Durable Medical Equipment &amp; Medical Supp</w:t>
            </w:r>
            <w:r w:rsidR="004B5322">
              <w:rPr>
                <w:rFonts w:ascii="Arial" w:hAnsi="Arial" w:cs="Arial"/>
              </w:rPr>
              <w:t>ly coinsurance</w:t>
            </w:r>
            <w:r>
              <w:rPr>
                <w:rFonts w:ascii="Arial" w:hAnsi="Arial" w:cs="Arial"/>
              </w:rPr>
              <w:t>.</w:t>
            </w:r>
          </w:p>
          <w:p w14:paraId="31A84EBA" w14:textId="77777777" w:rsidR="00760DC0" w:rsidRDefault="00760DC0" w:rsidP="0022341C">
            <w:pPr>
              <w:pStyle w:val="ListParagraph"/>
              <w:numPr>
                <w:ilvl w:val="0"/>
                <w:numId w:val="14"/>
              </w:numPr>
              <w:spacing w:after="80"/>
              <w:ind w:left="345"/>
              <w:rPr>
                <w:rFonts w:ascii="Arial" w:hAnsi="Arial" w:cs="Arial"/>
              </w:rPr>
            </w:pPr>
            <w:r>
              <w:rPr>
                <w:rFonts w:ascii="Arial" w:hAnsi="Arial" w:cs="Arial"/>
              </w:rPr>
              <w:t xml:space="preserve">Your preventive check-up can be used to fulfill </w:t>
            </w:r>
            <w:r w:rsidR="0041405E">
              <w:rPr>
                <w:rFonts w:ascii="Arial" w:hAnsi="Arial" w:cs="Arial"/>
              </w:rPr>
              <w:t>activities</w:t>
            </w:r>
            <w:r>
              <w:rPr>
                <w:rFonts w:ascii="Arial" w:hAnsi="Arial" w:cs="Arial"/>
              </w:rPr>
              <w:t xml:space="preserve"> for the </w:t>
            </w:r>
            <w:r w:rsidR="005F1A9F">
              <w:rPr>
                <w:rFonts w:ascii="Arial" w:hAnsi="Arial" w:cs="Arial"/>
              </w:rPr>
              <w:t xml:space="preserve">annual Well Wisconsin incentive program. </w:t>
            </w:r>
            <w:r w:rsidR="001E7740">
              <w:rPr>
                <w:rFonts w:ascii="Arial" w:hAnsi="Arial" w:cs="Arial"/>
              </w:rPr>
              <w:t xml:space="preserve">See </w:t>
            </w:r>
            <w:hyperlink r:id="rId14" w:history="1">
              <w:r w:rsidR="00A973F6" w:rsidRPr="00AD584A">
                <w:rPr>
                  <w:rStyle w:val="Hyperlink"/>
                  <w:rFonts w:ascii="Arial" w:hAnsi="Arial" w:cs="Arial"/>
                </w:rPr>
                <w:t>https://etf.wi.gov/well-wisconsin-members</w:t>
              </w:r>
            </w:hyperlink>
            <w:r w:rsidR="00A973F6">
              <w:rPr>
                <w:rFonts w:ascii="Arial" w:hAnsi="Arial" w:cs="Arial"/>
              </w:rPr>
              <w:t xml:space="preserve"> for more details.</w:t>
            </w:r>
          </w:p>
          <w:p w14:paraId="43993CC1" w14:textId="3D5CF178" w:rsidR="00412006" w:rsidRPr="00356476" w:rsidRDefault="00412006" w:rsidP="00662F90">
            <w:pPr>
              <w:pStyle w:val="ListParagraph"/>
              <w:spacing w:after="80"/>
              <w:rPr>
                <w:rFonts w:ascii="Arial" w:hAnsi="Arial" w:cs="Arial"/>
              </w:rPr>
            </w:pPr>
          </w:p>
        </w:tc>
      </w:tr>
      <w:tr w:rsidR="001E6619" w:rsidRPr="007F0C0A" w14:paraId="28B4B3B9" w14:textId="77777777" w:rsidTr="0126ADE6">
        <w:tc>
          <w:tcPr>
            <w:tcW w:w="445" w:type="dxa"/>
            <w:tcBorders>
              <w:top w:val="nil"/>
              <w:left w:val="single" w:sz="4" w:space="0" w:color="auto"/>
              <w:bottom w:val="nil"/>
              <w:right w:val="nil"/>
            </w:tcBorders>
            <w:shd w:val="clear" w:color="auto" w:fill="auto"/>
          </w:tcPr>
          <w:p w14:paraId="4EC9CFB5" w14:textId="301EC09E" w:rsidR="001E6619" w:rsidRPr="001E6619" w:rsidRDefault="001E6619" w:rsidP="00DC40DC">
            <w:pPr>
              <w:spacing w:after="80"/>
              <w:rPr>
                <w:rFonts w:ascii="Arial" w:hAnsi="Arial" w:cs="Arial"/>
                <w:color w:val="000000"/>
              </w:rPr>
            </w:pPr>
          </w:p>
        </w:tc>
        <w:tc>
          <w:tcPr>
            <w:tcW w:w="10345" w:type="dxa"/>
            <w:gridSpan w:val="3"/>
            <w:tcBorders>
              <w:top w:val="nil"/>
              <w:left w:val="nil"/>
              <w:bottom w:val="nil"/>
              <w:right w:val="single" w:sz="4" w:space="0" w:color="auto"/>
            </w:tcBorders>
            <w:shd w:val="clear" w:color="auto" w:fill="auto"/>
          </w:tcPr>
          <w:p w14:paraId="6750FADC" w14:textId="5726929E" w:rsidR="001E6619" w:rsidRPr="001E6619" w:rsidRDefault="001E6619" w:rsidP="00DC40DC">
            <w:pPr>
              <w:spacing w:after="80"/>
              <w:rPr>
                <w:rFonts w:ascii="Arial" w:hAnsi="Arial" w:cs="Arial"/>
                <w:color w:val="000000"/>
              </w:rPr>
            </w:pPr>
            <w:r>
              <w:rPr>
                <w:rFonts w:ascii="Arial" w:hAnsi="Arial" w:cs="Arial"/>
                <w:color w:val="000000"/>
              </w:rPr>
              <w:t xml:space="preserve">The plan covers </w:t>
            </w:r>
            <w:r w:rsidR="00756E14">
              <w:rPr>
                <w:rFonts w:ascii="Arial" w:hAnsi="Arial" w:cs="Arial"/>
                <w:color w:val="000000"/>
              </w:rPr>
              <w:t xml:space="preserve">the following federally required </w:t>
            </w:r>
            <w:r>
              <w:rPr>
                <w:rFonts w:ascii="Arial" w:hAnsi="Arial" w:cs="Arial"/>
                <w:color w:val="000000"/>
              </w:rPr>
              <w:t>preventive services including</w:t>
            </w:r>
            <w:r w:rsidR="00756E14">
              <w:rPr>
                <w:rFonts w:ascii="Arial" w:hAnsi="Arial" w:cs="Arial"/>
                <w:color w:val="000000"/>
              </w:rPr>
              <w:t xml:space="preserve"> but not limited to</w:t>
            </w:r>
            <w:r>
              <w:rPr>
                <w:rFonts w:ascii="Arial" w:hAnsi="Arial" w:cs="Arial"/>
                <w:color w:val="000000"/>
              </w:rPr>
              <w:t>:</w:t>
            </w:r>
          </w:p>
        </w:tc>
      </w:tr>
      <w:tr w:rsidR="00DC40DC" w:rsidRPr="007F0C0A" w14:paraId="08AC0607" w14:textId="77777777" w:rsidTr="0126ADE6">
        <w:trPr>
          <w:trHeight w:val="1593"/>
        </w:trPr>
        <w:tc>
          <w:tcPr>
            <w:tcW w:w="1435" w:type="dxa"/>
            <w:gridSpan w:val="2"/>
            <w:tcBorders>
              <w:top w:val="nil"/>
              <w:left w:val="single" w:sz="4" w:space="0" w:color="auto"/>
              <w:bottom w:val="single" w:sz="4" w:space="0" w:color="auto"/>
              <w:right w:val="nil"/>
            </w:tcBorders>
          </w:tcPr>
          <w:p w14:paraId="4B1F392A" w14:textId="77777777" w:rsidR="00DC40DC" w:rsidRPr="007F0C0A" w:rsidRDefault="00DC40DC" w:rsidP="00DC40DC">
            <w:pPr>
              <w:spacing w:after="80"/>
              <w:rPr>
                <w:rFonts w:ascii="Arial" w:hAnsi="Arial" w:cs="Arial"/>
                <w:b/>
                <w:bCs/>
                <w:sz w:val="24"/>
                <w:szCs w:val="24"/>
              </w:rPr>
            </w:pPr>
          </w:p>
        </w:tc>
        <w:tc>
          <w:tcPr>
            <w:tcW w:w="4497" w:type="dxa"/>
            <w:tcBorders>
              <w:top w:val="nil"/>
              <w:left w:val="nil"/>
              <w:bottom w:val="single" w:sz="4" w:space="0" w:color="auto"/>
              <w:right w:val="nil"/>
            </w:tcBorders>
          </w:tcPr>
          <w:p w14:paraId="6001079C" w14:textId="24CD49FA" w:rsidR="00356476" w:rsidRPr="007F0C0A" w:rsidRDefault="00356476" w:rsidP="00A6511A">
            <w:pPr>
              <w:pStyle w:val="ListParagraph"/>
              <w:numPr>
                <w:ilvl w:val="0"/>
                <w:numId w:val="6"/>
              </w:numPr>
              <w:spacing w:after="80"/>
            </w:pPr>
            <w:r w:rsidRPr="007F0C0A">
              <w:rPr>
                <w:rFonts w:ascii="Arial" w:hAnsi="Arial" w:cs="Arial"/>
                <w:color w:val="000000"/>
              </w:rPr>
              <w:t>Alcohol misuse counseling</w:t>
            </w:r>
          </w:p>
          <w:p w14:paraId="228DD7A5" w14:textId="77777777" w:rsidR="00356476" w:rsidRPr="007F0C0A" w:rsidRDefault="00356476" w:rsidP="00356476">
            <w:pPr>
              <w:pStyle w:val="ListParagraph"/>
              <w:numPr>
                <w:ilvl w:val="0"/>
                <w:numId w:val="6"/>
              </w:numPr>
              <w:spacing w:after="80"/>
              <w:rPr>
                <w:rFonts w:ascii="Arial" w:hAnsi="Arial" w:cs="Arial"/>
                <w:color w:val="000000"/>
              </w:rPr>
            </w:pPr>
            <w:r w:rsidRPr="007F0C0A">
              <w:rPr>
                <w:rFonts w:ascii="Arial" w:hAnsi="Arial" w:cs="Arial"/>
                <w:color w:val="000000"/>
              </w:rPr>
              <w:t>Breast cancer screening (mammogram)</w:t>
            </w:r>
          </w:p>
          <w:p w14:paraId="3696A4F7" w14:textId="729BCDB7" w:rsidR="00356476" w:rsidRDefault="00E84AEB" w:rsidP="00356476">
            <w:pPr>
              <w:pStyle w:val="ListParagraph"/>
              <w:numPr>
                <w:ilvl w:val="0"/>
                <w:numId w:val="6"/>
              </w:numPr>
              <w:spacing w:after="80"/>
              <w:rPr>
                <w:rFonts w:ascii="Arial" w:hAnsi="Arial" w:cs="Arial"/>
                <w:color w:val="000000"/>
              </w:rPr>
            </w:pPr>
            <w:r>
              <w:rPr>
                <w:rFonts w:ascii="Arial" w:hAnsi="Arial" w:cs="Arial"/>
                <w:color w:val="000000"/>
              </w:rPr>
              <w:t>Cholesterol screening</w:t>
            </w:r>
            <w:r w:rsidRPr="007F0C0A">
              <w:rPr>
                <w:rFonts w:ascii="Arial" w:hAnsi="Arial" w:cs="Arial"/>
                <w:color w:val="000000"/>
              </w:rPr>
              <w:t xml:space="preserve"> </w:t>
            </w:r>
          </w:p>
          <w:p w14:paraId="1AE90299" w14:textId="77777777" w:rsidR="00F44944" w:rsidRDefault="00F44944" w:rsidP="00F44944">
            <w:pPr>
              <w:pStyle w:val="ListParagraph"/>
              <w:numPr>
                <w:ilvl w:val="0"/>
                <w:numId w:val="6"/>
              </w:numPr>
              <w:spacing w:after="80"/>
              <w:rPr>
                <w:rFonts w:ascii="Arial" w:hAnsi="Arial" w:cs="Arial"/>
                <w:color w:val="000000"/>
              </w:rPr>
            </w:pPr>
            <w:r w:rsidRPr="007F0C0A">
              <w:rPr>
                <w:rFonts w:ascii="Arial" w:hAnsi="Arial" w:cs="Arial"/>
                <w:color w:val="000000"/>
              </w:rPr>
              <w:t>Depression screening</w:t>
            </w:r>
          </w:p>
          <w:p w14:paraId="1CA8672B" w14:textId="65D0D6D8" w:rsidR="00F44944" w:rsidRPr="00662F90" w:rsidRDefault="00F44944" w:rsidP="00F44944">
            <w:pPr>
              <w:pStyle w:val="ListParagraph"/>
              <w:numPr>
                <w:ilvl w:val="0"/>
                <w:numId w:val="6"/>
              </w:numPr>
              <w:spacing w:after="80"/>
              <w:rPr>
                <w:rFonts w:ascii="Arial" w:hAnsi="Arial" w:cs="Arial"/>
                <w:color w:val="000000"/>
              </w:rPr>
            </w:pPr>
            <w:r w:rsidRPr="007F0C0A">
              <w:rPr>
                <w:rFonts w:ascii="Arial" w:hAnsi="Arial" w:cs="Arial"/>
                <w:color w:val="000000"/>
              </w:rPr>
              <w:t xml:space="preserve">Diabetes screening </w:t>
            </w:r>
          </w:p>
          <w:p w14:paraId="39C5DD74" w14:textId="77777777" w:rsidR="00DC40DC" w:rsidRPr="007F0C0A" w:rsidRDefault="00DC40DC" w:rsidP="00DC40DC">
            <w:pPr>
              <w:pStyle w:val="ListParagraph"/>
              <w:numPr>
                <w:ilvl w:val="0"/>
                <w:numId w:val="6"/>
              </w:numPr>
              <w:spacing w:after="80"/>
              <w:rPr>
                <w:rFonts w:ascii="Arial" w:hAnsi="Arial" w:cs="Arial"/>
                <w:color w:val="000000"/>
              </w:rPr>
            </w:pPr>
            <w:r w:rsidRPr="007F0C0A">
              <w:rPr>
                <w:rFonts w:ascii="Arial" w:hAnsi="Arial" w:cs="Arial"/>
                <w:color w:val="000000"/>
              </w:rPr>
              <w:t>HIV screening</w:t>
            </w:r>
          </w:p>
          <w:p w14:paraId="76CD86ED" w14:textId="7AD63A68" w:rsidR="00DC40DC" w:rsidRPr="007F0C0A" w:rsidRDefault="00DC40DC" w:rsidP="00DC40DC">
            <w:pPr>
              <w:pStyle w:val="ListParagraph"/>
              <w:numPr>
                <w:ilvl w:val="0"/>
                <w:numId w:val="6"/>
              </w:numPr>
              <w:spacing w:after="80"/>
              <w:rPr>
                <w:rFonts w:ascii="Arial" w:hAnsi="Arial" w:cs="Arial"/>
                <w:color w:val="000000"/>
              </w:rPr>
            </w:pPr>
            <w:r w:rsidRPr="007F0C0A">
              <w:rPr>
                <w:rFonts w:ascii="Arial" w:hAnsi="Arial" w:cs="Arial"/>
                <w:color w:val="000000"/>
              </w:rPr>
              <w:t xml:space="preserve">Immunizations, including flu, hepatitis </w:t>
            </w:r>
            <w:r w:rsidR="00F44944">
              <w:rPr>
                <w:rFonts w:ascii="Arial" w:hAnsi="Arial" w:cs="Arial"/>
                <w:color w:val="000000"/>
              </w:rPr>
              <w:t xml:space="preserve">A &amp; </w:t>
            </w:r>
            <w:r w:rsidRPr="007F0C0A">
              <w:rPr>
                <w:rFonts w:ascii="Arial" w:hAnsi="Arial" w:cs="Arial"/>
                <w:color w:val="000000"/>
              </w:rPr>
              <w:t xml:space="preserve">B, pneumococcal </w:t>
            </w:r>
            <w:bookmarkStart w:id="7" w:name="OLE_LINK5"/>
            <w:r w:rsidR="00F44944">
              <w:rPr>
                <w:rFonts w:ascii="Arial" w:hAnsi="Arial" w:cs="Arial"/>
                <w:color w:val="000000"/>
              </w:rPr>
              <w:t xml:space="preserve">and other </w:t>
            </w:r>
            <w:bookmarkEnd w:id="7"/>
            <w:r w:rsidRPr="007F0C0A">
              <w:rPr>
                <w:rFonts w:ascii="Arial" w:hAnsi="Arial" w:cs="Arial"/>
                <w:color w:val="000000"/>
              </w:rPr>
              <w:t>shots</w:t>
            </w:r>
          </w:p>
          <w:p w14:paraId="489ED55D" w14:textId="6A8FA1A0" w:rsidR="00DC40DC" w:rsidRPr="0022341C" w:rsidRDefault="00DC40DC" w:rsidP="0022341C">
            <w:pPr>
              <w:pStyle w:val="ListParagraph"/>
              <w:numPr>
                <w:ilvl w:val="0"/>
                <w:numId w:val="6"/>
              </w:numPr>
              <w:spacing w:after="80"/>
              <w:rPr>
                <w:rFonts w:ascii="Arial" w:hAnsi="Arial" w:cs="Arial"/>
                <w:color w:val="000000"/>
              </w:rPr>
            </w:pPr>
            <w:r w:rsidRPr="007F0C0A">
              <w:rPr>
                <w:rFonts w:ascii="Arial" w:hAnsi="Arial" w:cs="Arial"/>
                <w:color w:val="000000"/>
              </w:rPr>
              <w:t>Obesity screening and counseling</w:t>
            </w:r>
          </w:p>
        </w:tc>
        <w:tc>
          <w:tcPr>
            <w:tcW w:w="4858" w:type="dxa"/>
            <w:tcBorders>
              <w:top w:val="nil"/>
              <w:left w:val="nil"/>
              <w:bottom w:val="single" w:sz="4" w:space="0" w:color="auto"/>
              <w:right w:val="single" w:sz="4" w:space="0" w:color="auto"/>
            </w:tcBorders>
          </w:tcPr>
          <w:p w14:paraId="719A844B" w14:textId="790240B7" w:rsidR="00356476" w:rsidRPr="007F0C0A" w:rsidRDefault="00E67CD1" w:rsidP="00356476">
            <w:pPr>
              <w:pStyle w:val="ListParagraph"/>
              <w:numPr>
                <w:ilvl w:val="0"/>
                <w:numId w:val="6"/>
              </w:numPr>
              <w:spacing w:after="80"/>
              <w:rPr>
                <w:rFonts w:ascii="Arial" w:hAnsi="Arial" w:cs="Arial"/>
                <w:color w:val="000000"/>
              </w:rPr>
            </w:pPr>
            <w:r>
              <w:rPr>
                <w:rFonts w:ascii="Arial" w:hAnsi="Arial" w:cs="Arial"/>
                <w:color w:val="000000"/>
              </w:rPr>
              <w:t>Blood pressure screening</w:t>
            </w:r>
          </w:p>
          <w:p w14:paraId="4FD22F20" w14:textId="66799E4B" w:rsidR="00356476" w:rsidRPr="007F0C0A" w:rsidRDefault="00356476" w:rsidP="00356476">
            <w:pPr>
              <w:pStyle w:val="ListParagraph"/>
              <w:numPr>
                <w:ilvl w:val="0"/>
                <w:numId w:val="6"/>
              </w:numPr>
              <w:spacing w:after="80"/>
              <w:rPr>
                <w:rFonts w:ascii="Arial" w:hAnsi="Arial" w:cs="Arial"/>
                <w:color w:val="000000"/>
              </w:rPr>
            </w:pPr>
            <w:r w:rsidRPr="007F0C0A">
              <w:rPr>
                <w:rFonts w:ascii="Arial" w:hAnsi="Arial" w:cs="Arial"/>
                <w:color w:val="000000"/>
              </w:rPr>
              <w:t>Cervical cancer screening</w:t>
            </w:r>
          </w:p>
          <w:p w14:paraId="4D66BE75" w14:textId="77777777" w:rsidR="00356476" w:rsidRPr="007F0C0A" w:rsidRDefault="00356476" w:rsidP="00356476">
            <w:pPr>
              <w:pStyle w:val="ListParagraph"/>
              <w:numPr>
                <w:ilvl w:val="0"/>
                <w:numId w:val="6"/>
              </w:numPr>
              <w:spacing w:after="80"/>
              <w:rPr>
                <w:rFonts w:ascii="Arial" w:hAnsi="Arial" w:cs="Arial"/>
                <w:color w:val="000000"/>
              </w:rPr>
            </w:pPr>
            <w:r w:rsidRPr="007F0C0A">
              <w:rPr>
                <w:rFonts w:ascii="Arial" w:hAnsi="Arial" w:cs="Arial"/>
                <w:color w:val="000000"/>
              </w:rPr>
              <w:t>Colorectal cancer screenings (colonoscopy, fecal occult blood test, flexible sigmoidoscopy)</w:t>
            </w:r>
          </w:p>
          <w:p w14:paraId="433384E3" w14:textId="1E2F7BED" w:rsidR="00DC40DC" w:rsidRDefault="008D08B8" w:rsidP="00356476">
            <w:pPr>
              <w:pStyle w:val="ListParagraph"/>
              <w:numPr>
                <w:ilvl w:val="0"/>
                <w:numId w:val="6"/>
              </w:numPr>
              <w:spacing w:after="80"/>
              <w:rPr>
                <w:rFonts w:ascii="Arial" w:hAnsi="Arial" w:cs="Arial"/>
                <w:color w:val="000000"/>
              </w:rPr>
            </w:pPr>
            <w:r>
              <w:rPr>
                <w:rFonts w:ascii="Arial" w:hAnsi="Arial" w:cs="Arial"/>
                <w:color w:val="000000"/>
              </w:rPr>
              <w:t>Hepatitis C screening</w:t>
            </w:r>
          </w:p>
          <w:p w14:paraId="34D3B253" w14:textId="47FE775A" w:rsidR="008D08B8" w:rsidRPr="007F0C0A" w:rsidRDefault="008D08B8" w:rsidP="00356476">
            <w:pPr>
              <w:pStyle w:val="ListParagraph"/>
              <w:numPr>
                <w:ilvl w:val="0"/>
                <w:numId w:val="6"/>
              </w:numPr>
              <w:spacing w:after="80"/>
              <w:rPr>
                <w:rFonts w:ascii="Arial" w:hAnsi="Arial" w:cs="Arial"/>
                <w:color w:val="000000"/>
              </w:rPr>
            </w:pPr>
            <w:r>
              <w:rPr>
                <w:rFonts w:ascii="Arial" w:hAnsi="Arial" w:cs="Arial"/>
                <w:color w:val="000000"/>
              </w:rPr>
              <w:t>Lung cancer screening</w:t>
            </w:r>
          </w:p>
          <w:p w14:paraId="12296F88" w14:textId="3F453105" w:rsidR="00DC40DC" w:rsidRPr="007F0C0A" w:rsidRDefault="00DC40DC" w:rsidP="00DC40DC">
            <w:pPr>
              <w:pStyle w:val="ListParagraph"/>
              <w:numPr>
                <w:ilvl w:val="0"/>
                <w:numId w:val="6"/>
              </w:numPr>
              <w:spacing w:after="80"/>
              <w:rPr>
                <w:rFonts w:ascii="Arial" w:hAnsi="Arial" w:cs="Arial"/>
                <w:color w:val="000000"/>
              </w:rPr>
            </w:pPr>
            <w:r w:rsidRPr="007F0C0A">
              <w:rPr>
                <w:rFonts w:ascii="Arial" w:hAnsi="Arial" w:cs="Arial"/>
                <w:color w:val="000000"/>
              </w:rPr>
              <w:t>Screening for sexually transmitted infections (</w:t>
            </w:r>
            <w:proofErr w:type="spellStart"/>
            <w:r w:rsidRPr="007F0C0A">
              <w:rPr>
                <w:rFonts w:ascii="Arial" w:hAnsi="Arial" w:cs="Arial"/>
                <w:color w:val="000000"/>
              </w:rPr>
              <w:t>STIs</w:t>
            </w:r>
            <w:proofErr w:type="spellEnd"/>
            <w:r w:rsidRPr="007F0C0A">
              <w:rPr>
                <w:rFonts w:ascii="Arial" w:hAnsi="Arial" w:cs="Arial"/>
                <w:color w:val="000000"/>
              </w:rPr>
              <w:t xml:space="preserve">) and counseling to prevent </w:t>
            </w:r>
            <w:proofErr w:type="spellStart"/>
            <w:r w:rsidRPr="007F0C0A">
              <w:rPr>
                <w:rFonts w:ascii="Arial" w:hAnsi="Arial" w:cs="Arial"/>
                <w:color w:val="000000"/>
              </w:rPr>
              <w:t>STIs</w:t>
            </w:r>
            <w:proofErr w:type="spellEnd"/>
          </w:p>
          <w:p w14:paraId="5AA8615D" w14:textId="5C0867AE" w:rsidR="003B7362" w:rsidRPr="00755F95" w:rsidRDefault="431681B2" w:rsidP="00755F95">
            <w:pPr>
              <w:pStyle w:val="ListParagraph"/>
              <w:numPr>
                <w:ilvl w:val="0"/>
                <w:numId w:val="6"/>
              </w:numPr>
              <w:spacing w:after="80"/>
            </w:pPr>
            <w:r w:rsidRPr="431681B2">
              <w:rPr>
                <w:rFonts w:ascii="Arial" w:hAnsi="Arial" w:cs="Arial"/>
                <w:color w:val="000000" w:themeColor="text1"/>
              </w:rPr>
              <w:t>Well child exam</w:t>
            </w:r>
          </w:p>
        </w:tc>
      </w:tr>
      <w:tr w:rsidR="00DC40DC" w:rsidRPr="007F0C0A" w14:paraId="6D2F2348" w14:textId="77777777" w:rsidTr="00693567">
        <w:tc>
          <w:tcPr>
            <w:tcW w:w="10790" w:type="dxa"/>
            <w:gridSpan w:val="4"/>
            <w:tcBorders>
              <w:bottom w:val="single" w:sz="4" w:space="0" w:color="auto"/>
            </w:tcBorders>
            <w:shd w:val="clear" w:color="auto" w:fill="000000" w:themeFill="text1"/>
          </w:tcPr>
          <w:p w14:paraId="26C84C98" w14:textId="2D7C4B0F" w:rsidR="00DC40DC" w:rsidRPr="007F0C0A" w:rsidRDefault="00DC40DC" w:rsidP="00DC40DC">
            <w:pPr>
              <w:spacing w:after="80"/>
              <w:rPr>
                <w:rFonts w:ascii="Arial" w:hAnsi="Arial" w:cs="Arial"/>
                <w:b/>
                <w:bCs/>
                <w:color w:val="FFFFFF" w:themeColor="background1"/>
                <w:sz w:val="24"/>
                <w:szCs w:val="24"/>
              </w:rPr>
            </w:pPr>
            <w:r>
              <w:rPr>
                <w:rFonts w:ascii="Arial" w:hAnsi="Arial" w:cs="Arial"/>
                <w:b/>
                <w:bCs/>
                <w:color w:val="FFFFFF" w:themeColor="background1"/>
                <w:sz w:val="24"/>
                <w:szCs w:val="24"/>
              </w:rPr>
              <w:t xml:space="preserve">Primary Care </w:t>
            </w:r>
          </w:p>
        </w:tc>
      </w:tr>
      <w:tr w:rsidR="00DC40DC" w:rsidRPr="00716EA2" w14:paraId="1A92466A" w14:textId="77777777" w:rsidTr="0126ADE6">
        <w:tc>
          <w:tcPr>
            <w:tcW w:w="10790" w:type="dxa"/>
            <w:gridSpan w:val="4"/>
            <w:tcBorders>
              <w:bottom w:val="nil"/>
            </w:tcBorders>
            <w:shd w:val="clear" w:color="auto" w:fill="auto"/>
          </w:tcPr>
          <w:p w14:paraId="4469669C" w14:textId="497E5A39" w:rsidR="00DC40DC" w:rsidRPr="00CD228A" w:rsidRDefault="00DC40DC" w:rsidP="00DC40DC">
            <w:pPr>
              <w:spacing w:after="80"/>
              <w:rPr>
                <w:rFonts w:ascii="Arial" w:hAnsi="Arial" w:cs="Arial"/>
                <w:b/>
                <w:bCs/>
                <w:i/>
                <w:iCs/>
                <w:color w:val="000000"/>
              </w:rPr>
            </w:pPr>
            <w:r w:rsidRPr="00444028">
              <w:rPr>
                <w:rStyle w:val="normaltextrun"/>
                <w:rFonts w:ascii="Arial" w:hAnsi="Arial" w:cs="Arial"/>
                <w:i/>
                <w:iCs/>
                <w:color w:val="000000"/>
                <w:shd w:val="clear" w:color="auto" w:fill="FFFFFF"/>
              </w:rPr>
              <w:t>Primary care includes preventive health care, treatment of illness and injuries, and the coordination of access to needed specialty providers or other services. Your primary care provider (PCP) or primary care clinic (PCC) will provide or arrange for most of your health care needs, including well check-ups, office visits, referrals, outpatient surgeries, hospitalizations, and health-related services.</w:t>
            </w:r>
            <w:r w:rsidRPr="00CD228A">
              <w:rPr>
                <w:rStyle w:val="normaltextrun"/>
                <w:rFonts w:ascii="Arial" w:hAnsi="Arial" w:cs="Arial"/>
                <w:i/>
                <w:iCs/>
                <w:color w:val="000000"/>
                <w:shd w:val="clear" w:color="auto" w:fill="FFFFFF"/>
              </w:rPr>
              <w:t> </w:t>
            </w:r>
            <w:r w:rsidRPr="00CD228A">
              <w:rPr>
                <w:rStyle w:val="eop"/>
                <w:rFonts w:ascii="Arial" w:hAnsi="Arial" w:cs="Arial"/>
                <w:i/>
                <w:iCs/>
                <w:color w:val="000000"/>
                <w:shd w:val="clear" w:color="auto" w:fill="FFFFFF"/>
              </w:rPr>
              <w:t> </w:t>
            </w:r>
          </w:p>
        </w:tc>
      </w:tr>
      <w:tr w:rsidR="00DC40DC" w:rsidRPr="004F3119" w14:paraId="0D398830" w14:textId="77777777" w:rsidTr="0126ADE6">
        <w:tc>
          <w:tcPr>
            <w:tcW w:w="1435" w:type="dxa"/>
            <w:gridSpan w:val="2"/>
            <w:tcBorders>
              <w:top w:val="nil"/>
              <w:left w:val="single" w:sz="4" w:space="0" w:color="auto"/>
              <w:bottom w:val="nil"/>
              <w:right w:val="nil"/>
            </w:tcBorders>
          </w:tcPr>
          <w:p w14:paraId="78A41EE1" w14:textId="77777777" w:rsidR="00DC40DC" w:rsidRPr="007F0C0A" w:rsidRDefault="00DC40DC" w:rsidP="00DC40DC">
            <w:pPr>
              <w:spacing w:after="80"/>
              <w:jc w:val="right"/>
              <w:rPr>
                <w:rFonts w:ascii="Arial" w:hAnsi="Arial" w:cs="Arial"/>
              </w:rPr>
            </w:pPr>
            <w:r w:rsidRPr="007F0C0A">
              <w:rPr>
                <w:rFonts w:ascii="Arial" w:hAnsi="Arial" w:cs="Arial"/>
              </w:rPr>
              <w:t>You pay:</w:t>
            </w:r>
          </w:p>
        </w:tc>
        <w:tc>
          <w:tcPr>
            <w:tcW w:w="9355" w:type="dxa"/>
            <w:gridSpan w:val="2"/>
            <w:tcBorders>
              <w:top w:val="nil"/>
              <w:left w:val="nil"/>
              <w:bottom w:val="nil"/>
              <w:right w:val="single" w:sz="4" w:space="0" w:color="auto"/>
            </w:tcBorders>
          </w:tcPr>
          <w:p w14:paraId="2F4F388F" w14:textId="72313419" w:rsidR="00DC40DC" w:rsidRPr="004F3119" w:rsidRDefault="00DC40DC" w:rsidP="00DC40DC">
            <w:pPr>
              <w:spacing w:after="80"/>
              <w:rPr>
                <w:rFonts w:ascii="Arial" w:hAnsi="Arial" w:cs="Arial"/>
              </w:rPr>
            </w:pPr>
            <w:r>
              <w:rPr>
                <w:rFonts w:ascii="Arial" w:hAnsi="Arial" w:cs="Arial"/>
              </w:rPr>
              <w:t xml:space="preserve"> </w:t>
            </w:r>
            <w:r w:rsidRPr="007F0C0A">
              <w:rPr>
                <w:rFonts w:ascii="Arial" w:hAnsi="Arial" w:cs="Arial"/>
              </w:rPr>
              <w:t>$</w:t>
            </w:r>
            <w:r w:rsidR="00404152">
              <w:rPr>
                <w:rFonts w:ascii="Arial" w:hAnsi="Arial" w:cs="Arial"/>
              </w:rPr>
              <w:t>0</w:t>
            </w:r>
            <w:r w:rsidRPr="007F0C0A">
              <w:rPr>
                <w:rFonts w:ascii="Arial" w:hAnsi="Arial" w:cs="Arial"/>
              </w:rPr>
              <w:t xml:space="preserve"> </w:t>
            </w:r>
          </w:p>
        </w:tc>
      </w:tr>
      <w:tr w:rsidR="00DC40DC" w:rsidRPr="002B5E80" w14:paraId="4206C71F" w14:textId="77777777" w:rsidTr="0126ADE6">
        <w:tc>
          <w:tcPr>
            <w:tcW w:w="1435" w:type="dxa"/>
            <w:gridSpan w:val="2"/>
            <w:tcBorders>
              <w:top w:val="nil"/>
              <w:left w:val="single" w:sz="4" w:space="0" w:color="auto"/>
              <w:bottom w:val="single" w:sz="4" w:space="0" w:color="auto"/>
              <w:right w:val="nil"/>
            </w:tcBorders>
          </w:tcPr>
          <w:p w14:paraId="732A62CA" w14:textId="77777777" w:rsidR="00DC40DC" w:rsidRPr="007F0C0A" w:rsidRDefault="00DC40DC" w:rsidP="00DC40DC">
            <w:pPr>
              <w:spacing w:after="80"/>
              <w:jc w:val="right"/>
              <w:rPr>
                <w:rFonts w:ascii="Arial" w:hAnsi="Arial" w:cs="Arial"/>
              </w:rPr>
            </w:pPr>
          </w:p>
        </w:tc>
        <w:tc>
          <w:tcPr>
            <w:tcW w:w="9355" w:type="dxa"/>
            <w:gridSpan w:val="2"/>
            <w:tcBorders>
              <w:top w:val="nil"/>
              <w:left w:val="nil"/>
              <w:bottom w:val="single" w:sz="4" w:space="0" w:color="auto"/>
              <w:right w:val="single" w:sz="4" w:space="0" w:color="auto"/>
            </w:tcBorders>
          </w:tcPr>
          <w:p w14:paraId="79D22A00" w14:textId="51F96FA2" w:rsidR="00DC40DC" w:rsidRPr="00FB58ED" w:rsidRDefault="00DC40DC" w:rsidP="00DC40DC">
            <w:pPr>
              <w:pStyle w:val="ListParagraph"/>
              <w:numPr>
                <w:ilvl w:val="0"/>
                <w:numId w:val="14"/>
              </w:numPr>
              <w:spacing w:after="80"/>
              <w:rPr>
                <w:rFonts w:ascii="Arial" w:hAnsi="Arial" w:cs="Arial"/>
              </w:rPr>
            </w:pPr>
            <w:r w:rsidRPr="00FB58ED">
              <w:rPr>
                <w:rFonts w:ascii="Arial" w:hAnsi="Arial" w:cs="Arial"/>
              </w:rPr>
              <w:t xml:space="preserve">You must select a PCP or PCC at the time or enrollment or when you change health plans; </w:t>
            </w:r>
            <w:r>
              <w:rPr>
                <w:rFonts w:ascii="Arial" w:hAnsi="Arial" w:cs="Arial"/>
              </w:rPr>
              <w:t>y</w:t>
            </w:r>
            <w:r w:rsidRPr="00FB58ED">
              <w:rPr>
                <w:rFonts w:ascii="Arial" w:hAnsi="Arial" w:cs="Arial"/>
              </w:rPr>
              <w:t xml:space="preserve">our PCP may be a physician, physician assistant, nurse practitioner, or any other provider that manages your primary care services. </w:t>
            </w:r>
          </w:p>
          <w:p w14:paraId="4E02DC49" w14:textId="77777777" w:rsidR="00DC40DC" w:rsidRDefault="00DC40DC" w:rsidP="00DC40DC">
            <w:pPr>
              <w:pStyle w:val="ListParagraph"/>
              <w:numPr>
                <w:ilvl w:val="0"/>
                <w:numId w:val="14"/>
              </w:numPr>
              <w:spacing w:after="80"/>
              <w:rPr>
                <w:rFonts w:ascii="Arial" w:hAnsi="Arial" w:cs="Arial"/>
              </w:rPr>
            </w:pPr>
            <w:r w:rsidRPr="00444028">
              <w:rPr>
                <w:rFonts w:ascii="Arial" w:hAnsi="Arial" w:cs="Arial"/>
              </w:rPr>
              <w:t>If you do not choose a PCP or PCC, or your selection is no longer available, your health plan will assign a PCP or PCC for you.</w:t>
            </w:r>
          </w:p>
          <w:p w14:paraId="440941AF" w14:textId="77777777" w:rsidR="00DC40DC" w:rsidRDefault="00DC40DC" w:rsidP="00DC40DC">
            <w:pPr>
              <w:pStyle w:val="ListParagraph"/>
              <w:numPr>
                <w:ilvl w:val="0"/>
                <w:numId w:val="14"/>
              </w:numPr>
              <w:spacing w:after="80"/>
              <w:rPr>
                <w:rFonts w:ascii="Arial" w:hAnsi="Arial" w:cs="Arial"/>
              </w:rPr>
            </w:pPr>
            <w:r>
              <w:rPr>
                <w:rFonts w:ascii="Arial" w:hAnsi="Arial" w:cs="Arial"/>
              </w:rPr>
              <w:t xml:space="preserve">Contact your health plan directly to change your current PCP or PCC selection.  </w:t>
            </w:r>
          </w:p>
          <w:p w14:paraId="39BA7AD3" w14:textId="289DAD2C" w:rsidR="00CE451A" w:rsidRPr="002B5E80" w:rsidRDefault="00CE451A" w:rsidP="00693567">
            <w:pPr>
              <w:pStyle w:val="ListParagraph"/>
              <w:spacing w:after="80"/>
              <w:rPr>
                <w:rFonts w:ascii="Arial" w:hAnsi="Arial" w:cs="Arial"/>
              </w:rPr>
            </w:pPr>
          </w:p>
        </w:tc>
      </w:tr>
    </w:tbl>
    <w:p w14:paraId="46BCD4E8" w14:textId="77777777" w:rsidR="0022341C" w:rsidRDefault="0022341C">
      <w:r>
        <w:br w:type="page"/>
      </w:r>
    </w:p>
    <w:tbl>
      <w:tblPr>
        <w:tblStyle w:val="TableGrid"/>
        <w:tblW w:w="0" w:type="auto"/>
        <w:tblLook w:val="04A0" w:firstRow="1" w:lastRow="0" w:firstColumn="1" w:lastColumn="0" w:noHBand="0" w:noVBand="1"/>
      </w:tblPr>
      <w:tblGrid>
        <w:gridCol w:w="1435"/>
        <w:gridCol w:w="180"/>
        <w:gridCol w:w="4497"/>
        <w:gridCol w:w="4678"/>
      </w:tblGrid>
      <w:tr w:rsidR="00E664D8" w:rsidRPr="002B5E80" w14:paraId="65DDF835" w14:textId="77777777" w:rsidTr="00693567">
        <w:tc>
          <w:tcPr>
            <w:tcW w:w="10790"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01EBA4C" w14:textId="23386D10" w:rsidR="00E664D8" w:rsidRPr="00FB58ED" w:rsidRDefault="00226EFF" w:rsidP="007B7B74">
            <w:pPr>
              <w:pStyle w:val="ListParagraph"/>
              <w:spacing w:after="80"/>
              <w:ind w:left="-18"/>
              <w:rPr>
                <w:rFonts w:ascii="Arial" w:hAnsi="Arial" w:cs="Arial"/>
              </w:rPr>
            </w:pPr>
            <w:r w:rsidRPr="00662F90">
              <w:rPr>
                <w:rFonts w:ascii="Arial" w:hAnsi="Arial" w:cs="Arial"/>
                <w:b/>
                <w:bCs/>
                <w:color w:val="FFFFFF" w:themeColor="background1"/>
                <w:sz w:val="24"/>
                <w:szCs w:val="24"/>
              </w:rPr>
              <w:lastRenderedPageBreak/>
              <w:t>Skilled Nursing Facility</w:t>
            </w:r>
          </w:p>
        </w:tc>
      </w:tr>
      <w:tr w:rsidR="004A12A5" w:rsidRPr="007F0C0A" w14:paraId="10BDCF63" w14:textId="77777777" w:rsidTr="0126ADE6">
        <w:trPr>
          <w:trHeight w:val="1034"/>
        </w:trPr>
        <w:tc>
          <w:tcPr>
            <w:tcW w:w="10790" w:type="dxa"/>
            <w:gridSpan w:val="4"/>
            <w:tcBorders>
              <w:top w:val="single" w:sz="4" w:space="0" w:color="auto"/>
            </w:tcBorders>
          </w:tcPr>
          <w:p w14:paraId="717803EA" w14:textId="77777777" w:rsidR="004A12A5" w:rsidRPr="007F0C0A" w:rsidRDefault="004A12A5">
            <w:pPr>
              <w:spacing w:after="80"/>
              <w:rPr>
                <w:rFonts w:ascii="Arial" w:hAnsi="Arial" w:cs="Arial"/>
                <w:i/>
                <w:iCs/>
                <w:color w:val="000000"/>
              </w:rPr>
            </w:pPr>
            <w:r>
              <w:rPr>
                <w:rFonts w:ascii="Arial" w:hAnsi="Arial" w:cs="Arial"/>
                <w:i/>
                <w:iCs/>
                <w:color w:val="000000"/>
              </w:rPr>
              <w:t>Admission to a licensed Skilled Nursing Facility for continued treatment after a hospital stay.</w:t>
            </w:r>
          </w:p>
          <w:p w14:paraId="243B2524" w14:textId="77777777" w:rsidR="004A12A5" w:rsidRPr="00B46347" w:rsidRDefault="004A12A5" w:rsidP="00421F0E">
            <w:pPr>
              <w:spacing w:after="80"/>
              <w:ind w:left="420"/>
              <w:rPr>
                <w:rFonts w:ascii="Arial" w:hAnsi="Arial" w:cs="Arial"/>
              </w:rPr>
            </w:pPr>
            <w:r>
              <w:rPr>
                <w:rFonts w:ascii="Arial" w:hAnsi="Arial" w:cs="Arial"/>
              </w:rPr>
              <w:t>You Pay:        $0</w:t>
            </w:r>
          </w:p>
          <w:p w14:paraId="4C19B190" w14:textId="75BE72FE" w:rsidR="00CE451A" w:rsidRPr="0022341C" w:rsidRDefault="004A12A5" w:rsidP="0022341C">
            <w:pPr>
              <w:pStyle w:val="ListParagraph"/>
              <w:numPr>
                <w:ilvl w:val="2"/>
                <w:numId w:val="21"/>
              </w:numPr>
              <w:spacing w:after="80"/>
              <w:rPr>
                <w:rFonts w:ascii="Arial" w:hAnsi="Arial" w:cs="Arial"/>
                <w:i/>
                <w:iCs/>
                <w:color w:val="000000"/>
              </w:rPr>
            </w:pPr>
            <w:r>
              <w:rPr>
                <w:rFonts w:ascii="Arial" w:hAnsi="Arial" w:cs="Arial"/>
              </w:rPr>
              <w:t>Up to 120 calendar days per benefit period</w:t>
            </w:r>
            <w:r w:rsidRPr="00973D2C">
              <w:rPr>
                <w:rFonts w:ascii="Arial" w:hAnsi="Arial" w:cs="Arial"/>
              </w:rPr>
              <w:t xml:space="preserve"> </w:t>
            </w:r>
          </w:p>
        </w:tc>
      </w:tr>
      <w:tr w:rsidR="00DC40DC" w:rsidRPr="005464BC" w14:paraId="11FEC9A9" w14:textId="77777777" w:rsidTr="00693567">
        <w:tc>
          <w:tcPr>
            <w:tcW w:w="10790" w:type="dxa"/>
            <w:gridSpan w:val="4"/>
            <w:tcBorders>
              <w:bottom w:val="single" w:sz="4" w:space="0" w:color="auto"/>
            </w:tcBorders>
            <w:shd w:val="clear" w:color="auto" w:fill="000000" w:themeFill="text1"/>
          </w:tcPr>
          <w:p w14:paraId="4FF5565B" w14:textId="4DAFE3FF" w:rsidR="00DC40DC" w:rsidRPr="005464BC" w:rsidRDefault="00DC40DC" w:rsidP="00DC40DC">
            <w:pPr>
              <w:spacing w:after="80"/>
              <w:rPr>
                <w:rFonts w:ascii="Arial" w:hAnsi="Arial" w:cs="Arial"/>
                <w:b/>
                <w:bCs/>
                <w:color w:val="FFFFFF" w:themeColor="background1"/>
                <w:sz w:val="24"/>
                <w:szCs w:val="24"/>
                <w:highlight w:val="magenta"/>
              </w:rPr>
            </w:pPr>
            <w:r w:rsidRPr="00444028">
              <w:rPr>
                <w:rFonts w:ascii="Arial" w:hAnsi="Arial" w:cs="Arial"/>
                <w:b/>
                <w:bCs/>
                <w:color w:val="FFFFFF" w:themeColor="background1"/>
                <w:sz w:val="24"/>
                <w:szCs w:val="24"/>
              </w:rPr>
              <w:t xml:space="preserve">Telemedicine and Remote Care </w:t>
            </w:r>
          </w:p>
        </w:tc>
      </w:tr>
      <w:tr w:rsidR="00DC40DC" w:rsidRPr="00716EA2" w14:paraId="529A95EB" w14:textId="77777777" w:rsidTr="0126ADE6">
        <w:tc>
          <w:tcPr>
            <w:tcW w:w="10790" w:type="dxa"/>
            <w:gridSpan w:val="4"/>
            <w:tcBorders>
              <w:bottom w:val="single" w:sz="4" w:space="0" w:color="auto"/>
            </w:tcBorders>
          </w:tcPr>
          <w:p w14:paraId="768B21BF" w14:textId="0F5818A6" w:rsidR="00DC40DC" w:rsidRPr="005613A9" w:rsidRDefault="00DC40DC" w:rsidP="00DC40DC">
            <w:pPr>
              <w:spacing w:after="80"/>
              <w:rPr>
                <w:rFonts w:ascii="Arial" w:hAnsi="Arial" w:cs="Arial"/>
                <w:i/>
                <w:iCs/>
                <w:color w:val="000000"/>
              </w:rPr>
            </w:pPr>
            <w:r>
              <w:rPr>
                <w:rFonts w:ascii="Arial" w:hAnsi="Arial" w:cs="Arial"/>
                <w:i/>
                <w:iCs/>
                <w:color w:val="000000"/>
              </w:rPr>
              <w:t xml:space="preserve">Certain telehealth and remote care services are covered. These remote services should maintain the quality, safety, and effectiveness of an in-person visit. </w:t>
            </w:r>
            <w:r w:rsidRPr="005613A9">
              <w:rPr>
                <w:rFonts w:ascii="Arial" w:hAnsi="Arial" w:cs="Arial"/>
                <w:i/>
                <w:iCs/>
                <w:color w:val="000000"/>
              </w:rPr>
              <w:t>Y</w:t>
            </w:r>
            <w:r w:rsidRPr="005613A9">
              <w:rPr>
                <w:rFonts w:ascii="Arial" w:hAnsi="Arial" w:cs="Arial"/>
                <w:i/>
                <w:iCs/>
              </w:rPr>
              <w:t xml:space="preserve">ou should work with your provider to determine the best technology solution(s) to meet your care needs. </w:t>
            </w:r>
          </w:p>
        </w:tc>
      </w:tr>
      <w:tr w:rsidR="00DC40DC" w:rsidRPr="004F3119" w14:paraId="1902344A" w14:textId="77777777" w:rsidTr="00693567">
        <w:tc>
          <w:tcPr>
            <w:tcW w:w="1079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08E9E8" w14:textId="3D513FF3" w:rsidR="00DC40DC" w:rsidRPr="00FB4108" w:rsidRDefault="00DC40DC" w:rsidP="00DC40DC">
            <w:pPr>
              <w:spacing w:after="80"/>
              <w:rPr>
                <w:rFonts w:ascii="Arial" w:hAnsi="Arial" w:cs="Arial"/>
                <w:b/>
                <w:bCs/>
              </w:rPr>
            </w:pPr>
            <w:r>
              <w:rPr>
                <w:rFonts w:ascii="Arial" w:hAnsi="Arial" w:cs="Arial"/>
                <w:b/>
                <w:bCs/>
              </w:rPr>
              <w:t>E</w:t>
            </w:r>
            <w:r w:rsidRPr="00FB4108">
              <w:rPr>
                <w:rFonts w:ascii="Arial" w:hAnsi="Arial" w:cs="Arial"/>
                <w:b/>
                <w:bCs/>
              </w:rPr>
              <w:t xml:space="preserve">-Visit </w:t>
            </w:r>
          </w:p>
        </w:tc>
      </w:tr>
      <w:tr w:rsidR="00DC40DC" w:rsidRPr="004F3119" w14:paraId="41A3A98C" w14:textId="77777777" w:rsidTr="0126ADE6">
        <w:tc>
          <w:tcPr>
            <w:tcW w:w="10790" w:type="dxa"/>
            <w:gridSpan w:val="4"/>
            <w:tcBorders>
              <w:top w:val="single" w:sz="4" w:space="0" w:color="auto"/>
              <w:left w:val="single" w:sz="4" w:space="0" w:color="auto"/>
              <w:bottom w:val="nil"/>
              <w:right w:val="single" w:sz="4" w:space="0" w:color="auto"/>
            </w:tcBorders>
          </w:tcPr>
          <w:p w14:paraId="71F791DC" w14:textId="3EC2940E" w:rsidR="00DC40DC" w:rsidRPr="005613A9" w:rsidRDefault="00DC40DC" w:rsidP="00DC40DC">
            <w:pPr>
              <w:spacing w:after="80"/>
              <w:rPr>
                <w:rFonts w:ascii="Arial" w:hAnsi="Arial" w:cs="Arial"/>
                <w:i/>
                <w:iCs/>
              </w:rPr>
            </w:pPr>
            <w:r w:rsidRPr="005613A9">
              <w:rPr>
                <w:rFonts w:ascii="Arial" w:hAnsi="Arial" w:cs="Arial"/>
                <w:i/>
                <w:iCs/>
              </w:rPr>
              <w:t>An evaluation and treatment by a provider using a patient portal, preferred or vended portal, email, or secure messaging which can include text, images, or videos. Services must address an issue that would typically require an office visit and be patient-initiated. An E-Visit is also called a digital visit or a virtual visit.</w:t>
            </w:r>
          </w:p>
        </w:tc>
      </w:tr>
      <w:tr w:rsidR="00DC40DC" w:rsidRPr="004F3119" w14:paraId="435A6D39" w14:textId="77777777" w:rsidTr="0126ADE6">
        <w:tc>
          <w:tcPr>
            <w:tcW w:w="1435" w:type="dxa"/>
            <w:tcBorders>
              <w:top w:val="nil"/>
              <w:left w:val="single" w:sz="4" w:space="0" w:color="auto"/>
              <w:bottom w:val="nil"/>
              <w:right w:val="nil"/>
            </w:tcBorders>
          </w:tcPr>
          <w:p w14:paraId="602248C4" w14:textId="6442EC3A" w:rsidR="00DC40DC" w:rsidRPr="007F0C0A" w:rsidRDefault="00DC40DC" w:rsidP="00DC40DC">
            <w:pPr>
              <w:spacing w:after="80"/>
              <w:jc w:val="right"/>
              <w:rPr>
                <w:rFonts w:ascii="Arial" w:hAnsi="Arial" w:cs="Arial"/>
              </w:rPr>
            </w:pPr>
            <w:r w:rsidRPr="007F0C0A">
              <w:rPr>
                <w:rFonts w:ascii="Arial" w:hAnsi="Arial" w:cs="Arial"/>
              </w:rPr>
              <w:t>You pay:</w:t>
            </w:r>
          </w:p>
        </w:tc>
        <w:tc>
          <w:tcPr>
            <w:tcW w:w="9355" w:type="dxa"/>
            <w:gridSpan w:val="3"/>
            <w:tcBorders>
              <w:top w:val="nil"/>
              <w:left w:val="nil"/>
              <w:bottom w:val="nil"/>
              <w:right w:val="single" w:sz="4" w:space="0" w:color="auto"/>
            </w:tcBorders>
          </w:tcPr>
          <w:p w14:paraId="1E4E77E6" w14:textId="37311CA9" w:rsidR="00DC40DC" w:rsidRPr="004F3119" w:rsidRDefault="00DA750A" w:rsidP="00DC40DC">
            <w:pPr>
              <w:spacing w:after="80"/>
              <w:rPr>
                <w:rFonts w:ascii="Arial" w:hAnsi="Arial" w:cs="Arial"/>
              </w:rPr>
            </w:pPr>
            <w:r>
              <w:rPr>
                <w:rFonts w:ascii="Arial" w:hAnsi="Arial" w:cs="Arial"/>
              </w:rPr>
              <w:t>$0</w:t>
            </w:r>
          </w:p>
        </w:tc>
      </w:tr>
      <w:tr w:rsidR="00DC40DC" w:rsidRPr="004F3119" w14:paraId="1109CB53" w14:textId="77777777" w:rsidTr="0126ADE6">
        <w:tc>
          <w:tcPr>
            <w:tcW w:w="1435" w:type="dxa"/>
            <w:tcBorders>
              <w:top w:val="nil"/>
              <w:left w:val="single" w:sz="4" w:space="0" w:color="auto"/>
              <w:bottom w:val="nil"/>
              <w:right w:val="nil"/>
            </w:tcBorders>
          </w:tcPr>
          <w:p w14:paraId="7BDD8D4B" w14:textId="77777777" w:rsidR="00DC40DC" w:rsidRPr="007F0C0A" w:rsidRDefault="00DC40DC" w:rsidP="00DC40DC">
            <w:pPr>
              <w:spacing w:after="80"/>
              <w:jc w:val="right"/>
              <w:rPr>
                <w:rFonts w:ascii="Arial" w:hAnsi="Arial" w:cs="Arial"/>
              </w:rPr>
            </w:pPr>
          </w:p>
        </w:tc>
        <w:tc>
          <w:tcPr>
            <w:tcW w:w="9355" w:type="dxa"/>
            <w:gridSpan w:val="3"/>
            <w:tcBorders>
              <w:top w:val="nil"/>
              <w:left w:val="nil"/>
              <w:bottom w:val="nil"/>
              <w:right w:val="single" w:sz="4" w:space="0" w:color="auto"/>
            </w:tcBorders>
          </w:tcPr>
          <w:p w14:paraId="28C9E915" w14:textId="77777777" w:rsidR="00DC40DC" w:rsidRDefault="00DC40DC" w:rsidP="0022341C">
            <w:pPr>
              <w:pStyle w:val="ListParagraph"/>
              <w:numPr>
                <w:ilvl w:val="0"/>
                <w:numId w:val="30"/>
              </w:numPr>
              <w:spacing w:after="80"/>
              <w:ind w:left="345" w:hanging="345"/>
              <w:rPr>
                <w:rFonts w:ascii="Arial" w:hAnsi="Arial" w:cs="Arial"/>
              </w:rPr>
            </w:pPr>
            <w:r>
              <w:rPr>
                <w:rFonts w:ascii="Arial" w:hAnsi="Arial" w:cs="Arial"/>
              </w:rPr>
              <w:t xml:space="preserve">Must be initiated by the member seeking services, not the provider, in order to be covered. </w:t>
            </w:r>
          </w:p>
          <w:p w14:paraId="7D827685" w14:textId="6F8EB246" w:rsidR="00DC40DC" w:rsidRPr="006A5643" w:rsidRDefault="00DC40DC" w:rsidP="0022341C">
            <w:pPr>
              <w:pStyle w:val="ListParagraph"/>
              <w:numPr>
                <w:ilvl w:val="0"/>
                <w:numId w:val="30"/>
              </w:numPr>
              <w:spacing w:after="80"/>
              <w:ind w:left="345" w:hanging="345"/>
              <w:rPr>
                <w:rFonts w:ascii="Arial" w:hAnsi="Arial" w:cs="Arial"/>
              </w:rPr>
            </w:pPr>
            <w:r>
              <w:rPr>
                <w:rFonts w:ascii="Arial" w:hAnsi="Arial" w:cs="Arial"/>
              </w:rPr>
              <w:t>E-Visits are covered when the same service would be covered if provided in person when performed by one of the following provider types:</w:t>
            </w:r>
          </w:p>
        </w:tc>
      </w:tr>
      <w:tr w:rsidR="00DC40DC" w:rsidRPr="004F3119" w14:paraId="0EE39C8C" w14:textId="77777777" w:rsidTr="0126ADE6">
        <w:tc>
          <w:tcPr>
            <w:tcW w:w="1435" w:type="dxa"/>
            <w:tcBorders>
              <w:top w:val="nil"/>
              <w:left w:val="single" w:sz="4" w:space="0" w:color="auto"/>
              <w:bottom w:val="single" w:sz="4" w:space="0" w:color="auto"/>
              <w:right w:val="nil"/>
            </w:tcBorders>
          </w:tcPr>
          <w:p w14:paraId="5650431F" w14:textId="77777777" w:rsidR="00DC40DC" w:rsidRPr="007F0C0A" w:rsidRDefault="00DC40DC" w:rsidP="00DC40DC">
            <w:pPr>
              <w:spacing w:after="80"/>
              <w:jc w:val="right"/>
              <w:rPr>
                <w:rFonts w:ascii="Arial" w:hAnsi="Arial" w:cs="Arial"/>
              </w:rPr>
            </w:pPr>
          </w:p>
        </w:tc>
        <w:tc>
          <w:tcPr>
            <w:tcW w:w="4677" w:type="dxa"/>
            <w:gridSpan w:val="2"/>
            <w:tcBorders>
              <w:top w:val="nil"/>
              <w:left w:val="nil"/>
              <w:bottom w:val="single" w:sz="4" w:space="0" w:color="auto"/>
              <w:right w:val="nil"/>
            </w:tcBorders>
          </w:tcPr>
          <w:p w14:paraId="35880854" w14:textId="7381FD49" w:rsidR="00DC40DC" w:rsidRDefault="00DC40DC" w:rsidP="00DC40DC">
            <w:pPr>
              <w:pStyle w:val="ListParagraph"/>
              <w:numPr>
                <w:ilvl w:val="0"/>
                <w:numId w:val="31"/>
              </w:numPr>
              <w:spacing w:after="80"/>
              <w:rPr>
                <w:rFonts w:ascii="Arial" w:hAnsi="Arial" w:cs="Arial"/>
              </w:rPr>
            </w:pPr>
            <w:r>
              <w:rPr>
                <w:rFonts w:ascii="Arial" w:hAnsi="Arial" w:cs="Arial"/>
              </w:rPr>
              <w:t>Doctor</w:t>
            </w:r>
          </w:p>
          <w:p w14:paraId="0235051C" w14:textId="71A59940" w:rsidR="00DC40DC" w:rsidRDefault="00DC40DC" w:rsidP="00DC40DC">
            <w:pPr>
              <w:pStyle w:val="ListParagraph"/>
              <w:numPr>
                <w:ilvl w:val="0"/>
                <w:numId w:val="31"/>
              </w:numPr>
              <w:spacing w:after="80"/>
              <w:rPr>
                <w:rFonts w:ascii="Arial" w:hAnsi="Arial" w:cs="Arial"/>
              </w:rPr>
            </w:pPr>
            <w:r>
              <w:rPr>
                <w:rFonts w:ascii="Arial" w:hAnsi="Arial" w:cs="Arial"/>
              </w:rPr>
              <w:t xml:space="preserve">Nurse practitioner </w:t>
            </w:r>
          </w:p>
          <w:p w14:paraId="1C5E8356" w14:textId="77777777" w:rsidR="00DC40DC" w:rsidRDefault="00DC40DC" w:rsidP="00DC40DC">
            <w:pPr>
              <w:pStyle w:val="ListParagraph"/>
              <w:numPr>
                <w:ilvl w:val="0"/>
                <w:numId w:val="31"/>
              </w:numPr>
              <w:spacing w:after="80"/>
              <w:rPr>
                <w:rFonts w:ascii="Arial" w:hAnsi="Arial" w:cs="Arial"/>
              </w:rPr>
            </w:pPr>
            <w:r>
              <w:rPr>
                <w:rFonts w:ascii="Arial" w:hAnsi="Arial" w:cs="Arial"/>
              </w:rPr>
              <w:t xml:space="preserve">Physician assistant </w:t>
            </w:r>
          </w:p>
          <w:p w14:paraId="53A14A71" w14:textId="77777777" w:rsidR="00DC40DC" w:rsidRDefault="00DC40DC" w:rsidP="00DC40DC">
            <w:pPr>
              <w:pStyle w:val="ListParagraph"/>
              <w:numPr>
                <w:ilvl w:val="0"/>
                <w:numId w:val="31"/>
              </w:numPr>
              <w:spacing w:after="80"/>
              <w:rPr>
                <w:rFonts w:ascii="Arial" w:hAnsi="Arial" w:cs="Arial"/>
              </w:rPr>
            </w:pPr>
            <w:r>
              <w:rPr>
                <w:rFonts w:ascii="Arial" w:hAnsi="Arial" w:cs="Arial"/>
              </w:rPr>
              <w:t>Licensed clinical social worker</w:t>
            </w:r>
            <w:r w:rsidRPr="006A5643">
              <w:rPr>
                <w:rFonts w:ascii="Arial" w:hAnsi="Arial" w:cs="Arial"/>
              </w:rPr>
              <w:t xml:space="preserve"> </w:t>
            </w:r>
          </w:p>
          <w:p w14:paraId="313D1B01" w14:textId="6E15C130" w:rsidR="00474B8B" w:rsidRPr="006A5643" w:rsidRDefault="00474B8B" w:rsidP="00693567">
            <w:pPr>
              <w:pStyle w:val="ListParagraph"/>
              <w:spacing w:after="80"/>
              <w:ind w:left="1080"/>
              <w:rPr>
                <w:rFonts w:ascii="Arial" w:hAnsi="Arial" w:cs="Arial"/>
              </w:rPr>
            </w:pPr>
          </w:p>
        </w:tc>
        <w:tc>
          <w:tcPr>
            <w:tcW w:w="4678" w:type="dxa"/>
            <w:tcBorders>
              <w:top w:val="nil"/>
              <w:left w:val="nil"/>
              <w:bottom w:val="single" w:sz="4" w:space="0" w:color="auto"/>
              <w:right w:val="single" w:sz="4" w:space="0" w:color="auto"/>
            </w:tcBorders>
          </w:tcPr>
          <w:p w14:paraId="3DF2EF4A" w14:textId="77777777" w:rsidR="00DC40DC" w:rsidRDefault="00DC40DC" w:rsidP="00421F0E">
            <w:pPr>
              <w:pStyle w:val="ListParagraph"/>
              <w:numPr>
                <w:ilvl w:val="0"/>
                <w:numId w:val="32"/>
              </w:numPr>
              <w:spacing w:after="80"/>
              <w:ind w:left="345"/>
              <w:rPr>
                <w:rFonts w:ascii="Arial" w:hAnsi="Arial" w:cs="Arial"/>
              </w:rPr>
            </w:pPr>
            <w:r>
              <w:rPr>
                <w:rFonts w:ascii="Arial" w:hAnsi="Arial" w:cs="Arial"/>
              </w:rPr>
              <w:t xml:space="preserve">Clinical psychologist or psychiatrist </w:t>
            </w:r>
          </w:p>
          <w:p w14:paraId="5FAAEE49" w14:textId="77777777" w:rsidR="00DC40DC" w:rsidRDefault="00DC40DC" w:rsidP="00421F0E">
            <w:pPr>
              <w:pStyle w:val="ListParagraph"/>
              <w:numPr>
                <w:ilvl w:val="0"/>
                <w:numId w:val="32"/>
              </w:numPr>
              <w:spacing w:after="80"/>
              <w:ind w:left="345"/>
              <w:rPr>
                <w:rFonts w:ascii="Arial" w:hAnsi="Arial" w:cs="Arial"/>
              </w:rPr>
            </w:pPr>
            <w:r>
              <w:rPr>
                <w:rFonts w:ascii="Arial" w:hAnsi="Arial" w:cs="Arial"/>
              </w:rPr>
              <w:t xml:space="preserve">Occupational therapist </w:t>
            </w:r>
          </w:p>
          <w:p w14:paraId="602BE456" w14:textId="41B646E9" w:rsidR="0010514D" w:rsidRPr="00157435" w:rsidRDefault="00DC40DC" w:rsidP="00421F0E">
            <w:pPr>
              <w:pStyle w:val="ListParagraph"/>
              <w:numPr>
                <w:ilvl w:val="0"/>
                <w:numId w:val="32"/>
              </w:numPr>
              <w:spacing w:after="80"/>
              <w:ind w:left="345"/>
              <w:rPr>
                <w:rFonts w:ascii="Arial" w:hAnsi="Arial" w:cs="Arial"/>
              </w:rPr>
            </w:pPr>
            <w:r w:rsidRPr="006A5643">
              <w:rPr>
                <w:rFonts w:ascii="Arial" w:hAnsi="Arial" w:cs="Arial"/>
              </w:rPr>
              <w:t>Speech</w:t>
            </w:r>
            <w:r w:rsidR="007F4298">
              <w:rPr>
                <w:rFonts w:ascii="Arial" w:hAnsi="Arial" w:cs="Arial"/>
              </w:rPr>
              <w:t xml:space="preserve"> /</w:t>
            </w:r>
            <w:r w:rsidRPr="006A5643">
              <w:rPr>
                <w:rFonts w:ascii="Arial" w:hAnsi="Arial" w:cs="Arial"/>
              </w:rPr>
              <w:t xml:space="preserve"> language pathologist</w:t>
            </w:r>
          </w:p>
        </w:tc>
      </w:tr>
      <w:tr w:rsidR="00DC40DC" w:rsidRPr="004F3119" w14:paraId="5CC35BB9" w14:textId="77777777" w:rsidTr="00693567">
        <w:tc>
          <w:tcPr>
            <w:tcW w:w="1079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91930F" w14:textId="647F39B3" w:rsidR="00DC40DC" w:rsidRPr="00FB4108" w:rsidRDefault="00DC40DC" w:rsidP="00DC40DC">
            <w:pPr>
              <w:spacing w:after="80"/>
              <w:rPr>
                <w:rFonts w:ascii="Arial" w:hAnsi="Arial" w:cs="Arial"/>
                <w:b/>
                <w:bCs/>
              </w:rPr>
            </w:pPr>
            <w:r>
              <w:rPr>
                <w:rFonts w:ascii="Arial" w:hAnsi="Arial" w:cs="Arial"/>
                <w:b/>
                <w:bCs/>
              </w:rPr>
              <w:t>Telehealth</w:t>
            </w:r>
          </w:p>
        </w:tc>
      </w:tr>
      <w:tr w:rsidR="00DC40DC" w:rsidRPr="004F3119" w14:paraId="49EC872B" w14:textId="77777777" w:rsidTr="0126ADE6">
        <w:tc>
          <w:tcPr>
            <w:tcW w:w="10790" w:type="dxa"/>
            <w:gridSpan w:val="4"/>
            <w:tcBorders>
              <w:top w:val="single" w:sz="4" w:space="0" w:color="auto"/>
              <w:left w:val="single" w:sz="4" w:space="0" w:color="auto"/>
              <w:bottom w:val="nil"/>
              <w:right w:val="single" w:sz="4" w:space="0" w:color="auto"/>
            </w:tcBorders>
            <w:shd w:val="clear" w:color="auto" w:fill="FFFFFF" w:themeFill="background1"/>
          </w:tcPr>
          <w:p w14:paraId="0033450C" w14:textId="0B7BFC84" w:rsidR="00DC40DC" w:rsidRPr="004D40B5" w:rsidRDefault="00DC40DC" w:rsidP="00DC40DC">
            <w:pPr>
              <w:spacing w:after="80"/>
              <w:rPr>
                <w:rFonts w:ascii="Arial" w:hAnsi="Arial" w:cs="Arial"/>
                <w:i/>
                <w:iCs/>
              </w:rPr>
            </w:pPr>
            <w:r w:rsidRPr="005613A9">
              <w:rPr>
                <w:rFonts w:ascii="Arial" w:hAnsi="Arial" w:cs="Arial"/>
                <w:i/>
                <w:iCs/>
              </w:rPr>
              <w:t>Telehealth is a service delivered via real-time audio and video. Telehealth may also be called telemedicine, online or virtual evaluation and management, or a video visit.</w:t>
            </w:r>
            <w:r>
              <w:t xml:space="preserve"> </w:t>
            </w:r>
            <w:r w:rsidRPr="000B68A1">
              <w:rPr>
                <w:rStyle w:val="normaltextrun"/>
                <w:rFonts w:ascii="Arial" w:hAnsi="Arial" w:cs="Arial"/>
                <w:i/>
                <w:iCs/>
                <w:color w:val="000000"/>
                <w:shd w:val="clear" w:color="auto" w:fill="FFFFFF"/>
              </w:rPr>
              <w:t>Telehealth services include office visits, psycho</w:t>
            </w:r>
            <w:r w:rsidRPr="000B68A1">
              <w:rPr>
                <w:rStyle w:val="findhit"/>
                <w:rFonts w:ascii="Arial" w:hAnsi="Arial" w:cs="Arial"/>
                <w:i/>
                <w:iCs/>
                <w:color w:val="000000"/>
                <w:shd w:val="clear" w:color="auto" w:fill="FFFFFF"/>
              </w:rPr>
              <w:t>therapy</w:t>
            </w:r>
            <w:r w:rsidRPr="000B68A1">
              <w:rPr>
                <w:rStyle w:val="normaltextrun"/>
                <w:rFonts w:ascii="Arial" w:hAnsi="Arial" w:cs="Arial"/>
                <w:i/>
                <w:iCs/>
                <w:color w:val="000000"/>
                <w:shd w:val="clear" w:color="auto" w:fill="FFFFFF"/>
              </w:rPr>
              <w:t>, consultations, and certain other medical or health services that are provided by a doctor or other health care </w:t>
            </w:r>
            <w:r>
              <w:rPr>
                <w:rStyle w:val="normaltextrun"/>
                <w:rFonts w:ascii="Arial" w:hAnsi="Arial" w:cs="Arial"/>
                <w:i/>
                <w:iCs/>
                <w:color w:val="000000"/>
                <w:shd w:val="clear" w:color="auto" w:fill="FFFFFF"/>
              </w:rPr>
              <w:t>p</w:t>
            </w:r>
            <w:r w:rsidRPr="000B68A1">
              <w:rPr>
                <w:rStyle w:val="normaltextrun"/>
                <w:rFonts w:ascii="Arial" w:hAnsi="Arial" w:cs="Arial"/>
                <w:i/>
                <w:iCs/>
                <w:color w:val="000000"/>
                <w:shd w:val="clear" w:color="auto" w:fill="FFFFFF"/>
              </w:rPr>
              <w:t>rovider who is located elsewhere using interactive two-way, real-time audio and video technology. Telehealth can be provided in your home, as well as at a health care facility</w:t>
            </w:r>
            <w:r w:rsidRPr="004D40B5">
              <w:rPr>
                <w:rStyle w:val="normaltextrun"/>
                <w:rFonts w:ascii="Arial" w:hAnsi="Arial" w:cs="Arial"/>
                <w:i/>
                <w:iCs/>
                <w:color w:val="000000"/>
                <w:shd w:val="clear" w:color="auto" w:fill="FFFFFF"/>
              </w:rPr>
              <w:t>. </w:t>
            </w:r>
            <w:r w:rsidRPr="004D40B5">
              <w:rPr>
                <w:rStyle w:val="eop"/>
                <w:rFonts w:ascii="Arial" w:hAnsi="Arial" w:cs="Arial"/>
                <w:i/>
                <w:iCs/>
                <w:color w:val="000000"/>
                <w:shd w:val="clear" w:color="auto" w:fill="FFFFFF"/>
              </w:rPr>
              <w:t> </w:t>
            </w:r>
          </w:p>
        </w:tc>
      </w:tr>
      <w:tr w:rsidR="00E4646A" w:rsidRPr="004F3119" w14:paraId="1DDEE975" w14:textId="77777777" w:rsidTr="0126ADE6">
        <w:tc>
          <w:tcPr>
            <w:tcW w:w="1615" w:type="dxa"/>
            <w:gridSpan w:val="2"/>
            <w:tcBorders>
              <w:top w:val="nil"/>
              <w:left w:val="single" w:sz="4" w:space="0" w:color="auto"/>
              <w:bottom w:val="nil"/>
              <w:right w:val="nil"/>
            </w:tcBorders>
            <w:shd w:val="clear" w:color="auto" w:fill="FFFFFF" w:themeFill="background1"/>
          </w:tcPr>
          <w:p w14:paraId="3993227D" w14:textId="49984600" w:rsidR="00E4646A" w:rsidRPr="00E4646A" w:rsidRDefault="00E4646A" w:rsidP="00E4646A">
            <w:pPr>
              <w:spacing w:after="80"/>
              <w:rPr>
                <w:rFonts w:ascii="Arial" w:hAnsi="Arial" w:cs="Arial"/>
              </w:rPr>
            </w:pPr>
            <w:r w:rsidRPr="007F0C0A">
              <w:rPr>
                <w:rFonts w:ascii="Arial" w:hAnsi="Arial" w:cs="Arial"/>
              </w:rPr>
              <w:t>You pay:</w:t>
            </w:r>
          </w:p>
        </w:tc>
        <w:tc>
          <w:tcPr>
            <w:tcW w:w="9175" w:type="dxa"/>
            <w:gridSpan w:val="2"/>
            <w:tcBorders>
              <w:top w:val="nil"/>
              <w:left w:val="nil"/>
              <w:bottom w:val="nil"/>
              <w:right w:val="single" w:sz="4" w:space="0" w:color="auto"/>
            </w:tcBorders>
            <w:shd w:val="clear" w:color="auto" w:fill="FFFFFF" w:themeFill="background1"/>
          </w:tcPr>
          <w:p w14:paraId="6AC4E054" w14:textId="2662C25A" w:rsidR="00E4646A" w:rsidRPr="005613A9" w:rsidRDefault="00E4646A" w:rsidP="00E4646A">
            <w:pPr>
              <w:spacing w:after="80"/>
              <w:rPr>
                <w:rFonts w:ascii="Arial" w:hAnsi="Arial" w:cs="Arial"/>
                <w:i/>
                <w:iCs/>
              </w:rPr>
            </w:pPr>
            <w:r>
              <w:rPr>
                <w:rFonts w:ascii="Arial" w:hAnsi="Arial" w:cs="Arial"/>
              </w:rPr>
              <w:t>$0</w:t>
            </w:r>
            <w:r w:rsidR="00404152">
              <w:rPr>
                <w:rFonts w:ascii="Arial" w:hAnsi="Arial" w:cs="Arial"/>
              </w:rPr>
              <w:t xml:space="preserve"> </w:t>
            </w:r>
          </w:p>
        </w:tc>
      </w:tr>
      <w:tr w:rsidR="00E4646A" w:rsidRPr="004F3119" w14:paraId="47049B92" w14:textId="77777777" w:rsidTr="0126ADE6">
        <w:tc>
          <w:tcPr>
            <w:tcW w:w="1615" w:type="dxa"/>
            <w:gridSpan w:val="2"/>
            <w:tcBorders>
              <w:top w:val="nil"/>
              <w:left w:val="single" w:sz="4" w:space="0" w:color="auto"/>
              <w:bottom w:val="single" w:sz="4" w:space="0" w:color="auto"/>
              <w:right w:val="nil"/>
            </w:tcBorders>
            <w:shd w:val="clear" w:color="auto" w:fill="FFFFFF" w:themeFill="background1"/>
          </w:tcPr>
          <w:p w14:paraId="144792A8" w14:textId="77777777" w:rsidR="00E4646A" w:rsidRPr="007F0C0A" w:rsidRDefault="00E4646A" w:rsidP="00E4646A">
            <w:pPr>
              <w:spacing w:after="80"/>
              <w:rPr>
                <w:rFonts w:ascii="Arial" w:hAnsi="Arial" w:cs="Arial"/>
              </w:rPr>
            </w:pPr>
          </w:p>
        </w:tc>
        <w:tc>
          <w:tcPr>
            <w:tcW w:w="9175" w:type="dxa"/>
            <w:gridSpan w:val="2"/>
            <w:tcBorders>
              <w:top w:val="nil"/>
              <w:left w:val="nil"/>
              <w:bottom w:val="single" w:sz="4" w:space="0" w:color="auto"/>
              <w:right w:val="single" w:sz="4" w:space="0" w:color="auto"/>
            </w:tcBorders>
            <w:shd w:val="clear" w:color="auto" w:fill="FFFFFF" w:themeFill="background1"/>
          </w:tcPr>
          <w:p w14:paraId="16D11DA9" w14:textId="77777777" w:rsidR="00E4646A" w:rsidRPr="000B68A1" w:rsidRDefault="00E4646A" w:rsidP="0022341C">
            <w:pPr>
              <w:pStyle w:val="paragraph"/>
              <w:numPr>
                <w:ilvl w:val="0"/>
                <w:numId w:val="27"/>
              </w:numPr>
              <w:spacing w:before="0" w:beforeAutospacing="0" w:after="80" w:afterAutospacing="0"/>
              <w:ind w:left="345" w:hanging="345"/>
              <w:textAlignment w:val="baseline"/>
              <w:rPr>
                <w:rFonts w:ascii="Arial" w:hAnsi="Arial" w:cs="Arial"/>
                <w:sz w:val="22"/>
                <w:szCs w:val="22"/>
              </w:rPr>
            </w:pPr>
            <w:r w:rsidRPr="000B68A1">
              <w:rPr>
                <w:rStyle w:val="normaltextrun"/>
                <w:rFonts w:ascii="Arial" w:hAnsi="Arial" w:cs="Arial"/>
                <w:sz w:val="22"/>
                <w:szCs w:val="22"/>
              </w:rPr>
              <w:t>Telehealth will be covered by your health plan if those services are delivered: </w:t>
            </w:r>
            <w:r w:rsidRPr="000B68A1">
              <w:rPr>
                <w:rStyle w:val="eop"/>
                <w:rFonts w:ascii="Arial" w:hAnsi="Arial" w:cs="Arial"/>
                <w:sz w:val="22"/>
                <w:szCs w:val="22"/>
              </w:rPr>
              <w:t> </w:t>
            </w:r>
          </w:p>
          <w:p w14:paraId="6F6BAC44" w14:textId="77777777" w:rsidR="00E4646A" w:rsidRPr="000B68A1" w:rsidRDefault="00E4646A" w:rsidP="0022341C">
            <w:pPr>
              <w:pStyle w:val="paragraph"/>
              <w:numPr>
                <w:ilvl w:val="1"/>
                <w:numId w:val="27"/>
              </w:numPr>
              <w:spacing w:before="0" w:beforeAutospacing="0" w:after="80" w:afterAutospacing="0"/>
              <w:ind w:left="705"/>
              <w:textAlignment w:val="baseline"/>
              <w:rPr>
                <w:rFonts w:ascii="Arial" w:hAnsi="Arial" w:cs="Arial"/>
                <w:sz w:val="22"/>
                <w:szCs w:val="22"/>
              </w:rPr>
            </w:pPr>
            <w:r w:rsidRPr="000B68A1">
              <w:rPr>
                <w:rStyle w:val="normaltextrun"/>
                <w:rFonts w:ascii="Arial" w:hAnsi="Arial" w:cs="Arial"/>
                <w:sz w:val="22"/>
                <w:szCs w:val="22"/>
              </w:rPr>
              <w:t>Outside of your physical presence (e.g., remotely), </w:t>
            </w:r>
            <w:r w:rsidRPr="000B68A1">
              <w:rPr>
                <w:rStyle w:val="eop"/>
                <w:rFonts w:ascii="Arial" w:hAnsi="Arial" w:cs="Arial"/>
                <w:sz w:val="22"/>
                <w:szCs w:val="22"/>
              </w:rPr>
              <w:t> </w:t>
            </w:r>
          </w:p>
          <w:p w14:paraId="10BC9EAC" w14:textId="77777777" w:rsidR="00E4646A" w:rsidRPr="000B68A1" w:rsidRDefault="00E4646A" w:rsidP="0022341C">
            <w:pPr>
              <w:pStyle w:val="paragraph"/>
              <w:numPr>
                <w:ilvl w:val="1"/>
                <w:numId w:val="27"/>
              </w:numPr>
              <w:spacing w:before="0" w:beforeAutospacing="0" w:after="80" w:afterAutospacing="0"/>
              <w:ind w:left="705"/>
              <w:textAlignment w:val="baseline"/>
              <w:rPr>
                <w:rFonts w:ascii="Arial" w:hAnsi="Arial" w:cs="Arial"/>
                <w:sz w:val="22"/>
                <w:szCs w:val="22"/>
              </w:rPr>
            </w:pPr>
            <w:r w:rsidRPr="000B68A1">
              <w:rPr>
                <w:rStyle w:val="normaltextrun"/>
                <w:rFonts w:ascii="Arial" w:hAnsi="Arial" w:cs="Arial"/>
                <w:sz w:val="22"/>
                <w:szCs w:val="22"/>
              </w:rPr>
              <w:t>When both audio and video elements are present, and </w:t>
            </w:r>
            <w:r w:rsidRPr="000B68A1">
              <w:rPr>
                <w:rStyle w:val="eop"/>
                <w:rFonts w:ascii="Arial" w:hAnsi="Arial" w:cs="Arial"/>
                <w:sz w:val="22"/>
                <w:szCs w:val="22"/>
              </w:rPr>
              <w:t> </w:t>
            </w:r>
          </w:p>
          <w:p w14:paraId="2F1FEA9A" w14:textId="77777777" w:rsidR="00E4646A" w:rsidRPr="000B68A1" w:rsidRDefault="00E4646A" w:rsidP="0022341C">
            <w:pPr>
              <w:pStyle w:val="paragraph"/>
              <w:numPr>
                <w:ilvl w:val="1"/>
                <w:numId w:val="27"/>
              </w:numPr>
              <w:spacing w:before="0" w:beforeAutospacing="0" w:after="80" w:afterAutospacing="0"/>
              <w:ind w:left="705"/>
              <w:textAlignment w:val="baseline"/>
              <w:rPr>
                <w:rFonts w:ascii="Arial" w:hAnsi="Arial" w:cs="Arial"/>
                <w:sz w:val="22"/>
                <w:szCs w:val="22"/>
              </w:rPr>
            </w:pPr>
            <w:r w:rsidRPr="000B68A1">
              <w:rPr>
                <w:rStyle w:val="normaltextrun"/>
                <w:rFonts w:ascii="Arial" w:hAnsi="Arial" w:cs="Arial"/>
                <w:sz w:val="22"/>
                <w:szCs w:val="22"/>
              </w:rPr>
              <w:t>When there is no reduction in the quality, safety, or effectiveness of the service. </w:t>
            </w:r>
            <w:r w:rsidRPr="000B68A1">
              <w:rPr>
                <w:rStyle w:val="eop"/>
                <w:rFonts w:ascii="Arial" w:hAnsi="Arial" w:cs="Arial"/>
                <w:sz w:val="22"/>
                <w:szCs w:val="22"/>
              </w:rPr>
              <w:t> </w:t>
            </w:r>
          </w:p>
          <w:p w14:paraId="18D1E32B" w14:textId="0B27B0C7" w:rsidR="00474B8B" w:rsidRDefault="00E4646A" w:rsidP="00E4646A">
            <w:pPr>
              <w:spacing w:after="80"/>
              <w:rPr>
                <w:rFonts w:ascii="Arial" w:hAnsi="Arial" w:cs="Arial"/>
              </w:rPr>
            </w:pPr>
            <w:r w:rsidRPr="000B68A1">
              <w:rPr>
                <w:rStyle w:val="normaltextrun"/>
                <w:rFonts w:ascii="Arial" w:hAnsi="Arial" w:cs="Arial"/>
              </w:rPr>
              <w:t>If you and your </w:t>
            </w:r>
            <w:r>
              <w:rPr>
                <w:rStyle w:val="normaltextrun"/>
                <w:rFonts w:ascii="Arial" w:hAnsi="Arial" w:cs="Arial"/>
              </w:rPr>
              <w:t>p</w:t>
            </w:r>
            <w:r w:rsidRPr="000B68A1">
              <w:rPr>
                <w:rStyle w:val="normaltextrun"/>
                <w:rFonts w:ascii="Arial" w:hAnsi="Arial" w:cs="Arial"/>
              </w:rPr>
              <w:t>rovider determine that you cannot successfully complete a Telehealth visit with full audio and video, you may opt to change to a Telephone Visit. </w:t>
            </w:r>
          </w:p>
        </w:tc>
      </w:tr>
      <w:tr w:rsidR="000B68A1" w:rsidRPr="00FB4108" w14:paraId="47B613F7" w14:textId="77777777" w:rsidTr="00693567">
        <w:tc>
          <w:tcPr>
            <w:tcW w:w="1079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F9D6E6" w14:textId="3A50F44D" w:rsidR="000B68A1" w:rsidRPr="00FB4108" w:rsidRDefault="000B68A1" w:rsidP="00C90EED">
            <w:pPr>
              <w:spacing w:after="80"/>
              <w:rPr>
                <w:rFonts w:ascii="Arial" w:hAnsi="Arial" w:cs="Arial"/>
                <w:b/>
                <w:bCs/>
              </w:rPr>
            </w:pPr>
            <w:r w:rsidRPr="00FB4108">
              <w:rPr>
                <w:rFonts w:ascii="Arial" w:hAnsi="Arial" w:cs="Arial"/>
                <w:b/>
                <w:bCs/>
              </w:rPr>
              <w:t>Tel</w:t>
            </w:r>
            <w:r>
              <w:rPr>
                <w:rFonts w:ascii="Arial" w:hAnsi="Arial" w:cs="Arial"/>
                <w:b/>
                <w:bCs/>
              </w:rPr>
              <w:t>ephone Visit</w:t>
            </w:r>
          </w:p>
        </w:tc>
      </w:tr>
      <w:tr w:rsidR="000B68A1" w:rsidRPr="004F3119" w14:paraId="2E308CF1" w14:textId="77777777" w:rsidTr="0126ADE6">
        <w:tc>
          <w:tcPr>
            <w:tcW w:w="10790" w:type="dxa"/>
            <w:gridSpan w:val="4"/>
            <w:tcBorders>
              <w:top w:val="single" w:sz="4" w:space="0" w:color="auto"/>
              <w:left w:val="single" w:sz="4" w:space="0" w:color="auto"/>
              <w:bottom w:val="nil"/>
              <w:right w:val="single" w:sz="4" w:space="0" w:color="auto"/>
            </w:tcBorders>
          </w:tcPr>
          <w:p w14:paraId="49466F81" w14:textId="02588120" w:rsidR="000B68A1" w:rsidRPr="005613A9" w:rsidRDefault="005613A9" w:rsidP="00C90EED">
            <w:pPr>
              <w:spacing w:after="80"/>
              <w:rPr>
                <w:rFonts w:ascii="Arial" w:hAnsi="Arial" w:cs="Arial"/>
                <w:i/>
                <w:iCs/>
              </w:rPr>
            </w:pPr>
            <w:r w:rsidRPr="005613A9">
              <w:rPr>
                <w:rFonts w:ascii="Arial" w:hAnsi="Arial" w:cs="Arial"/>
                <w:i/>
                <w:iCs/>
              </w:rPr>
              <w:t xml:space="preserve">Telephone Visit is an evaluation and treatment by a provider using audio-only. Services must address an issue that would typically require an office visit and be patient-initiated. </w:t>
            </w:r>
          </w:p>
        </w:tc>
      </w:tr>
      <w:tr w:rsidR="000B68A1" w:rsidRPr="004F3119" w14:paraId="68876287" w14:textId="77777777" w:rsidTr="0126ADE6">
        <w:tc>
          <w:tcPr>
            <w:tcW w:w="1435" w:type="dxa"/>
            <w:tcBorders>
              <w:top w:val="nil"/>
              <w:left w:val="single" w:sz="4" w:space="0" w:color="auto"/>
              <w:bottom w:val="nil"/>
              <w:right w:val="nil"/>
            </w:tcBorders>
          </w:tcPr>
          <w:p w14:paraId="179BD4AB" w14:textId="77777777" w:rsidR="000B68A1" w:rsidRPr="007F0C0A" w:rsidRDefault="000B68A1" w:rsidP="00C90EED">
            <w:pPr>
              <w:spacing w:after="80"/>
              <w:jc w:val="right"/>
              <w:rPr>
                <w:rFonts w:ascii="Arial" w:hAnsi="Arial" w:cs="Arial"/>
              </w:rPr>
            </w:pPr>
            <w:r w:rsidRPr="007F0C0A">
              <w:rPr>
                <w:rFonts w:ascii="Arial" w:hAnsi="Arial" w:cs="Arial"/>
              </w:rPr>
              <w:t>You pay:</w:t>
            </w:r>
          </w:p>
        </w:tc>
        <w:tc>
          <w:tcPr>
            <w:tcW w:w="9355" w:type="dxa"/>
            <w:gridSpan w:val="3"/>
            <w:tcBorders>
              <w:top w:val="nil"/>
              <w:left w:val="nil"/>
              <w:bottom w:val="nil"/>
              <w:right w:val="single" w:sz="4" w:space="0" w:color="auto"/>
            </w:tcBorders>
          </w:tcPr>
          <w:p w14:paraId="503A52CD" w14:textId="0B9A6140" w:rsidR="000B68A1" w:rsidRPr="004F3119" w:rsidRDefault="00404152" w:rsidP="00C90EED">
            <w:pPr>
              <w:spacing w:after="80"/>
              <w:rPr>
                <w:rFonts w:ascii="Arial" w:hAnsi="Arial" w:cs="Arial"/>
              </w:rPr>
            </w:pPr>
            <w:r>
              <w:rPr>
                <w:rFonts w:ascii="Arial" w:hAnsi="Arial" w:cs="Arial"/>
              </w:rPr>
              <w:t>$0</w:t>
            </w:r>
          </w:p>
        </w:tc>
      </w:tr>
      <w:tr w:rsidR="000B68A1" w:rsidRPr="004F3119" w14:paraId="089E89FF" w14:textId="77777777" w:rsidTr="0126ADE6">
        <w:tc>
          <w:tcPr>
            <w:tcW w:w="1435" w:type="dxa"/>
            <w:tcBorders>
              <w:top w:val="nil"/>
              <w:left w:val="single" w:sz="4" w:space="0" w:color="auto"/>
              <w:bottom w:val="single" w:sz="4" w:space="0" w:color="auto"/>
              <w:right w:val="nil"/>
            </w:tcBorders>
          </w:tcPr>
          <w:p w14:paraId="2CDBD000" w14:textId="77777777" w:rsidR="000B68A1" w:rsidRPr="007F0C0A" w:rsidRDefault="000B68A1" w:rsidP="00C90EED">
            <w:pPr>
              <w:spacing w:after="80"/>
              <w:jc w:val="right"/>
              <w:rPr>
                <w:rFonts w:ascii="Arial" w:hAnsi="Arial" w:cs="Arial"/>
              </w:rPr>
            </w:pPr>
          </w:p>
        </w:tc>
        <w:tc>
          <w:tcPr>
            <w:tcW w:w="9355" w:type="dxa"/>
            <w:gridSpan w:val="3"/>
            <w:tcBorders>
              <w:top w:val="nil"/>
              <w:left w:val="nil"/>
              <w:bottom w:val="single" w:sz="4" w:space="0" w:color="auto"/>
              <w:right w:val="single" w:sz="4" w:space="0" w:color="auto"/>
            </w:tcBorders>
          </w:tcPr>
          <w:p w14:paraId="07C76C9D" w14:textId="75BF44AF" w:rsidR="00474B8B" w:rsidRPr="0022341C" w:rsidRDefault="005613A9" w:rsidP="0022341C">
            <w:pPr>
              <w:pStyle w:val="ListParagraph"/>
              <w:numPr>
                <w:ilvl w:val="0"/>
                <w:numId w:val="28"/>
              </w:numPr>
              <w:spacing w:after="80"/>
              <w:ind w:left="345" w:hanging="345"/>
              <w:rPr>
                <w:rFonts w:ascii="Arial" w:hAnsi="Arial" w:cs="Arial"/>
              </w:rPr>
            </w:pPr>
            <w:r>
              <w:rPr>
                <w:rFonts w:ascii="Arial" w:hAnsi="Arial" w:cs="Arial"/>
              </w:rPr>
              <w:t>Telephone visits will be covered if the provider can successfully provide the service without a reduction in quality, safe</w:t>
            </w:r>
            <w:r w:rsidR="00AD5A5B">
              <w:rPr>
                <w:rFonts w:ascii="Arial" w:hAnsi="Arial" w:cs="Arial"/>
              </w:rPr>
              <w:t>ty</w:t>
            </w:r>
            <w:r>
              <w:rPr>
                <w:rFonts w:ascii="Arial" w:hAnsi="Arial" w:cs="Arial"/>
              </w:rPr>
              <w:t xml:space="preserve">, or effectiveness. </w:t>
            </w:r>
          </w:p>
        </w:tc>
      </w:tr>
    </w:tbl>
    <w:p w14:paraId="10CEF1AC" w14:textId="77777777" w:rsidR="0022341C" w:rsidRDefault="0022341C">
      <w:r>
        <w:br w:type="page"/>
      </w:r>
    </w:p>
    <w:tbl>
      <w:tblPr>
        <w:tblStyle w:val="TableGrid"/>
        <w:tblW w:w="0" w:type="auto"/>
        <w:tblLook w:val="04A0" w:firstRow="1" w:lastRow="0" w:firstColumn="1" w:lastColumn="0" w:noHBand="0" w:noVBand="1"/>
      </w:tblPr>
      <w:tblGrid>
        <w:gridCol w:w="1435"/>
        <w:gridCol w:w="9355"/>
      </w:tblGrid>
      <w:tr w:rsidR="00FB4108" w:rsidRPr="004F3119" w14:paraId="29F57BBC" w14:textId="77777777" w:rsidTr="00693567">
        <w:tc>
          <w:tcPr>
            <w:tcW w:w="1079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4E0A80" w14:textId="18DDD206" w:rsidR="00FB4108" w:rsidRPr="00FB4108" w:rsidRDefault="00FB4108" w:rsidP="000B68A1">
            <w:pPr>
              <w:spacing w:after="80"/>
              <w:rPr>
                <w:rFonts w:ascii="Arial" w:hAnsi="Arial" w:cs="Arial"/>
                <w:b/>
                <w:bCs/>
              </w:rPr>
            </w:pPr>
            <w:r w:rsidRPr="00FB4108">
              <w:rPr>
                <w:rFonts w:ascii="Arial" w:hAnsi="Arial" w:cs="Arial"/>
                <w:b/>
                <w:bCs/>
              </w:rPr>
              <w:lastRenderedPageBreak/>
              <w:t xml:space="preserve">Remote Patient Monitoring </w:t>
            </w:r>
          </w:p>
        </w:tc>
      </w:tr>
      <w:tr w:rsidR="00A868B9" w:rsidRPr="006A5643" w14:paraId="2F97BFE2" w14:textId="77777777" w:rsidTr="0126ADE6">
        <w:tc>
          <w:tcPr>
            <w:tcW w:w="10790" w:type="dxa"/>
            <w:gridSpan w:val="2"/>
            <w:tcBorders>
              <w:top w:val="single" w:sz="4" w:space="0" w:color="auto"/>
              <w:left w:val="single" w:sz="4" w:space="0" w:color="auto"/>
              <w:bottom w:val="nil"/>
              <w:right w:val="single" w:sz="4" w:space="0" w:color="auto"/>
            </w:tcBorders>
          </w:tcPr>
          <w:p w14:paraId="786E03E1" w14:textId="77777777" w:rsidR="00A868B9" w:rsidRPr="006A5643" w:rsidRDefault="00A868B9">
            <w:pPr>
              <w:spacing w:after="80"/>
              <w:rPr>
                <w:rFonts w:ascii="Arial" w:hAnsi="Arial" w:cs="Arial"/>
                <w:i/>
                <w:iCs/>
              </w:rPr>
            </w:pPr>
            <w:r w:rsidRPr="006A5643">
              <w:rPr>
                <w:rFonts w:ascii="Arial" w:hAnsi="Arial" w:cs="Arial"/>
                <w:i/>
                <w:iCs/>
              </w:rPr>
              <w:t>Remote Patient Monitoring is</w:t>
            </w:r>
            <w:r>
              <w:rPr>
                <w:rFonts w:ascii="Arial" w:hAnsi="Arial" w:cs="Arial"/>
                <w:i/>
                <w:iCs/>
              </w:rPr>
              <w:t xml:space="preserve"> a series of services whereby</w:t>
            </w:r>
            <w:r w:rsidRPr="006A5643">
              <w:rPr>
                <w:rFonts w:ascii="Arial" w:hAnsi="Arial" w:cs="Arial"/>
                <w:i/>
                <w:iCs/>
              </w:rPr>
              <w:t xml:space="preserve"> </w:t>
            </w:r>
            <w:r>
              <w:rPr>
                <w:rFonts w:ascii="Arial" w:hAnsi="Arial" w:cs="Arial"/>
                <w:i/>
                <w:iCs/>
              </w:rPr>
              <w:t xml:space="preserve">a provider </w:t>
            </w:r>
            <w:r w:rsidRPr="006A5643">
              <w:rPr>
                <w:rFonts w:ascii="Arial" w:hAnsi="Arial" w:cs="Arial"/>
                <w:i/>
                <w:iCs/>
              </w:rPr>
              <w:t>collect</w:t>
            </w:r>
            <w:r>
              <w:rPr>
                <w:rFonts w:ascii="Arial" w:hAnsi="Arial" w:cs="Arial"/>
                <w:i/>
                <w:iCs/>
              </w:rPr>
              <w:t>s</w:t>
            </w:r>
            <w:r w:rsidRPr="006A5643">
              <w:rPr>
                <w:rFonts w:ascii="Arial" w:hAnsi="Arial" w:cs="Arial"/>
                <w:i/>
                <w:iCs/>
              </w:rPr>
              <w:t xml:space="preserve"> and </w:t>
            </w:r>
            <w:r>
              <w:rPr>
                <w:rFonts w:ascii="Arial" w:hAnsi="Arial" w:cs="Arial"/>
                <w:i/>
                <w:iCs/>
              </w:rPr>
              <w:t>interprets</w:t>
            </w:r>
            <w:r w:rsidRPr="006A5643">
              <w:rPr>
                <w:rFonts w:ascii="Arial" w:hAnsi="Arial" w:cs="Arial"/>
                <w:i/>
                <w:iCs/>
              </w:rPr>
              <w:t xml:space="preserve"> a person’s physiologic data that is sent digitally </w:t>
            </w:r>
            <w:r w:rsidRPr="006A5643" w:rsidDel="00672938">
              <w:rPr>
                <w:rFonts w:ascii="Arial" w:hAnsi="Arial" w:cs="Arial"/>
                <w:i/>
                <w:iCs/>
              </w:rPr>
              <w:t xml:space="preserve">to </w:t>
            </w:r>
            <w:r w:rsidRPr="006A5643">
              <w:rPr>
                <w:rFonts w:ascii="Arial" w:hAnsi="Arial" w:cs="Arial"/>
                <w:i/>
                <w:iCs/>
              </w:rPr>
              <w:t xml:space="preserve">support treatment and management of medical conditions. </w:t>
            </w:r>
          </w:p>
        </w:tc>
      </w:tr>
      <w:tr w:rsidR="00A868B9" w:rsidRPr="004F3119" w14:paraId="0015697D" w14:textId="77777777" w:rsidTr="0126ADE6">
        <w:tc>
          <w:tcPr>
            <w:tcW w:w="1435" w:type="dxa"/>
            <w:tcBorders>
              <w:top w:val="nil"/>
              <w:left w:val="single" w:sz="4" w:space="0" w:color="auto"/>
              <w:bottom w:val="nil"/>
              <w:right w:val="nil"/>
            </w:tcBorders>
          </w:tcPr>
          <w:p w14:paraId="6BA8FF5D" w14:textId="77777777" w:rsidR="00A868B9" w:rsidRPr="007F0C0A" w:rsidRDefault="00A868B9">
            <w:pPr>
              <w:spacing w:after="80"/>
              <w:jc w:val="right"/>
              <w:rPr>
                <w:rFonts w:ascii="Arial" w:hAnsi="Arial" w:cs="Arial"/>
              </w:rPr>
            </w:pPr>
            <w:r w:rsidRPr="007F0C0A">
              <w:rPr>
                <w:rFonts w:ascii="Arial" w:hAnsi="Arial" w:cs="Arial"/>
              </w:rPr>
              <w:t>You pay:</w:t>
            </w:r>
          </w:p>
        </w:tc>
        <w:tc>
          <w:tcPr>
            <w:tcW w:w="9355" w:type="dxa"/>
            <w:tcBorders>
              <w:top w:val="nil"/>
              <w:left w:val="nil"/>
              <w:bottom w:val="nil"/>
              <w:right w:val="single" w:sz="4" w:space="0" w:color="auto"/>
            </w:tcBorders>
          </w:tcPr>
          <w:p w14:paraId="4D5990D0" w14:textId="761E124C" w:rsidR="00A868B9" w:rsidRPr="004F3119" w:rsidRDefault="00A868B9">
            <w:pPr>
              <w:spacing w:after="80"/>
              <w:rPr>
                <w:rFonts w:ascii="Arial" w:hAnsi="Arial" w:cs="Arial"/>
              </w:rPr>
            </w:pPr>
            <w:r>
              <w:rPr>
                <w:rFonts w:ascii="Arial" w:hAnsi="Arial" w:cs="Arial"/>
              </w:rPr>
              <w:t>$</w:t>
            </w:r>
            <w:r w:rsidR="007A0DAE">
              <w:rPr>
                <w:rFonts w:ascii="Arial" w:hAnsi="Arial" w:cs="Arial"/>
              </w:rPr>
              <w:t>0</w:t>
            </w:r>
            <w:r>
              <w:rPr>
                <w:rFonts w:ascii="Arial" w:hAnsi="Arial" w:cs="Arial"/>
              </w:rPr>
              <w:t xml:space="preserve"> for initial setup of device including patient education</w:t>
            </w:r>
          </w:p>
        </w:tc>
      </w:tr>
      <w:tr w:rsidR="00A868B9" w:rsidRPr="004D40B5" w14:paraId="41E81824" w14:textId="77777777" w:rsidTr="0126ADE6">
        <w:tc>
          <w:tcPr>
            <w:tcW w:w="1435" w:type="dxa"/>
            <w:tcBorders>
              <w:top w:val="nil"/>
              <w:left w:val="single" w:sz="4" w:space="0" w:color="auto"/>
              <w:bottom w:val="single" w:sz="4" w:space="0" w:color="auto"/>
              <w:right w:val="nil"/>
            </w:tcBorders>
          </w:tcPr>
          <w:p w14:paraId="507C7F6E" w14:textId="77777777" w:rsidR="00A868B9" w:rsidRPr="007F0C0A" w:rsidRDefault="00A868B9">
            <w:pPr>
              <w:spacing w:after="80"/>
              <w:jc w:val="right"/>
              <w:rPr>
                <w:rFonts w:ascii="Arial" w:hAnsi="Arial" w:cs="Arial"/>
              </w:rPr>
            </w:pPr>
          </w:p>
        </w:tc>
        <w:tc>
          <w:tcPr>
            <w:tcW w:w="9355" w:type="dxa"/>
            <w:tcBorders>
              <w:top w:val="nil"/>
              <w:left w:val="nil"/>
              <w:bottom w:val="single" w:sz="4" w:space="0" w:color="auto"/>
              <w:right w:val="single" w:sz="4" w:space="0" w:color="auto"/>
            </w:tcBorders>
          </w:tcPr>
          <w:p w14:paraId="53318071" w14:textId="77777777" w:rsidR="00A868B9" w:rsidRDefault="00A868B9" w:rsidP="0022341C">
            <w:pPr>
              <w:pStyle w:val="ListParagraph"/>
              <w:numPr>
                <w:ilvl w:val="0"/>
                <w:numId w:val="24"/>
              </w:numPr>
              <w:spacing w:after="80"/>
              <w:ind w:left="345" w:hanging="345"/>
              <w:rPr>
                <w:rFonts w:eastAsiaTheme="minorEastAsia"/>
              </w:rPr>
            </w:pPr>
            <w:r>
              <w:rPr>
                <w:rFonts w:ascii="Arial" w:hAnsi="Arial" w:cs="Arial"/>
              </w:rPr>
              <w:t xml:space="preserve">Device must meet home-use medical device as defined by the Food and Drug Administration and be provided as part of the monitoring service. </w:t>
            </w:r>
          </w:p>
          <w:p w14:paraId="2D196297" w14:textId="041F6849" w:rsidR="00474B8B" w:rsidRPr="0022341C" w:rsidRDefault="00A868B9" w:rsidP="0022341C">
            <w:pPr>
              <w:pStyle w:val="ListParagraph"/>
              <w:numPr>
                <w:ilvl w:val="0"/>
                <w:numId w:val="24"/>
              </w:numPr>
              <w:spacing w:after="80"/>
              <w:ind w:left="345" w:hanging="345"/>
              <w:rPr>
                <w:rFonts w:ascii="Arial" w:hAnsi="Arial" w:cs="Arial"/>
              </w:rPr>
            </w:pPr>
            <w:r>
              <w:rPr>
                <w:rFonts w:ascii="Arial" w:hAnsi="Arial" w:cs="Arial"/>
              </w:rPr>
              <w:t xml:space="preserve">Devices are provided as a lease; they cannot be lease-to-own, purchased to own, or already owned. </w:t>
            </w:r>
          </w:p>
        </w:tc>
      </w:tr>
      <w:tr w:rsidR="00473DA5" w:rsidRPr="00FB4108" w14:paraId="26A900B2" w14:textId="77777777" w:rsidTr="00693567">
        <w:tc>
          <w:tcPr>
            <w:tcW w:w="1079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A2C694" w14:textId="54060F1A" w:rsidR="00473DA5" w:rsidRPr="00FB4108" w:rsidRDefault="00473DA5" w:rsidP="00C90EED">
            <w:pPr>
              <w:spacing w:after="80"/>
              <w:rPr>
                <w:rFonts w:ascii="Arial" w:hAnsi="Arial" w:cs="Arial"/>
                <w:b/>
                <w:bCs/>
              </w:rPr>
            </w:pPr>
            <w:r>
              <w:rPr>
                <w:rFonts w:ascii="Arial" w:hAnsi="Arial" w:cs="Arial"/>
                <w:b/>
                <w:bCs/>
              </w:rPr>
              <w:t>Virtual Check-In</w:t>
            </w:r>
            <w:r w:rsidRPr="00FB4108">
              <w:rPr>
                <w:rFonts w:ascii="Arial" w:hAnsi="Arial" w:cs="Arial"/>
                <w:b/>
                <w:bCs/>
              </w:rPr>
              <w:t xml:space="preserve"> </w:t>
            </w:r>
          </w:p>
        </w:tc>
      </w:tr>
      <w:tr w:rsidR="00473DA5" w:rsidRPr="006A5643" w14:paraId="742B0A63" w14:textId="77777777" w:rsidTr="0126ADE6">
        <w:tc>
          <w:tcPr>
            <w:tcW w:w="10790" w:type="dxa"/>
            <w:gridSpan w:val="2"/>
            <w:tcBorders>
              <w:top w:val="single" w:sz="4" w:space="0" w:color="auto"/>
              <w:left w:val="single" w:sz="4" w:space="0" w:color="auto"/>
              <w:bottom w:val="nil"/>
              <w:right w:val="single" w:sz="4" w:space="0" w:color="auto"/>
            </w:tcBorders>
          </w:tcPr>
          <w:p w14:paraId="3C8C79D7" w14:textId="4DDFD615" w:rsidR="00473DA5" w:rsidRPr="00473DA5" w:rsidRDefault="00473DA5" w:rsidP="00C90EED">
            <w:pPr>
              <w:spacing w:after="80"/>
              <w:rPr>
                <w:rFonts w:ascii="Arial" w:hAnsi="Arial" w:cs="Arial"/>
                <w:i/>
                <w:iCs/>
              </w:rPr>
            </w:pPr>
            <w:r w:rsidRPr="00473DA5">
              <w:rPr>
                <w:rFonts w:ascii="Arial" w:hAnsi="Arial" w:cs="Arial"/>
                <w:i/>
                <w:iCs/>
              </w:rPr>
              <w:t>A brief discussion either by telephone or real-time audio and video between a provider and an established patient to manage a medical condition. These are services separate from and less intensive than Telehealth, Telephone Visits, or E-Visits.</w:t>
            </w:r>
          </w:p>
        </w:tc>
      </w:tr>
      <w:tr w:rsidR="00473DA5" w:rsidRPr="004F3119" w14:paraId="619DD7A7" w14:textId="77777777" w:rsidTr="0126ADE6">
        <w:tc>
          <w:tcPr>
            <w:tcW w:w="1435" w:type="dxa"/>
            <w:tcBorders>
              <w:top w:val="nil"/>
              <w:left w:val="single" w:sz="4" w:space="0" w:color="auto"/>
              <w:bottom w:val="nil"/>
              <w:right w:val="nil"/>
            </w:tcBorders>
          </w:tcPr>
          <w:p w14:paraId="323A7DA3" w14:textId="77777777" w:rsidR="00473DA5" w:rsidRPr="007F0C0A" w:rsidRDefault="00473DA5" w:rsidP="00C90EED">
            <w:pPr>
              <w:spacing w:after="80"/>
              <w:jc w:val="right"/>
              <w:rPr>
                <w:rFonts w:ascii="Arial" w:hAnsi="Arial" w:cs="Arial"/>
              </w:rPr>
            </w:pPr>
            <w:r w:rsidRPr="007F0C0A">
              <w:rPr>
                <w:rFonts w:ascii="Arial" w:hAnsi="Arial" w:cs="Arial"/>
              </w:rPr>
              <w:t>You pay:</w:t>
            </w:r>
          </w:p>
        </w:tc>
        <w:tc>
          <w:tcPr>
            <w:tcW w:w="9355" w:type="dxa"/>
            <w:tcBorders>
              <w:top w:val="nil"/>
              <w:left w:val="nil"/>
              <w:bottom w:val="nil"/>
              <w:right w:val="single" w:sz="4" w:space="0" w:color="auto"/>
            </w:tcBorders>
          </w:tcPr>
          <w:p w14:paraId="08F2B1DB" w14:textId="38F352E7" w:rsidR="00473DA5" w:rsidRPr="00473DA5" w:rsidRDefault="00473DA5" w:rsidP="00C90EED">
            <w:pPr>
              <w:spacing w:after="80"/>
              <w:rPr>
                <w:rFonts w:ascii="Arial" w:hAnsi="Arial" w:cs="Arial"/>
              </w:rPr>
            </w:pPr>
            <w:r w:rsidRPr="00473DA5">
              <w:rPr>
                <w:rFonts w:ascii="Arial" w:hAnsi="Arial" w:cs="Arial"/>
              </w:rPr>
              <w:t>$</w:t>
            </w:r>
            <w:r w:rsidR="00EA1EE5">
              <w:rPr>
                <w:rFonts w:ascii="Arial" w:hAnsi="Arial" w:cs="Arial"/>
              </w:rPr>
              <w:t>0</w:t>
            </w:r>
          </w:p>
        </w:tc>
      </w:tr>
      <w:tr w:rsidR="00473DA5" w:rsidRPr="004D40B5" w14:paraId="63C99D51" w14:textId="77777777" w:rsidTr="0126ADE6">
        <w:tc>
          <w:tcPr>
            <w:tcW w:w="1435" w:type="dxa"/>
            <w:tcBorders>
              <w:top w:val="nil"/>
              <w:left w:val="single" w:sz="4" w:space="0" w:color="auto"/>
              <w:bottom w:val="single" w:sz="4" w:space="0" w:color="auto"/>
              <w:right w:val="nil"/>
            </w:tcBorders>
          </w:tcPr>
          <w:p w14:paraId="7F670B3D" w14:textId="77777777" w:rsidR="00473DA5" w:rsidRPr="007F0C0A" w:rsidRDefault="00473DA5" w:rsidP="00C90EED">
            <w:pPr>
              <w:spacing w:after="80"/>
              <w:jc w:val="right"/>
              <w:rPr>
                <w:rFonts w:ascii="Arial" w:hAnsi="Arial" w:cs="Arial"/>
              </w:rPr>
            </w:pPr>
          </w:p>
        </w:tc>
        <w:tc>
          <w:tcPr>
            <w:tcW w:w="9355" w:type="dxa"/>
            <w:tcBorders>
              <w:top w:val="nil"/>
              <w:left w:val="nil"/>
              <w:bottom w:val="single" w:sz="4" w:space="0" w:color="auto"/>
              <w:right w:val="single" w:sz="4" w:space="0" w:color="auto"/>
            </w:tcBorders>
          </w:tcPr>
          <w:p w14:paraId="606D7FB8" w14:textId="1F5E869F" w:rsidR="00473DA5" w:rsidRPr="004D40B5" w:rsidRDefault="00473DA5" w:rsidP="0022341C">
            <w:pPr>
              <w:pStyle w:val="ListParagraph"/>
              <w:numPr>
                <w:ilvl w:val="0"/>
                <w:numId w:val="24"/>
              </w:numPr>
              <w:spacing w:after="80"/>
              <w:ind w:left="345"/>
              <w:rPr>
                <w:rFonts w:ascii="Arial" w:hAnsi="Arial" w:cs="Arial"/>
              </w:rPr>
            </w:pPr>
            <w:r>
              <w:rPr>
                <w:rFonts w:ascii="Arial" w:hAnsi="Arial" w:cs="Arial"/>
              </w:rPr>
              <w:t>Covered as a Virtual Check-In as long as the check-in is not related to a</w:t>
            </w:r>
            <w:r w:rsidR="000B3A16">
              <w:rPr>
                <w:rFonts w:ascii="Arial" w:hAnsi="Arial" w:cs="Arial"/>
              </w:rPr>
              <w:t>nother</w:t>
            </w:r>
            <w:r>
              <w:rPr>
                <w:rFonts w:ascii="Arial" w:hAnsi="Arial" w:cs="Arial"/>
              </w:rPr>
              <w:t xml:space="preserve"> medical visit within the past 7 days, and as long as the check-in does not lead to a medical visit within the next 24 hours or the next available appointment. </w:t>
            </w:r>
          </w:p>
        </w:tc>
      </w:tr>
      <w:tr w:rsidR="00E81C86" w:rsidRPr="007F0C0A" w14:paraId="7EF0CC1D" w14:textId="77777777" w:rsidTr="00693567">
        <w:tc>
          <w:tcPr>
            <w:tcW w:w="10790" w:type="dxa"/>
            <w:gridSpan w:val="2"/>
            <w:tcBorders>
              <w:bottom w:val="single" w:sz="4" w:space="0" w:color="auto"/>
            </w:tcBorders>
            <w:shd w:val="clear" w:color="auto" w:fill="000000" w:themeFill="text1"/>
          </w:tcPr>
          <w:p w14:paraId="3784DBCB" w14:textId="77777777" w:rsidR="00E81C86" w:rsidRPr="007F0C0A" w:rsidRDefault="00E81C86" w:rsidP="00B46347">
            <w:pPr>
              <w:spacing w:after="80"/>
              <w:rPr>
                <w:rFonts w:ascii="Arial" w:hAnsi="Arial" w:cs="Arial"/>
                <w:b/>
                <w:bCs/>
                <w:color w:val="FFFFFF" w:themeColor="background1"/>
                <w:sz w:val="24"/>
                <w:szCs w:val="24"/>
              </w:rPr>
            </w:pPr>
            <w:r>
              <w:rPr>
                <w:rFonts w:ascii="Arial" w:hAnsi="Arial" w:cs="Arial"/>
                <w:b/>
                <w:bCs/>
                <w:color w:val="FFFFFF" w:themeColor="background1"/>
                <w:sz w:val="24"/>
                <w:szCs w:val="24"/>
              </w:rPr>
              <w:t>Vision Services</w:t>
            </w:r>
          </w:p>
        </w:tc>
      </w:tr>
      <w:tr w:rsidR="00E81C86" w:rsidRPr="007F0C0A" w14:paraId="2AB37714" w14:textId="77777777" w:rsidTr="0126ADE6">
        <w:tc>
          <w:tcPr>
            <w:tcW w:w="10790" w:type="dxa"/>
            <w:gridSpan w:val="2"/>
            <w:tcBorders>
              <w:bottom w:val="nil"/>
            </w:tcBorders>
          </w:tcPr>
          <w:p w14:paraId="76D37EC6" w14:textId="6ABB334B" w:rsidR="00E81C86" w:rsidRPr="007F0C0A" w:rsidRDefault="00E81C86" w:rsidP="00B46347">
            <w:pPr>
              <w:spacing w:after="80"/>
              <w:rPr>
                <w:rFonts w:ascii="Arial" w:hAnsi="Arial" w:cs="Arial"/>
                <w:i/>
                <w:iCs/>
                <w:color w:val="000000"/>
              </w:rPr>
            </w:pPr>
            <w:r>
              <w:rPr>
                <w:rFonts w:ascii="Arial" w:hAnsi="Arial" w:cs="Arial"/>
                <w:i/>
                <w:iCs/>
                <w:color w:val="000000"/>
              </w:rPr>
              <w:t xml:space="preserve">Yearly </w:t>
            </w:r>
            <w:r w:rsidR="001160EF">
              <w:rPr>
                <w:rFonts w:ascii="Arial" w:hAnsi="Arial" w:cs="Arial"/>
                <w:i/>
                <w:iCs/>
                <w:color w:val="000000"/>
              </w:rPr>
              <w:t xml:space="preserve">eye </w:t>
            </w:r>
            <w:r>
              <w:rPr>
                <w:rFonts w:ascii="Arial" w:hAnsi="Arial" w:cs="Arial"/>
                <w:i/>
                <w:iCs/>
                <w:color w:val="000000"/>
              </w:rPr>
              <w:t xml:space="preserve">exam to diagnose and treat diseases and conditions of the eye. Does not include frames or any other vision related expenses. </w:t>
            </w:r>
            <w:r w:rsidR="001160EF">
              <w:rPr>
                <w:rFonts w:ascii="Arial" w:hAnsi="Arial" w:cs="Arial"/>
                <w:i/>
                <w:iCs/>
                <w:color w:val="000000"/>
              </w:rPr>
              <w:t xml:space="preserve">For </w:t>
            </w:r>
            <w:r w:rsidR="00602941">
              <w:rPr>
                <w:rFonts w:ascii="Arial" w:hAnsi="Arial" w:cs="Arial"/>
                <w:i/>
                <w:iCs/>
                <w:color w:val="000000"/>
              </w:rPr>
              <w:t xml:space="preserve">supplemental vision coverage, including </w:t>
            </w:r>
            <w:r w:rsidR="001160EF">
              <w:rPr>
                <w:rFonts w:ascii="Arial" w:hAnsi="Arial" w:cs="Arial"/>
                <w:i/>
                <w:iCs/>
                <w:color w:val="000000"/>
              </w:rPr>
              <w:t>prescription glasses an</w:t>
            </w:r>
            <w:r w:rsidR="00602941">
              <w:rPr>
                <w:rFonts w:ascii="Arial" w:hAnsi="Arial" w:cs="Arial"/>
                <w:i/>
                <w:iCs/>
                <w:color w:val="000000"/>
              </w:rPr>
              <w:t>d contacts</w:t>
            </w:r>
            <w:r w:rsidR="001160EF">
              <w:rPr>
                <w:rFonts w:ascii="Arial" w:hAnsi="Arial" w:cs="Arial"/>
                <w:i/>
                <w:iCs/>
                <w:color w:val="000000"/>
              </w:rPr>
              <w:t xml:space="preserve">, see the </w:t>
            </w:r>
            <w:hyperlink w:anchor="Vision" w:history="1">
              <w:r w:rsidR="001160EF" w:rsidRPr="00602941">
                <w:rPr>
                  <w:rStyle w:val="Hyperlink"/>
                  <w:rFonts w:ascii="Arial" w:hAnsi="Arial" w:cs="Arial"/>
                  <w:i/>
                  <w:iCs/>
                </w:rPr>
                <w:t>Supplemental Vision Benefit</w:t>
              </w:r>
            </w:hyperlink>
            <w:r w:rsidR="001160EF">
              <w:rPr>
                <w:rFonts w:ascii="Arial" w:hAnsi="Arial" w:cs="Arial"/>
                <w:i/>
                <w:iCs/>
                <w:color w:val="000000"/>
              </w:rPr>
              <w:t>.</w:t>
            </w:r>
          </w:p>
        </w:tc>
      </w:tr>
      <w:tr w:rsidR="00E81C86" w:rsidRPr="007F0C0A" w14:paraId="4ED21D89" w14:textId="77777777" w:rsidTr="0126ADE6">
        <w:tc>
          <w:tcPr>
            <w:tcW w:w="1435" w:type="dxa"/>
            <w:tcBorders>
              <w:top w:val="nil"/>
              <w:left w:val="single" w:sz="4" w:space="0" w:color="auto"/>
              <w:bottom w:val="nil"/>
              <w:right w:val="nil"/>
            </w:tcBorders>
          </w:tcPr>
          <w:p w14:paraId="41EC0B90" w14:textId="77777777" w:rsidR="00E81C86" w:rsidRPr="007F0C0A" w:rsidRDefault="00E81C86" w:rsidP="00B46347">
            <w:pPr>
              <w:spacing w:after="80"/>
              <w:jc w:val="right"/>
              <w:rPr>
                <w:rFonts w:ascii="Arial" w:hAnsi="Arial" w:cs="Arial"/>
              </w:rPr>
            </w:pPr>
            <w:r w:rsidRPr="007F0C0A">
              <w:rPr>
                <w:rFonts w:ascii="Arial" w:hAnsi="Arial" w:cs="Arial"/>
              </w:rPr>
              <w:t>You pay:</w:t>
            </w:r>
          </w:p>
        </w:tc>
        <w:tc>
          <w:tcPr>
            <w:tcW w:w="9355" w:type="dxa"/>
            <w:tcBorders>
              <w:top w:val="nil"/>
              <w:left w:val="nil"/>
              <w:bottom w:val="nil"/>
              <w:right w:val="single" w:sz="4" w:space="0" w:color="auto"/>
            </w:tcBorders>
          </w:tcPr>
          <w:p w14:paraId="1784703A" w14:textId="246A8C73" w:rsidR="003071E9" w:rsidRPr="007F0C0A" w:rsidRDefault="00E81C86" w:rsidP="00404152">
            <w:pPr>
              <w:spacing w:after="80"/>
              <w:rPr>
                <w:rFonts w:ascii="Arial" w:hAnsi="Arial" w:cs="Arial"/>
              </w:rPr>
            </w:pPr>
            <w:r w:rsidRPr="007F0C0A">
              <w:rPr>
                <w:rFonts w:ascii="Arial" w:hAnsi="Arial" w:cs="Arial"/>
              </w:rPr>
              <w:t>$</w:t>
            </w:r>
            <w:r w:rsidR="00404152">
              <w:rPr>
                <w:rFonts w:ascii="Arial" w:hAnsi="Arial" w:cs="Arial"/>
              </w:rPr>
              <w:t xml:space="preserve">0 </w:t>
            </w:r>
          </w:p>
        </w:tc>
      </w:tr>
      <w:tr w:rsidR="00E81C86" w:rsidRPr="005D257C" w14:paraId="0B7E9ABF" w14:textId="77777777" w:rsidTr="0126ADE6">
        <w:trPr>
          <w:trHeight w:val="279"/>
        </w:trPr>
        <w:tc>
          <w:tcPr>
            <w:tcW w:w="1435" w:type="dxa"/>
            <w:tcBorders>
              <w:top w:val="nil"/>
              <w:left w:val="single" w:sz="4" w:space="0" w:color="auto"/>
              <w:bottom w:val="single" w:sz="4" w:space="0" w:color="auto"/>
              <w:right w:val="nil"/>
            </w:tcBorders>
          </w:tcPr>
          <w:p w14:paraId="6DC40102" w14:textId="77777777" w:rsidR="00E81C86" w:rsidRPr="007F0C0A" w:rsidRDefault="00E81C86" w:rsidP="00B46347">
            <w:pPr>
              <w:spacing w:after="80"/>
              <w:rPr>
                <w:rFonts w:ascii="Arial" w:hAnsi="Arial" w:cs="Arial"/>
                <w:b/>
                <w:bCs/>
                <w:sz w:val="24"/>
                <w:szCs w:val="24"/>
              </w:rPr>
            </w:pPr>
          </w:p>
        </w:tc>
        <w:tc>
          <w:tcPr>
            <w:tcW w:w="9355" w:type="dxa"/>
            <w:tcBorders>
              <w:top w:val="nil"/>
              <w:left w:val="nil"/>
              <w:bottom w:val="single" w:sz="4" w:space="0" w:color="auto"/>
              <w:right w:val="single" w:sz="4" w:space="0" w:color="auto"/>
            </w:tcBorders>
          </w:tcPr>
          <w:p w14:paraId="574A1B37" w14:textId="77777777" w:rsidR="00E81C86" w:rsidRDefault="00602941" w:rsidP="0022341C">
            <w:pPr>
              <w:pStyle w:val="ListParagraph"/>
              <w:numPr>
                <w:ilvl w:val="0"/>
                <w:numId w:val="23"/>
              </w:numPr>
              <w:spacing w:after="80"/>
              <w:ind w:left="345"/>
              <w:rPr>
                <w:rFonts w:ascii="Arial" w:hAnsi="Arial" w:cs="Arial"/>
                <w:color w:val="000000"/>
              </w:rPr>
            </w:pPr>
            <w:r>
              <w:rPr>
                <w:rFonts w:ascii="Arial" w:hAnsi="Arial" w:cs="Arial"/>
                <w:color w:val="000000"/>
              </w:rPr>
              <w:t xml:space="preserve">Coverage is limited to one eye exam per participant per calendar year </w:t>
            </w:r>
          </w:p>
          <w:p w14:paraId="24C76EE9" w14:textId="77777777" w:rsidR="003071E9" w:rsidRDefault="00602941" w:rsidP="0022341C">
            <w:pPr>
              <w:pStyle w:val="ListParagraph"/>
              <w:numPr>
                <w:ilvl w:val="0"/>
                <w:numId w:val="23"/>
              </w:numPr>
              <w:spacing w:after="80"/>
              <w:ind w:left="345"/>
              <w:rPr>
                <w:rFonts w:ascii="Arial" w:hAnsi="Arial" w:cs="Arial"/>
                <w:color w:val="000000"/>
              </w:rPr>
            </w:pPr>
            <w:r>
              <w:rPr>
                <w:rFonts w:ascii="Arial" w:hAnsi="Arial" w:cs="Arial"/>
                <w:color w:val="000000"/>
              </w:rPr>
              <w:t>Non-routine eye exams are covered if considered medically necessary by your health plan</w:t>
            </w:r>
          </w:p>
          <w:p w14:paraId="4C75EBD6" w14:textId="77777777" w:rsidR="006B6461" w:rsidRDefault="006B6461" w:rsidP="0022341C">
            <w:pPr>
              <w:pStyle w:val="ListParagraph"/>
              <w:numPr>
                <w:ilvl w:val="0"/>
                <w:numId w:val="23"/>
              </w:numPr>
              <w:spacing w:after="80"/>
              <w:ind w:left="345"/>
              <w:rPr>
                <w:rFonts w:ascii="Arial" w:hAnsi="Arial" w:cs="Arial"/>
                <w:color w:val="000000"/>
              </w:rPr>
            </w:pPr>
            <w:r>
              <w:rPr>
                <w:rFonts w:ascii="Arial" w:hAnsi="Arial" w:cs="Arial"/>
                <w:color w:val="000000"/>
              </w:rPr>
              <w:t>Child vision screenings:</w:t>
            </w:r>
          </w:p>
          <w:p w14:paraId="62E54F60" w14:textId="77777777" w:rsidR="006B6461" w:rsidRDefault="006B6461" w:rsidP="0022341C">
            <w:pPr>
              <w:pStyle w:val="ListParagraph"/>
              <w:numPr>
                <w:ilvl w:val="1"/>
                <w:numId w:val="23"/>
              </w:numPr>
              <w:spacing w:after="80"/>
              <w:ind w:left="705"/>
              <w:rPr>
                <w:rFonts w:ascii="Arial" w:hAnsi="Arial" w:cs="Arial"/>
                <w:color w:val="000000"/>
              </w:rPr>
            </w:pPr>
            <w:r>
              <w:rPr>
                <w:rFonts w:ascii="Arial" w:hAnsi="Arial" w:cs="Arial"/>
                <w:color w:val="000000"/>
              </w:rPr>
              <w:t xml:space="preserve">Under age 5 – Federally covered and considered preventive are not subject to deductible or copayment </w:t>
            </w:r>
          </w:p>
          <w:p w14:paraId="1367ADAE" w14:textId="1222FF87" w:rsidR="006B6461" w:rsidRPr="003071E9" w:rsidRDefault="006B6461" w:rsidP="0022341C">
            <w:pPr>
              <w:pStyle w:val="ListParagraph"/>
              <w:numPr>
                <w:ilvl w:val="1"/>
                <w:numId w:val="23"/>
              </w:numPr>
              <w:spacing w:after="80"/>
              <w:ind w:left="705"/>
              <w:rPr>
                <w:rFonts w:ascii="Arial" w:hAnsi="Arial" w:cs="Arial"/>
                <w:color w:val="000000"/>
              </w:rPr>
            </w:pPr>
            <w:r>
              <w:rPr>
                <w:rFonts w:ascii="Arial" w:hAnsi="Arial" w:cs="Arial"/>
                <w:color w:val="000000"/>
              </w:rPr>
              <w:t>Age 6 or older – Not considered preventive, subject to provider and specialist provider office visit copayment</w:t>
            </w:r>
          </w:p>
        </w:tc>
      </w:tr>
    </w:tbl>
    <w:p w14:paraId="37F818BC" w14:textId="77777777" w:rsidR="00E81C86" w:rsidRDefault="00E81C86" w:rsidP="00C125CA">
      <w:pPr>
        <w:tabs>
          <w:tab w:val="left" w:pos="1336"/>
        </w:tabs>
        <w:spacing w:after="0" w:line="240" w:lineRule="auto"/>
        <w:rPr>
          <w:rFonts w:ascii="Arial" w:hAnsi="Arial" w:cs="Arial"/>
          <w:b/>
          <w:bCs/>
          <w:sz w:val="20"/>
          <w:szCs w:val="20"/>
        </w:rPr>
      </w:pPr>
    </w:p>
    <w:p w14:paraId="76B1E347" w14:textId="77777777" w:rsidR="00D5269D" w:rsidRPr="00280F68" w:rsidRDefault="00D5269D" w:rsidP="00C125CA">
      <w:pPr>
        <w:tabs>
          <w:tab w:val="left" w:pos="1336"/>
        </w:tabs>
        <w:spacing w:after="0" w:line="240" w:lineRule="auto"/>
        <w:rPr>
          <w:rFonts w:ascii="Arial" w:hAnsi="Arial" w:cs="Arial"/>
          <w:b/>
          <w:bCs/>
          <w:sz w:val="20"/>
          <w:szCs w:val="20"/>
        </w:rPr>
      </w:pPr>
    </w:p>
    <w:p w14:paraId="5078BCC9" w14:textId="7F54CB17" w:rsidR="00E81C86" w:rsidRPr="00340149" w:rsidRDefault="00340149" w:rsidP="00EA2198">
      <w:pPr>
        <w:tabs>
          <w:tab w:val="left" w:pos="1336"/>
        </w:tabs>
        <w:spacing w:after="80" w:line="240" w:lineRule="auto"/>
        <w:rPr>
          <w:rFonts w:ascii="Arial" w:hAnsi="Arial" w:cs="Arial"/>
          <w:b/>
          <w:bCs/>
          <w:sz w:val="32"/>
          <w:szCs w:val="32"/>
        </w:rPr>
      </w:pPr>
      <w:bookmarkStart w:id="8" w:name="AddCovSvc"/>
      <w:r>
        <w:rPr>
          <w:rFonts w:ascii="Arial" w:hAnsi="Arial" w:cs="Arial"/>
          <w:b/>
          <w:bCs/>
          <w:sz w:val="32"/>
          <w:szCs w:val="32"/>
        </w:rPr>
        <w:t xml:space="preserve">Additional </w:t>
      </w:r>
      <w:r w:rsidR="00E82597">
        <w:rPr>
          <w:rFonts w:ascii="Arial" w:hAnsi="Arial" w:cs="Arial"/>
          <w:b/>
          <w:bCs/>
          <w:sz w:val="32"/>
          <w:szCs w:val="32"/>
        </w:rPr>
        <w:t xml:space="preserve">Covered </w:t>
      </w:r>
      <w:r>
        <w:rPr>
          <w:rFonts w:ascii="Arial" w:hAnsi="Arial" w:cs="Arial"/>
          <w:b/>
          <w:bCs/>
          <w:sz w:val="32"/>
          <w:szCs w:val="32"/>
        </w:rPr>
        <w:t xml:space="preserve">Services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35"/>
        <w:gridCol w:w="9355"/>
      </w:tblGrid>
      <w:tr w:rsidR="00E81C86" w:rsidRPr="007F0C0A" w14:paraId="1912DF3A" w14:textId="77777777" w:rsidTr="00693567">
        <w:tc>
          <w:tcPr>
            <w:tcW w:w="10790" w:type="dxa"/>
            <w:gridSpan w:val="2"/>
            <w:tcBorders>
              <w:top w:val="single" w:sz="4" w:space="0" w:color="auto"/>
              <w:bottom w:val="single" w:sz="4" w:space="0" w:color="auto"/>
            </w:tcBorders>
            <w:shd w:val="clear" w:color="auto" w:fill="000000" w:themeFill="text1"/>
          </w:tcPr>
          <w:p w14:paraId="0E742743" w14:textId="77777777" w:rsidR="00E81C86" w:rsidRPr="007F0C0A" w:rsidRDefault="00E81C86" w:rsidP="00B46347">
            <w:pPr>
              <w:spacing w:after="80"/>
              <w:rPr>
                <w:rFonts w:ascii="Arial" w:hAnsi="Arial" w:cs="Arial"/>
                <w:b/>
                <w:bCs/>
                <w:color w:val="FFFFFF" w:themeColor="background1"/>
                <w:sz w:val="24"/>
                <w:szCs w:val="24"/>
              </w:rPr>
            </w:pPr>
            <w:bookmarkStart w:id="9" w:name="Coch18plus"/>
            <w:bookmarkEnd w:id="8"/>
            <w:r w:rsidRPr="00FD2F34">
              <w:rPr>
                <w:rFonts w:ascii="Arial" w:hAnsi="Arial" w:cs="Arial"/>
                <w:b/>
                <w:bCs/>
                <w:color w:val="FFFFFF" w:themeColor="background1"/>
                <w:sz w:val="24"/>
                <w:szCs w:val="24"/>
              </w:rPr>
              <w:t>Cochlear Implant Devices – Over Age 18</w:t>
            </w:r>
            <w:bookmarkEnd w:id="9"/>
          </w:p>
        </w:tc>
      </w:tr>
      <w:tr w:rsidR="00E81C86" w:rsidRPr="00716EA2" w14:paraId="2149B3F8" w14:textId="77777777" w:rsidTr="0126ADE6">
        <w:tc>
          <w:tcPr>
            <w:tcW w:w="10790" w:type="dxa"/>
            <w:gridSpan w:val="2"/>
            <w:tcBorders>
              <w:top w:val="single" w:sz="4" w:space="0" w:color="auto"/>
            </w:tcBorders>
          </w:tcPr>
          <w:p w14:paraId="040A7C28" w14:textId="08CB31BD" w:rsidR="00E81C86" w:rsidRPr="00716EA2" w:rsidRDefault="00B46347" w:rsidP="00B46347">
            <w:pPr>
              <w:spacing w:after="80"/>
              <w:rPr>
                <w:rFonts w:ascii="Arial" w:hAnsi="Arial" w:cs="Arial"/>
                <w:b/>
                <w:bCs/>
                <w:i/>
                <w:iCs/>
                <w:color w:val="000000"/>
              </w:rPr>
            </w:pPr>
            <w:r>
              <w:rPr>
                <w:rFonts w:ascii="Arial" w:hAnsi="Arial" w:cs="Arial"/>
                <w:i/>
                <w:iCs/>
                <w:color w:val="000000"/>
              </w:rPr>
              <w:t>An electronic device that partially restores hea</w:t>
            </w:r>
            <w:r w:rsidR="004E79B8">
              <w:rPr>
                <w:rFonts w:ascii="Arial" w:hAnsi="Arial" w:cs="Arial"/>
                <w:i/>
                <w:iCs/>
                <w:color w:val="000000"/>
              </w:rPr>
              <w:t>r</w:t>
            </w:r>
            <w:r>
              <w:rPr>
                <w:rFonts w:ascii="Arial" w:hAnsi="Arial" w:cs="Arial"/>
                <w:i/>
                <w:iCs/>
                <w:color w:val="000000"/>
              </w:rPr>
              <w:t xml:space="preserve">ing. For coverage for participants </w:t>
            </w:r>
            <w:r w:rsidRPr="00B46347">
              <w:rPr>
                <w:rFonts w:ascii="Arial" w:hAnsi="Arial" w:cs="Arial"/>
                <w:i/>
                <w:iCs/>
                <w:color w:val="000000"/>
                <w:u w:val="single"/>
              </w:rPr>
              <w:t>under</w:t>
            </w:r>
            <w:r>
              <w:rPr>
                <w:rFonts w:ascii="Arial" w:hAnsi="Arial" w:cs="Arial"/>
                <w:i/>
                <w:iCs/>
                <w:color w:val="000000"/>
              </w:rPr>
              <w:t xml:space="preserve"> the age of 18, see </w:t>
            </w:r>
            <w:hyperlink w:anchor="Coch18minus" w:history="1">
              <w:r w:rsidRPr="00B46347">
                <w:rPr>
                  <w:rStyle w:val="Hyperlink"/>
                  <w:rFonts w:ascii="Arial" w:hAnsi="Arial" w:cs="Arial"/>
                  <w:i/>
                  <w:iCs/>
                </w:rPr>
                <w:t>Cochlear Implant Devices – Under Age 18</w:t>
              </w:r>
            </w:hyperlink>
            <w:r>
              <w:rPr>
                <w:rFonts w:ascii="Arial" w:hAnsi="Arial" w:cs="Arial"/>
                <w:i/>
                <w:iCs/>
                <w:color w:val="000000"/>
              </w:rPr>
              <w:t xml:space="preserve"> in the Covered Services section.</w:t>
            </w:r>
          </w:p>
        </w:tc>
      </w:tr>
      <w:tr w:rsidR="00E81C86" w:rsidRPr="004F3119" w14:paraId="720A8108" w14:textId="77777777" w:rsidTr="0126ADE6">
        <w:tc>
          <w:tcPr>
            <w:tcW w:w="1435" w:type="dxa"/>
          </w:tcPr>
          <w:p w14:paraId="2389F5BB" w14:textId="77777777" w:rsidR="00E81C86" w:rsidRPr="007F0C0A" w:rsidRDefault="00E81C86" w:rsidP="00B46347">
            <w:pPr>
              <w:spacing w:after="80"/>
              <w:jc w:val="right"/>
              <w:rPr>
                <w:rFonts w:ascii="Arial" w:hAnsi="Arial" w:cs="Arial"/>
              </w:rPr>
            </w:pPr>
            <w:r w:rsidRPr="007F0C0A">
              <w:rPr>
                <w:rFonts w:ascii="Arial" w:hAnsi="Arial" w:cs="Arial"/>
              </w:rPr>
              <w:t>You pay:</w:t>
            </w:r>
          </w:p>
        </w:tc>
        <w:tc>
          <w:tcPr>
            <w:tcW w:w="9355" w:type="dxa"/>
          </w:tcPr>
          <w:p w14:paraId="3AADA422" w14:textId="7AB0E917" w:rsidR="00390F1E" w:rsidRPr="00A93913" w:rsidRDefault="1889F93D" w:rsidP="00693567">
            <w:pPr>
              <w:rPr>
                <w:rFonts w:ascii="Arial" w:hAnsi="Arial" w:cs="Arial"/>
              </w:rPr>
            </w:pPr>
            <w:r w:rsidRPr="5185B07F">
              <w:rPr>
                <w:rFonts w:ascii="Arial" w:hAnsi="Arial" w:cs="Arial"/>
              </w:rPr>
              <w:t xml:space="preserve">20% coinsurance </w:t>
            </w:r>
            <w:r w:rsidR="46EBCA85" w:rsidRPr="5185B07F">
              <w:rPr>
                <w:rFonts w:ascii="Arial" w:hAnsi="Arial" w:cs="Arial"/>
              </w:rPr>
              <w:t>for implant devices, professional surgery for</w:t>
            </w:r>
          </w:p>
          <w:p w14:paraId="3AA63357" w14:textId="2A7229FF" w:rsidR="006433B4" w:rsidRDefault="00857BD1" w:rsidP="11FDC67B">
            <w:pPr>
              <w:spacing w:after="80"/>
              <w:rPr>
                <w:rFonts w:ascii="Arial" w:hAnsi="Arial" w:cs="Arial"/>
              </w:rPr>
            </w:pPr>
            <w:r>
              <w:rPr>
                <w:rFonts w:ascii="Arial" w:hAnsi="Arial" w:cs="Arial"/>
              </w:rPr>
              <w:t xml:space="preserve">   </w:t>
            </w:r>
            <w:r w:rsidR="0B2CDA78" w:rsidRPr="3AA9008A">
              <w:rPr>
                <w:rFonts w:ascii="Arial" w:hAnsi="Arial" w:cs="Arial"/>
              </w:rPr>
              <w:t>implantation, and follow-up device training</w:t>
            </w:r>
          </w:p>
          <w:p w14:paraId="1543AD61" w14:textId="20BF92F3" w:rsidR="00C05CC5" w:rsidRPr="004F3119" w:rsidRDefault="00857BD1" w:rsidP="00421F0E">
            <w:pPr>
              <w:spacing w:after="80" w:line="259" w:lineRule="auto"/>
              <w:rPr>
                <w:rFonts w:ascii="Arial" w:hAnsi="Arial" w:cs="Arial"/>
              </w:rPr>
            </w:pPr>
            <w:r w:rsidRPr="00857BD1">
              <w:rPr>
                <w:rFonts w:ascii="Arial" w:hAnsi="Arial" w:cs="Arial"/>
              </w:rPr>
              <w:t>0% coinsurance for hospital services</w:t>
            </w:r>
          </w:p>
          <w:p w14:paraId="717F9384" w14:textId="0CCEF613" w:rsidR="003B7362" w:rsidRPr="004F3119" w:rsidRDefault="00A86A25" w:rsidP="00693567">
            <w:pPr>
              <w:spacing w:line="257" w:lineRule="auto"/>
            </w:pPr>
            <w:r>
              <w:rPr>
                <w:rFonts w:ascii="Arial" w:eastAsia="Arial" w:hAnsi="Arial" w:cs="Arial"/>
                <w:color w:val="000000" w:themeColor="text1"/>
              </w:rPr>
              <w:t>A</w:t>
            </w:r>
            <w:r w:rsidR="040A44B2" w:rsidRPr="5185B07F">
              <w:rPr>
                <w:rFonts w:ascii="Arial" w:eastAsia="Arial" w:hAnsi="Arial" w:cs="Arial"/>
                <w:color w:val="000000" w:themeColor="text1"/>
              </w:rPr>
              <w:t>pplies to:</w:t>
            </w:r>
          </w:p>
          <w:p w14:paraId="19A18B3D" w14:textId="5A1FF089" w:rsidR="003B7362" w:rsidRPr="004F3119" w:rsidRDefault="040A44B2">
            <w:pPr>
              <w:pStyle w:val="ListParagraph"/>
              <w:numPr>
                <w:ilvl w:val="0"/>
                <w:numId w:val="4"/>
              </w:numPr>
              <w:spacing w:after="80"/>
              <w:rPr>
                <w:rFonts w:eastAsiaTheme="minorEastAsia"/>
                <w:color w:val="000000" w:themeColor="text1"/>
              </w:rPr>
            </w:pPr>
            <w:r w:rsidRPr="5185B07F">
              <w:rPr>
                <w:rFonts w:ascii="Arial" w:eastAsia="Arial" w:hAnsi="Arial" w:cs="Arial"/>
                <w:color w:val="000000" w:themeColor="text1"/>
              </w:rPr>
              <w:t>Maximum Out-of-Pocket Limit (MOOP)</w:t>
            </w:r>
          </w:p>
          <w:p w14:paraId="6B74390E" w14:textId="7AC2E01C" w:rsidR="003B7362" w:rsidRPr="004F3119" w:rsidRDefault="00A86A25" w:rsidP="00693567">
            <w:pPr>
              <w:spacing w:line="257" w:lineRule="auto"/>
            </w:pPr>
            <w:r>
              <w:rPr>
                <w:rFonts w:ascii="Arial" w:eastAsia="Arial" w:hAnsi="Arial" w:cs="Arial"/>
                <w:color w:val="000000" w:themeColor="text1"/>
              </w:rPr>
              <w:t>D</w:t>
            </w:r>
            <w:r w:rsidR="040A44B2" w:rsidRPr="5185B07F">
              <w:rPr>
                <w:rFonts w:ascii="Arial" w:eastAsia="Arial" w:hAnsi="Arial" w:cs="Arial"/>
                <w:color w:val="000000" w:themeColor="text1"/>
              </w:rPr>
              <w:t>oes not apply to:</w:t>
            </w:r>
          </w:p>
          <w:p w14:paraId="12C38679" w14:textId="4786A2B2" w:rsidR="003B7362" w:rsidRPr="00A30160" w:rsidRDefault="040A44B2">
            <w:pPr>
              <w:pStyle w:val="ListParagraph"/>
              <w:numPr>
                <w:ilvl w:val="0"/>
                <w:numId w:val="2"/>
              </w:numPr>
              <w:spacing w:after="80"/>
              <w:rPr>
                <w:color w:val="000000" w:themeColor="text1"/>
              </w:rPr>
            </w:pPr>
            <w:r w:rsidRPr="5185B07F">
              <w:rPr>
                <w:rFonts w:ascii="Arial" w:eastAsia="Arial" w:hAnsi="Arial" w:cs="Arial"/>
                <w:color w:val="000000" w:themeColor="text1"/>
              </w:rPr>
              <w:t>Annual Out-of-Pocket Limit (OOPL)</w:t>
            </w:r>
          </w:p>
        </w:tc>
      </w:tr>
    </w:tbl>
    <w:p w14:paraId="36D595B3" w14:textId="77777777" w:rsidR="00C125CA" w:rsidRDefault="00C125CA">
      <w:r>
        <w:br w:type="page"/>
      </w:r>
    </w:p>
    <w:tbl>
      <w:tblPr>
        <w:tblStyle w:val="TableGrid"/>
        <w:tblW w:w="0" w:type="auto"/>
        <w:tblLook w:val="04A0" w:firstRow="1" w:lastRow="0" w:firstColumn="1" w:lastColumn="0" w:noHBand="0" w:noVBand="1"/>
      </w:tblPr>
      <w:tblGrid>
        <w:gridCol w:w="1435"/>
        <w:gridCol w:w="9355"/>
      </w:tblGrid>
      <w:tr w:rsidR="00E81C86" w:rsidRPr="007F0C0A" w14:paraId="5B1B7B2A" w14:textId="77777777" w:rsidTr="00693567">
        <w:tc>
          <w:tcPr>
            <w:tcW w:w="10790" w:type="dxa"/>
            <w:gridSpan w:val="2"/>
            <w:tcBorders>
              <w:bottom w:val="single" w:sz="4" w:space="0" w:color="auto"/>
            </w:tcBorders>
            <w:shd w:val="clear" w:color="auto" w:fill="000000" w:themeFill="text1"/>
          </w:tcPr>
          <w:p w14:paraId="2631AF36" w14:textId="25CCA4A8" w:rsidR="00E81C86" w:rsidRPr="007F0C0A" w:rsidRDefault="00E81C86" w:rsidP="00B46347">
            <w:pPr>
              <w:spacing w:after="80"/>
              <w:rPr>
                <w:rFonts w:ascii="Arial" w:hAnsi="Arial" w:cs="Arial"/>
                <w:b/>
                <w:bCs/>
                <w:color w:val="FFFFFF" w:themeColor="background1"/>
                <w:sz w:val="24"/>
                <w:szCs w:val="24"/>
              </w:rPr>
            </w:pPr>
            <w:r w:rsidRPr="00FD2F34">
              <w:rPr>
                <w:rFonts w:ascii="Arial" w:hAnsi="Arial" w:cs="Arial"/>
                <w:b/>
                <w:bCs/>
                <w:color w:val="FFFFFF" w:themeColor="background1"/>
                <w:sz w:val="24"/>
                <w:szCs w:val="24"/>
              </w:rPr>
              <w:lastRenderedPageBreak/>
              <w:t>Dental Implants</w:t>
            </w:r>
          </w:p>
        </w:tc>
      </w:tr>
      <w:tr w:rsidR="00E81C86" w:rsidRPr="007F0C0A" w14:paraId="6169A34B" w14:textId="77777777" w:rsidTr="0126ADE6">
        <w:tc>
          <w:tcPr>
            <w:tcW w:w="10790" w:type="dxa"/>
            <w:gridSpan w:val="2"/>
            <w:tcBorders>
              <w:bottom w:val="nil"/>
            </w:tcBorders>
          </w:tcPr>
          <w:p w14:paraId="4850DE36" w14:textId="1A5F39FD" w:rsidR="00E81C86" w:rsidRPr="00FB58ED" w:rsidRDefault="00FB58ED" w:rsidP="00B46347">
            <w:pPr>
              <w:spacing w:after="80"/>
              <w:rPr>
                <w:rFonts w:ascii="Arial" w:hAnsi="Arial" w:cs="Arial"/>
                <w:color w:val="000000"/>
              </w:rPr>
            </w:pPr>
            <w:r w:rsidRPr="00FB58ED">
              <w:rPr>
                <w:rStyle w:val="Emphasis"/>
                <w:rFonts w:ascii="Arial" w:hAnsi="Arial" w:cs="Arial"/>
                <w:shd w:val="clear" w:color="auto" w:fill="FFFFFF"/>
              </w:rPr>
              <w:t>Dental implants</w:t>
            </w:r>
            <w:r w:rsidRPr="00FB58ED">
              <w:rPr>
                <w:rFonts w:ascii="Arial" w:hAnsi="Arial" w:cs="Arial"/>
                <w:shd w:val="clear" w:color="auto" w:fill="FFFFFF"/>
              </w:rPr>
              <w:t> </w:t>
            </w:r>
            <w:r w:rsidRPr="00FB58ED">
              <w:rPr>
                <w:rFonts w:ascii="Arial" w:hAnsi="Arial" w:cs="Arial"/>
                <w:i/>
                <w:iCs/>
                <w:shd w:val="clear" w:color="auto" w:fill="FFFFFF"/>
              </w:rPr>
              <w:t xml:space="preserve">are artificial tooth roots placed in the jaw to hold a replacement tooth or bridge </w:t>
            </w:r>
            <w:r>
              <w:rPr>
                <w:rFonts w:ascii="Arial" w:hAnsi="Arial" w:cs="Arial"/>
                <w:i/>
                <w:iCs/>
                <w:shd w:val="clear" w:color="auto" w:fill="FFFFFF"/>
              </w:rPr>
              <w:t>after the loss of a tooth or teeth.</w:t>
            </w:r>
          </w:p>
        </w:tc>
      </w:tr>
      <w:tr w:rsidR="00E81C86" w:rsidRPr="007F0C0A" w14:paraId="5BDDF484" w14:textId="77777777" w:rsidTr="00693567">
        <w:tc>
          <w:tcPr>
            <w:tcW w:w="1435" w:type="dxa"/>
            <w:tcBorders>
              <w:top w:val="nil"/>
              <w:left w:val="single" w:sz="4" w:space="0" w:color="auto"/>
              <w:bottom w:val="nil"/>
              <w:right w:val="nil"/>
            </w:tcBorders>
          </w:tcPr>
          <w:p w14:paraId="2CAA60BE" w14:textId="77777777" w:rsidR="00E81C86" w:rsidRPr="007F0C0A" w:rsidRDefault="00E81C86" w:rsidP="00B46347">
            <w:pPr>
              <w:spacing w:after="80"/>
              <w:jc w:val="right"/>
              <w:rPr>
                <w:rFonts w:ascii="Arial" w:hAnsi="Arial" w:cs="Arial"/>
              </w:rPr>
            </w:pPr>
            <w:r w:rsidRPr="007F0C0A">
              <w:rPr>
                <w:rFonts w:ascii="Arial" w:hAnsi="Arial" w:cs="Arial"/>
              </w:rPr>
              <w:t>You pay:</w:t>
            </w:r>
          </w:p>
        </w:tc>
        <w:tc>
          <w:tcPr>
            <w:tcW w:w="9355" w:type="dxa"/>
            <w:tcBorders>
              <w:top w:val="nil"/>
              <w:left w:val="nil"/>
              <w:bottom w:val="nil"/>
              <w:right w:val="single" w:sz="4" w:space="0" w:color="auto"/>
            </w:tcBorders>
          </w:tcPr>
          <w:p w14:paraId="161918ED" w14:textId="39BEF125" w:rsidR="00E81C86" w:rsidRPr="007F0C0A" w:rsidRDefault="005C5C42" w:rsidP="00B46347">
            <w:pPr>
              <w:spacing w:after="80"/>
              <w:rPr>
                <w:rFonts w:ascii="Arial" w:hAnsi="Arial" w:cs="Arial"/>
              </w:rPr>
            </w:pPr>
            <w:r>
              <w:rPr>
                <w:rFonts w:ascii="Arial" w:hAnsi="Arial" w:cs="Arial"/>
              </w:rPr>
              <w:t>$0</w:t>
            </w:r>
            <w:r w:rsidR="00E81C86" w:rsidRPr="007F0C0A">
              <w:rPr>
                <w:rFonts w:ascii="Arial" w:hAnsi="Arial" w:cs="Arial"/>
              </w:rPr>
              <w:t xml:space="preserve"> </w:t>
            </w:r>
          </w:p>
        </w:tc>
      </w:tr>
      <w:tr w:rsidR="00E81C86" w:rsidRPr="007F0C0A" w14:paraId="254370F0" w14:textId="77777777" w:rsidTr="00693567">
        <w:trPr>
          <w:trHeight w:val="279"/>
        </w:trPr>
        <w:tc>
          <w:tcPr>
            <w:tcW w:w="1435" w:type="dxa"/>
            <w:tcBorders>
              <w:top w:val="nil"/>
              <w:left w:val="single" w:sz="4" w:space="0" w:color="auto"/>
              <w:bottom w:val="single" w:sz="4" w:space="0" w:color="auto"/>
              <w:right w:val="nil"/>
            </w:tcBorders>
          </w:tcPr>
          <w:p w14:paraId="6CFA6389" w14:textId="77777777" w:rsidR="00E81C86" w:rsidRPr="007F0C0A" w:rsidRDefault="00E81C86" w:rsidP="00B46347">
            <w:pPr>
              <w:spacing w:after="80"/>
              <w:rPr>
                <w:rFonts w:ascii="Arial" w:hAnsi="Arial" w:cs="Arial"/>
                <w:b/>
                <w:bCs/>
                <w:sz w:val="24"/>
                <w:szCs w:val="24"/>
              </w:rPr>
            </w:pPr>
          </w:p>
        </w:tc>
        <w:tc>
          <w:tcPr>
            <w:tcW w:w="9355" w:type="dxa"/>
            <w:tcBorders>
              <w:top w:val="nil"/>
              <w:left w:val="nil"/>
              <w:bottom w:val="single" w:sz="4" w:space="0" w:color="auto"/>
              <w:right w:val="single" w:sz="4" w:space="0" w:color="auto"/>
            </w:tcBorders>
          </w:tcPr>
          <w:p w14:paraId="5CC97B13" w14:textId="77777777" w:rsidR="00E81C86" w:rsidRPr="007F0C0A" w:rsidRDefault="00E81C86">
            <w:pPr>
              <w:pStyle w:val="ListParagraph"/>
              <w:numPr>
                <w:ilvl w:val="0"/>
                <w:numId w:val="11"/>
              </w:numPr>
              <w:spacing w:after="80"/>
              <w:rPr>
                <w:rFonts w:ascii="Arial" w:hAnsi="Arial" w:cs="Arial"/>
                <w:color w:val="000000"/>
              </w:rPr>
            </w:pPr>
            <w:r w:rsidRPr="007F0C0A">
              <w:rPr>
                <w:rFonts w:ascii="Arial" w:hAnsi="Arial" w:cs="Arial"/>
                <w:color w:val="000000"/>
              </w:rPr>
              <w:t>Dental implants are only covered following accident or injury.</w:t>
            </w:r>
          </w:p>
          <w:p w14:paraId="27EBD70A" w14:textId="77777777" w:rsidR="009A7801" w:rsidRDefault="00E81C86">
            <w:pPr>
              <w:pStyle w:val="ListParagraph"/>
              <w:numPr>
                <w:ilvl w:val="0"/>
                <w:numId w:val="11"/>
              </w:numPr>
              <w:spacing w:after="80"/>
              <w:rPr>
                <w:rFonts w:ascii="Arial" w:hAnsi="Arial" w:cs="Arial"/>
                <w:color w:val="000000"/>
              </w:rPr>
            </w:pPr>
            <w:r w:rsidRPr="007F0C0A">
              <w:rPr>
                <w:rFonts w:ascii="Arial" w:hAnsi="Arial" w:cs="Arial"/>
                <w:color w:val="000000"/>
              </w:rPr>
              <w:t>Maximum benefit plan payment of $1,000 per tooth.</w:t>
            </w:r>
          </w:p>
          <w:p w14:paraId="002A8C18" w14:textId="4A206713" w:rsidR="004A035E" w:rsidRPr="00893C23" w:rsidRDefault="00A86A25" w:rsidP="00693567">
            <w:pPr>
              <w:rPr>
                <w:rFonts w:ascii="Arial" w:hAnsi="Arial" w:cs="Arial"/>
                <w:color w:val="000000"/>
              </w:rPr>
            </w:pPr>
            <w:r>
              <w:rPr>
                <w:rFonts w:ascii="Arial" w:hAnsi="Arial"/>
                <w:color w:val="000000" w:themeColor="text1"/>
              </w:rPr>
              <w:t>A</w:t>
            </w:r>
            <w:r w:rsidR="004A035E" w:rsidRPr="00476568">
              <w:rPr>
                <w:rFonts w:ascii="Arial" w:hAnsi="Arial"/>
                <w:color w:val="000000" w:themeColor="text1"/>
              </w:rPr>
              <w:t>pplies to:</w:t>
            </w:r>
          </w:p>
          <w:p w14:paraId="7B4D2F4F" w14:textId="77777777" w:rsidR="004A035E" w:rsidRPr="00411AA8" w:rsidRDefault="004A035E">
            <w:pPr>
              <w:pStyle w:val="ListParagraph"/>
              <w:numPr>
                <w:ilvl w:val="0"/>
                <w:numId w:val="12"/>
              </w:numPr>
              <w:spacing w:after="80" w:line="259" w:lineRule="auto"/>
              <w:rPr>
                <w:rFonts w:ascii="Arial" w:hAnsi="Arial" w:cs="Arial"/>
              </w:rPr>
            </w:pPr>
            <w:r w:rsidRPr="00411AA8">
              <w:rPr>
                <w:rFonts w:ascii="Arial" w:hAnsi="Arial" w:cs="Arial"/>
                <w:color w:val="000000" w:themeColor="text1"/>
              </w:rPr>
              <w:t>Maximum Out-of-Pocket Limit (MOOP)</w:t>
            </w:r>
          </w:p>
          <w:p w14:paraId="5B1CEB8D" w14:textId="3C51D8DE" w:rsidR="004A035E" w:rsidRPr="007F0C0A" w:rsidRDefault="00A86A25" w:rsidP="00693567">
            <w:pPr>
              <w:rPr>
                <w:rFonts w:ascii="Arial" w:hAnsi="Arial" w:cs="Arial"/>
                <w:color w:val="000000"/>
              </w:rPr>
            </w:pPr>
            <w:r>
              <w:rPr>
                <w:rFonts w:ascii="Arial" w:hAnsi="Arial" w:cs="Arial"/>
                <w:color w:val="000000"/>
              </w:rPr>
              <w:t>D</w:t>
            </w:r>
            <w:r w:rsidR="004A035E">
              <w:rPr>
                <w:rFonts w:ascii="Arial" w:hAnsi="Arial" w:cs="Arial"/>
                <w:color w:val="000000"/>
              </w:rPr>
              <w:t>oes not apply to:</w:t>
            </w:r>
          </w:p>
          <w:p w14:paraId="38836EEE" w14:textId="31D9C80E" w:rsidR="00D5269D" w:rsidRPr="00693567" w:rsidRDefault="004A035E">
            <w:pPr>
              <w:pStyle w:val="ListParagraph"/>
              <w:numPr>
                <w:ilvl w:val="0"/>
                <w:numId w:val="40"/>
              </w:numPr>
              <w:spacing w:after="80"/>
              <w:rPr>
                <w:rFonts w:ascii="Arial" w:hAnsi="Arial" w:cs="Arial"/>
                <w:color w:val="000000"/>
              </w:rPr>
            </w:pPr>
            <w:r w:rsidRPr="004A035E">
              <w:rPr>
                <w:rFonts w:ascii="Arial" w:hAnsi="Arial"/>
                <w:color w:val="000000"/>
              </w:rPr>
              <w:t>Annual Out-of-Pocket Limit (OOPL)</w:t>
            </w:r>
          </w:p>
        </w:tc>
      </w:tr>
      <w:tr w:rsidR="00E81C86" w:rsidRPr="007F0C0A" w14:paraId="7AC953AF" w14:textId="77777777" w:rsidTr="00693567">
        <w:tc>
          <w:tcPr>
            <w:tcW w:w="10790" w:type="dxa"/>
            <w:gridSpan w:val="2"/>
            <w:tcBorders>
              <w:top w:val="single" w:sz="4" w:space="0" w:color="auto"/>
              <w:bottom w:val="single" w:sz="4" w:space="0" w:color="auto"/>
            </w:tcBorders>
            <w:shd w:val="clear" w:color="auto" w:fill="000000" w:themeFill="text1"/>
          </w:tcPr>
          <w:p w14:paraId="406B9895" w14:textId="77777777" w:rsidR="00E81C86" w:rsidRPr="007F0C0A" w:rsidRDefault="00E81C86" w:rsidP="00B46347">
            <w:pPr>
              <w:spacing w:after="80"/>
              <w:rPr>
                <w:rFonts w:ascii="Arial" w:hAnsi="Arial" w:cs="Arial"/>
                <w:b/>
                <w:bCs/>
                <w:color w:val="FFFFFF" w:themeColor="background1"/>
                <w:sz w:val="24"/>
                <w:szCs w:val="24"/>
              </w:rPr>
            </w:pPr>
            <w:bookmarkStart w:id="10" w:name="HearAids18plus"/>
            <w:r>
              <w:rPr>
                <w:rFonts w:ascii="Arial" w:hAnsi="Arial" w:cs="Arial"/>
                <w:b/>
                <w:bCs/>
                <w:color w:val="FFFFFF" w:themeColor="background1"/>
                <w:sz w:val="24"/>
                <w:szCs w:val="24"/>
              </w:rPr>
              <w:t>Hearing Aids – Over Age 18</w:t>
            </w:r>
            <w:bookmarkEnd w:id="10"/>
          </w:p>
        </w:tc>
      </w:tr>
      <w:tr w:rsidR="00E81C86" w:rsidRPr="00716EA2" w14:paraId="3F28C76C" w14:textId="77777777" w:rsidTr="0126ADE6">
        <w:tc>
          <w:tcPr>
            <w:tcW w:w="10790" w:type="dxa"/>
            <w:gridSpan w:val="2"/>
            <w:tcBorders>
              <w:bottom w:val="nil"/>
            </w:tcBorders>
          </w:tcPr>
          <w:p w14:paraId="189C4C53" w14:textId="732F1DF3" w:rsidR="00E81C86" w:rsidRPr="00716EA2" w:rsidRDefault="00E81C86" w:rsidP="00B46347">
            <w:pPr>
              <w:spacing w:after="80"/>
              <w:rPr>
                <w:rFonts w:ascii="Arial" w:hAnsi="Arial" w:cs="Arial"/>
                <w:b/>
                <w:bCs/>
                <w:i/>
                <w:iCs/>
                <w:color w:val="000000"/>
              </w:rPr>
            </w:pPr>
            <w:r>
              <w:rPr>
                <w:rFonts w:ascii="Arial" w:hAnsi="Arial" w:cs="Arial"/>
                <w:i/>
                <w:iCs/>
                <w:color w:val="000000"/>
              </w:rPr>
              <w:t xml:space="preserve">Electronic amplifying devices designed to bring sound more effectively into the ear. </w:t>
            </w:r>
            <w:r w:rsidR="00C06DDE">
              <w:rPr>
                <w:rFonts w:ascii="Arial" w:hAnsi="Arial" w:cs="Arial"/>
                <w:i/>
                <w:iCs/>
                <w:color w:val="000000"/>
              </w:rPr>
              <w:t xml:space="preserve">For coverage for participants </w:t>
            </w:r>
            <w:r w:rsidR="00C06DDE" w:rsidRPr="00B46347">
              <w:rPr>
                <w:rFonts w:ascii="Arial" w:hAnsi="Arial" w:cs="Arial"/>
                <w:i/>
                <w:iCs/>
                <w:color w:val="000000"/>
                <w:u w:val="single"/>
              </w:rPr>
              <w:t>under</w:t>
            </w:r>
            <w:r w:rsidR="00C06DDE">
              <w:rPr>
                <w:rFonts w:ascii="Arial" w:hAnsi="Arial" w:cs="Arial"/>
                <w:i/>
                <w:iCs/>
                <w:color w:val="000000"/>
              </w:rPr>
              <w:t xml:space="preserve"> the age of 18, see </w:t>
            </w:r>
            <w:hyperlink w:anchor="HearAids18minus" w:history="1">
              <w:r w:rsidR="00C06DDE" w:rsidRPr="0006108A">
                <w:rPr>
                  <w:rStyle w:val="Hyperlink"/>
                  <w:rFonts w:ascii="Arial" w:hAnsi="Arial" w:cs="Arial"/>
                  <w:i/>
                  <w:iCs/>
                </w:rPr>
                <w:t>Hearing Aids – Under Age 18</w:t>
              </w:r>
            </w:hyperlink>
            <w:r w:rsidR="00C06DDE">
              <w:rPr>
                <w:rFonts w:ascii="Arial" w:hAnsi="Arial" w:cs="Arial"/>
                <w:i/>
                <w:iCs/>
                <w:color w:val="000000"/>
              </w:rPr>
              <w:t xml:space="preserve"> in the Covered Services section.</w:t>
            </w:r>
          </w:p>
        </w:tc>
      </w:tr>
      <w:tr w:rsidR="00E81C86" w:rsidRPr="004F3119" w14:paraId="23AA0684" w14:textId="77777777" w:rsidTr="0126ADE6">
        <w:tc>
          <w:tcPr>
            <w:tcW w:w="1435" w:type="dxa"/>
            <w:tcBorders>
              <w:top w:val="nil"/>
              <w:left w:val="single" w:sz="4" w:space="0" w:color="auto"/>
              <w:bottom w:val="nil"/>
              <w:right w:val="nil"/>
            </w:tcBorders>
          </w:tcPr>
          <w:p w14:paraId="1A7747B6" w14:textId="77777777" w:rsidR="00E81C86" w:rsidRPr="007F0C0A" w:rsidRDefault="00E81C86" w:rsidP="00B46347">
            <w:pPr>
              <w:spacing w:after="80"/>
              <w:jc w:val="right"/>
              <w:rPr>
                <w:rFonts w:ascii="Arial" w:hAnsi="Arial" w:cs="Arial"/>
              </w:rPr>
            </w:pPr>
            <w:r w:rsidRPr="007F0C0A">
              <w:rPr>
                <w:rFonts w:ascii="Arial" w:hAnsi="Arial" w:cs="Arial"/>
              </w:rPr>
              <w:t>You pay:</w:t>
            </w:r>
          </w:p>
        </w:tc>
        <w:tc>
          <w:tcPr>
            <w:tcW w:w="9355" w:type="dxa"/>
            <w:tcBorders>
              <w:top w:val="nil"/>
              <w:left w:val="nil"/>
              <w:bottom w:val="nil"/>
              <w:right w:val="single" w:sz="4" w:space="0" w:color="auto"/>
            </w:tcBorders>
          </w:tcPr>
          <w:p w14:paraId="3C6256D5" w14:textId="46707375" w:rsidR="00E81C86" w:rsidRPr="004F3119" w:rsidRDefault="3CFD79E7" w:rsidP="11FDC67B">
            <w:pPr>
              <w:spacing w:after="80"/>
              <w:rPr>
                <w:rFonts w:ascii="Arial" w:hAnsi="Arial" w:cs="Arial"/>
              </w:rPr>
            </w:pPr>
            <w:r w:rsidRPr="3AA9008A">
              <w:rPr>
                <w:rFonts w:ascii="Arial" w:hAnsi="Arial" w:cs="Arial"/>
              </w:rPr>
              <w:t>20% coinsurance</w:t>
            </w:r>
          </w:p>
        </w:tc>
      </w:tr>
      <w:tr w:rsidR="00E81C86" w:rsidRPr="004F3119" w14:paraId="0C117BA8" w14:textId="77777777" w:rsidTr="0126ADE6">
        <w:tc>
          <w:tcPr>
            <w:tcW w:w="1435" w:type="dxa"/>
            <w:tcBorders>
              <w:top w:val="nil"/>
              <w:left w:val="single" w:sz="4" w:space="0" w:color="auto"/>
              <w:bottom w:val="nil"/>
              <w:right w:val="nil"/>
            </w:tcBorders>
          </w:tcPr>
          <w:p w14:paraId="4CC8C753" w14:textId="77777777" w:rsidR="00E81C86" w:rsidRPr="007F0C0A" w:rsidRDefault="00E81C86" w:rsidP="00B46347">
            <w:pPr>
              <w:spacing w:after="80"/>
              <w:jc w:val="right"/>
              <w:rPr>
                <w:rFonts w:ascii="Arial" w:hAnsi="Arial" w:cs="Arial"/>
              </w:rPr>
            </w:pPr>
          </w:p>
        </w:tc>
        <w:tc>
          <w:tcPr>
            <w:tcW w:w="9355" w:type="dxa"/>
            <w:tcBorders>
              <w:top w:val="nil"/>
              <w:left w:val="nil"/>
              <w:bottom w:val="nil"/>
              <w:right w:val="single" w:sz="4" w:space="0" w:color="auto"/>
            </w:tcBorders>
          </w:tcPr>
          <w:p w14:paraId="4D939F08" w14:textId="41FDECD0" w:rsidR="00E81C86" w:rsidRDefault="00E81C86" w:rsidP="00B46347">
            <w:pPr>
              <w:pStyle w:val="ListParagraph"/>
              <w:numPr>
                <w:ilvl w:val="0"/>
                <w:numId w:val="14"/>
              </w:numPr>
              <w:spacing w:after="80"/>
              <w:rPr>
                <w:rFonts w:ascii="Arial" w:hAnsi="Arial" w:cs="Arial"/>
              </w:rPr>
            </w:pPr>
            <w:r>
              <w:rPr>
                <w:rFonts w:ascii="Arial" w:hAnsi="Arial" w:cs="Arial"/>
              </w:rPr>
              <w:t xml:space="preserve">One hearing aid per ear, no more than once every 3 years. </w:t>
            </w:r>
          </w:p>
          <w:p w14:paraId="3348D49E" w14:textId="681783D5" w:rsidR="00E81C86" w:rsidRPr="00A30160" w:rsidRDefault="268F25F8" w:rsidP="00A30160">
            <w:pPr>
              <w:pStyle w:val="ListParagraph"/>
              <w:numPr>
                <w:ilvl w:val="0"/>
                <w:numId w:val="14"/>
              </w:numPr>
              <w:spacing w:after="80"/>
            </w:pPr>
            <w:r w:rsidRPr="5185B07F">
              <w:rPr>
                <w:rFonts w:ascii="Arial" w:hAnsi="Arial" w:cs="Arial"/>
              </w:rPr>
              <w:t xml:space="preserve">Maximum benefit plan payment of $1,000 per hearing aid. </w:t>
            </w:r>
          </w:p>
        </w:tc>
      </w:tr>
      <w:tr w:rsidR="00E81C86" w:rsidRPr="007F0C0A" w14:paraId="393A4BF0" w14:textId="77777777" w:rsidTr="0126ADE6">
        <w:trPr>
          <w:trHeight w:val="279"/>
        </w:trPr>
        <w:tc>
          <w:tcPr>
            <w:tcW w:w="1435" w:type="dxa"/>
            <w:tcBorders>
              <w:top w:val="nil"/>
              <w:left w:val="single" w:sz="4" w:space="0" w:color="auto"/>
              <w:bottom w:val="single" w:sz="4" w:space="0" w:color="auto"/>
              <w:right w:val="nil"/>
            </w:tcBorders>
          </w:tcPr>
          <w:p w14:paraId="15C18FBC" w14:textId="77777777" w:rsidR="00E81C86" w:rsidRPr="007F0C0A" w:rsidRDefault="00E81C86" w:rsidP="00B46347">
            <w:pPr>
              <w:spacing w:after="80"/>
              <w:rPr>
                <w:rFonts w:ascii="Arial" w:hAnsi="Arial" w:cs="Arial"/>
                <w:b/>
                <w:bCs/>
                <w:sz w:val="24"/>
                <w:szCs w:val="24"/>
              </w:rPr>
            </w:pPr>
          </w:p>
        </w:tc>
        <w:tc>
          <w:tcPr>
            <w:tcW w:w="9355" w:type="dxa"/>
            <w:tcBorders>
              <w:top w:val="nil"/>
              <w:left w:val="nil"/>
              <w:bottom w:val="single" w:sz="4" w:space="0" w:color="auto"/>
              <w:right w:val="single" w:sz="4" w:space="0" w:color="auto"/>
            </w:tcBorders>
          </w:tcPr>
          <w:p w14:paraId="7CCE57D7" w14:textId="40389DCC" w:rsidR="00187E0B" w:rsidRDefault="002B2491" w:rsidP="00693567">
            <w:pPr>
              <w:rPr>
                <w:rFonts w:ascii="Arial" w:hAnsi="Arial" w:cs="Arial"/>
              </w:rPr>
            </w:pPr>
            <w:r>
              <w:rPr>
                <w:rFonts w:ascii="Arial" w:hAnsi="Arial" w:cs="Arial"/>
              </w:rPr>
              <w:t>A</w:t>
            </w:r>
            <w:r w:rsidR="24744166" w:rsidRPr="3AA9008A">
              <w:rPr>
                <w:rFonts w:ascii="Arial" w:hAnsi="Arial" w:cs="Arial"/>
              </w:rPr>
              <w:t>pplies to:</w:t>
            </w:r>
          </w:p>
          <w:p w14:paraId="7B9936D2" w14:textId="0EE4DBBB" w:rsidR="00E81C86" w:rsidRPr="00187E0B" w:rsidRDefault="5D9574D2" w:rsidP="00693567">
            <w:pPr>
              <w:pStyle w:val="ListParagraph"/>
              <w:numPr>
                <w:ilvl w:val="0"/>
                <w:numId w:val="37"/>
              </w:numPr>
              <w:rPr>
                <w:rFonts w:ascii="Arial" w:hAnsi="Arial" w:cs="Arial"/>
              </w:rPr>
            </w:pPr>
            <w:r w:rsidRPr="5185B07F">
              <w:rPr>
                <w:rFonts w:ascii="Arial" w:hAnsi="Arial" w:cs="Arial"/>
              </w:rPr>
              <w:t>Maximum Out-of-Pocket Limit (MOOP)</w:t>
            </w:r>
          </w:p>
          <w:p w14:paraId="572A4084" w14:textId="570A78B2" w:rsidR="00E81C86" w:rsidRPr="007F0C0A" w:rsidRDefault="002B2491" w:rsidP="00693567">
            <w:pPr>
              <w:spacing w:line="257" w:lineRule="auto"/>
            </w:pPr>
            <w:r>
              <w:rPr>
                <w:rFonts w:ascii="Arial" w:eastAsia="Arial" w:hAnsi="Arial" w:cs="Arial"/>
                <w:color w:val="000000" w:themeColor="text1"/>
              </w:rPr>
              <w:t>D</w:t>
            </w:r>
            <w:r w:rsidR="76ED6970" w:rsidRPr="5185B07F">
              <w:rPr>
                <w:rFonts w:ascii="Arial" w:eastAsia="Arial" w:hAnsi="Arial" w:cs="Arial"/>
                <w:color w:val="000000" w:themeColor="text1"/>
              </w:rPr>
              <w:t>oes not apply to:</w:t>
            </w:r>
          </w:p>
          <w:p w14:paraId="651D89BF" w14:textId="258CF7DF" w:rsidR="00E81C86" w:rsidRPr="00A30160" w:rsidRDefault="76ED6970" w:rsidP="00693567">
            <w:pPr>
              <w:pStyle w:val="ListParagraph"/>
              <w:numPr>
                <w:ilvl w:val="0"/>
                <w:numId w:val="1"/>
              </w:numPr>
              <w:rPr>
                <w:color w:val="000000" w:themeColor="text1"/>
              </w:rPr>
            </w:pPr>
            <w:r w:rsidRPr="5185B07F">
              <w:rPr>
                <w:rFonts w:ascii="Arial" w:eastAsia="Arial" w:hAnsi="Arial" w:cs="Arial"/>
                <w:color w:val="000000" w:themeColor="text1"/>
              </w:rPr>
              <w:t>Annual Out-of-Pocket Limit (OOPL)</w:t>
            </w:r>
          </w:p>
        </w:tc>
      </w:tr>
      <w:tr w:rsidR="005464BC" w:rsidRPr="007F0C0A" w14:paraId="7C7ABC69" w14:textId="77777777" w:rsidTr="00693567">
        <w:tc>
          <w:tcPr>
            <w:tcW w:w="10790" w:type="dxa"/>
            <w:gridSpan w:val="2"/>
            <w:tcBorders>
              <w:bottom w:val="single" w:sz="4" w:space="0" w:color="auto"/>
            </w:tcBorders>
            <w:shd w:val="clear" w:color="auto" w:fill="000000" w:themeFill="text1"/>
          </w:tcPr>
          <w:p w14:paraId="0188E9B7" w14:textId="5829D6E0" w:rsidR="005464BC" w:rsidRPr="005464BC" w:rsidRDefault="005464BC" w:rsidP="00306D86">
            <w:pPr>
              <w:spacing w:after="80"/>
              <w:rPr>
                <w:rFonts w:ascii="Arial" w:hAnsi="Arial" w:cs="Arial"/>
                <w:b/>
                <w:bCs/>
                <w:color w:val="FFFFFF" w:themeColor="background1"/>
                <w:sz w:val="24"/>
                <w:szCs w:val="24"/>
                <w:highlight w:val="magenta"/>
              </w:rPr>
            </w:pPr>
            <w:r w:rsidRPr="00FD2F34">
              <w:rPr>
                <w:rFonts w:ascii="Arial" w:hAnsi="Arial" w:cs="Arial"/>
                <w:b/>
                <w:bCs/>
                <w:color w:val="FFFFFF" w:themeColor="background1"/>
                <w:sz w:val="24"/>
                <w:szCs w:val="24"/>
              </w:rPr>
              <w:t xml:space="preserve">Temporomandibular Joint Disorders – Diagnosis and Non-Surgical Treatment </w:t>
            </w:r>
          </w:p>
        </w:tc>
      </w:tr>
      <w:tr w:rsidR="005464BC" w:rsidRPr="00716EA2" w14:paraId="5611F63D" w14:textId="77777777" w:rsidTr="0126ADE6">
        <w:tc>
          <w:tcPr>
            <w:tcW w:w="10790" w:type="dxa"/>
            <w:gridSpan w:val="2"/>
            <w:tcBorders>
              <w:bottom w:val="nil"/>
            </w:tcBorders>
          </w:tcPr>
          <w:p w14:paraId="0B9B0B6C" w14:textId="1A8709E8" w:rsidR="005464BC" w:rsidRPr="001B1425" w:rsidRDefault="00A341CB" w:rsidP="00306D86">
            <w:pPr>
              <w:spacing w:after="80"/>
              <w:rPr>
                <w:rFonts w:ascii="Arial" w:hAnsi="Arial" w:cs="Arial"/>
                <w:i/>
                <w:iCs/>
                <w:color w:val="000000"/>
              </w:rPr>
            </w:pPr>
            <w:r w:rsidRPr="001B1425">
              <w:rPr>
                <w:rFonts w:ascii="Arial" w:hAnsi="Arial" w:cs="Arial"/>
                <w:i/>
                <w:iCs/>
                <w:color w:val="000000"/>
              </w:rPr>
              <w:t xml:space="preserve">Coverage for diagnostic procedures </w:t>
            </w:r>
            <w:r w:rsidR="001B1425" w:rsidRPr="001B1425">
              <w:rPr>
                <w:rFonts w:ascii="Arial" w:hAnsi="Arial" w:cs="Arial"/>
                <w:i/>
                <w:iCs/>
                <w:color w:val="000000"/>
              </w:rPr>
              <w:t xml:space="preserve">and medically necessary surgical or non-surgical for the correction of temporomandibular disorders, provided all coverage criteria are met. </w:t>
            </w:r>
          </w:p>
        </w:tc>
      </w:tr>
      <w:tr w:rsidR="005464BC" w:rsidRPr="004F3119" w14:paraId="50A45163" w14:textId="77777777" w:rsidTr="0126ADE6">
        <w:tc>
          <w:tcPr>
            <w:tcW w:w="1435" w:type="dxa"/>
            <w:tcBorders>
              <w:top w:val="nil"/>
              <w:left w:val="single" w:sz="4" w:space="0" w:color="auto"/>
              <w:bottom w:val="nil"/>
              <w:right w:val="nil"/>
            </w:tcBorders>
          </w:tcPr>
          <w:p w14:paraId="0A20715B" w14:textId="77777777" w:rsidR="005464BC" w:rsidRPr="007F0C0A" w:rsidRDefault="005464BC" w:rsidP="00306D86">
            <w:pPr>
              <w:spacing w:after="80"/>
              <w:jc w:val="right"/>
              <w:rPr>
                <w:rFonts w:ascii="Arial" w:hAnsi="Arial" w:cs="Arial"/>
              </w:rPr>
            </w:pPr>
            <w:r w:rsidRPr="007F0C0A">
              <w:rPr>
                <w:rFonts w:ascii="Arial" w:hAnsi="Arial" w:cs="Arial"/>
              </w:rPr>
              <w:t>You pay:</w:t>
            </w:r>
          </w:p>
        </w:tc>
        <w:tc>
          <w:tcPr>
            <w:tcW w:w="9355" w:type="dxa"/>
            <w:tcBorders>
              <w:top w:val="nil"/>
              <w:left w:val="nil"/>
              <w:bottom w:val="nil"/>
              <w:right w:val="single" w:sz="4" w:space="0" w:color="auto"/>
            </w:tcBorders>
          </w:tcPr>
          <w:p w14:paraId="158CABB7" w14:textId="1254DC1A" w:rsidR="005464BC" w:rsidRPr="004F3119" w:rsidRDefault="005C5C42" w:rsidP="00306D86">
            <w:pPr>
              <w:spacing w:after="80"/>
              <w:rPr>
                <w:rFonts w:ascii="Arial" w:hAnsi="Arial" w:cs="Arial"/>
              </w:rPr>
            </w:pPr>
            <w:r w:rsidRPr="4F8FB9FD">
              <w:rPr>
                <w:rFonts w:ascii="Arial" w:hAnsi="Arial" w:cs="Arial"/>
              </w:rPr>
              <w:t>$0</w:t>
            </w:r>
          </w:p>
        </w:tc>
      </w:tr>
      <w:tr w:rsidR="005464BC" w:rsidRPr="002B5E80" w14:paraId="3B6F3C7E" w14:textId="77777777" w:rsidTr="0126ADE6">
        <w:tblPrEx>
          <w:tblBorders>
            <w:insideH w:val="none" w:sz="0" w:space="0" w:color="auto"/>
            <w:insideV w:val="none" w:sz="0" w:space="0" w:color="auto"/>
          </w:tblBorders>
        </w:tblPrEx>
        <w:tc>
          <w:tcPr>
            <w:tcW w:w="1435" w:type="dxa"/>
            <w:tcBorders>
              <w:top w:val="nil"/>
              <w:left w:val="single" w:sz="4" w:space="0" w:color="auto"/>
              <w:bottom w:val="single" w:sz="4" w:space="0" w:color="auto"/>
              <w:right w:val="nil"/>
            </w:tcBorders>
          </w:tcPr>
          <w:p w14:paraId="4AD32EDC" w14:textId="77777777" w:rsidR="005464BC" w:rsidRPr="007F0C0A" w:rsidRDefault="005464BC" w:rsidP="00306D86">
            <w:pPr>
              <w:spacing w:after="80"/>
              <w:jc w:val="right"/>
              <w:rPr>
                <w:rFonts w:ascii="Arial" w:hAnsi="Arial" w:cs="Arial"/>
              </w:rPr>
            </w:pPr>
          </w:p>
        </w:tc>
        <w:tc>
          <w:tcPr>
            <w:tcW w:w="9355" w:type="dxa"/>
            <w:tcBorders>
              <w:top w:val="nil"/>
              <w:left w:val="nil"/>
              <w:bottom w:val="single" w:sz="4" w:space="0" w:color="auto"/>
              <w:right w:val="single" w:sz="4" w:space="0" w:color="auto"/>
            </w:tcBorders>
          </w:tcPr>
          <w:p w14:paraId="73A4B6DC" w14:textId="77777777" w:rsidR="005464BC" w:rsidRDefault="005464BC" w:rsidP="0022341C">
            <w:pPr>
              <w:pStyle w:val="ListParagraph"/>
              <w:numPr>
                <w:ilvl w:val="0"/>
                <w:numId w:val="14"/>
              </w:numPr>
              <w:spacing w:after="80"/>
              <w:ind w:left="345"/>
              <w:rPr>
                <w:rFonts w:ascii="Arial" w:hAnsi="Arial" w:cs="Arial"/>
              </w:rPr>
            </w:pPr>
            <w:r>
              <w:rPr>
                <w:rFonts w:ascii="Arial" w:hAnsi="Arial" w:cs="Arial"/>
              </w:rPr>
              <w:t>Maximum benefit plan payment of $1</w:t>
            </w:r>
            <w:r w:rsidR="00EC1138">
              <w:rPr>
                <w:rFonts w:ascii="Arial" w:hAnsi="Arial" w:cs="Arial"/>
              </w:rPr>
              <w:t>,250 per participant per plan year</w:t>
            </w:r>
            <w:r>
              <w:rPr>
                <w:rFonts w:ascii="Arial" w:hAnsi="Arial" w:cs="Arial"/>
              </w:rPr>
              <w:t xml:space="preserve"> </w:t>
            </w:r>
          </w:p>
          <w:p w14:paraId="476B3E27" w14:textId="2DE6C2A7" w:rsidR="00FB5E1C" w:rsidRPr="00893C23" w:rsidRDefault="002B2491" w:rsidP="00693567">
            <w:pPr>
              <w:rPr>
                <w:rFonts w:ascii="Arial" w:hAnsi="Arial" w:cs="Arial"/>
                <w:color w:val="000000"/>
              </w:rPr>
            </w:pPr>
            <w:r>
              <w:rPr>
                <w:rFonts w:ascii="Arial" w:hAnsi="Arial"/>
                <w:color w:val="000000" w:themeColor="text1"/>
              </w:rPr>
              <w:t>A</w:t>
            </w:r>
            <w:r w:rsidR="00FB5E1C" w:rsidRPr="00476568">
              <w:rPr>
                <w:rFonts w:ascii="Arial" w:hAnsi="Arial"/>
                <w:color w:val="000000" w:themeColor="text1"/>
              </w:rPr>
              <w:t>pplies to:</w:t>
            </w:r>
          </w:p>
          <w:p w14:paraId="783C298B" w14:textId="77777777" w:rsidR="00FB5E1C" w:rsidRPr="00411AA8" w:rsidRDefault="00FB5E1C" w:rsidP="00693567">
            <w:pPr>
              <w:pStyle w:val="ListParagraph"/>
              <w:numPr>
                <w:ilvl w:val="0"/>
                <w:numId w:val="12"/>
              </w:numPr>
              <w:spacing w:line="259" w:lineRule="auto"/>
              <w:rPr>
                <w:rFonts w:ascii="Arial" w:hAnsi="Arial" w:cs="Arial"/>
              </w:rPr>
            </w:pPr>
            <w:r w:rsidRPr="00411AA8">
              <w:rPr>
                <w:rFonts w:ascii="Arial" w:hAnsi="Arial" w:cs="Arial"/>
                <w:color w:val="000000" w:themeColor="text1"/>
              </w:rPr>
              <w:t>Maximum Out-of-Pocket Limit (MOOP)</w:t>
            </w:r>
          </w:p>
          <w:p w14:paraId="3712AF5C" w14:textId="3AFE50BF" w:rsidR="00FB5E1C" w:rsidRPr="007F0C0A" w:rsidRDefault="002B2491" w:rsidP="00693567">
            <w:pPr>
              <w:rPr>
                <w:rFonts w:ascii="Arial" w:hAnsi="Arial" w:cs="Arial"/>
                <w:color w:val="000000"/>
              </w:rPr>
            </w:pPr>
            <w:r>
              <w:rPr>
                <w:rFonts w:ascii="Arial" w:hAnsi="Arial" w:cs="Arial"/>
                <w:color w:val="000000"/>
              </w:rPr>
              <w:t>D</w:t>
            </w:r>
            <w:r w:rsidR="00FB5E1C">
              <w:rPr>
                <w:rFonts w:ascii="Arial" w:hAnsi="Arial" w:cs="Arial"/>
                <w:color w:val="000000"/>
              </w:rPr>
              <w:t>oes not apply to:</w:t>
            </w:r>
          </w:p>
          <w:p w14:paraId="45D5F044" w14:textId="62DE2B9F" w:rsidR="00FB5E1C" w:rsidRPr="00FB5E1C" w:rsidRDefault="00FB5E1C" w:rsidP="00693567">
            <w:pPr>
              <w:pStyle w:val="ListParagraph"/>
              <w:numPr>
                <w:ilvl w:val="0"/>
                <w:numId w:val="40"/>
              </w:numPr>
              <w:rPr>
                <w:rFonts w:ascii="Arial" w:hAnsi="Arial" w:cs="Arial"/>
              </w:rPr>
            </w:pPr>
            <w:r w:rsidRPr="00FB5E1C">
              <w:rPr>
                <w:rFonts w:ascii="Arial" w:hAnsi="Arial"/>
                <w:color w:val="000000"/>
              </w:rPr>
              <w:t>Annual Out-of-Pocket Limit (OOPL)</w:t>
            </w:r>
          </w:p>
        </w:tc>
      </w:tr>
    </w:tbl>
    <w:p w14:paraId="287F6372" w14:textId="1F013539" w:rsidR="00856791" w:rsidRDefault="00856791" w:rsidP="00C125CA">
      <w:pPr>
        <w:spacing w:after="0"/>
        <w:rPr>
          <w:rFonts w:ascii="Arial" w:hAnsi="Arial" w:cs="Arial"/>
          <w:b/>
          <w:bCs/>
          <w:sz w:val="20"/>
          <w:szCs w:val="20"/>
        </w:rPr>
      </w:pPr>
    </w:p>
    <w:p w14:paraId="430C8099" w14:textId="77777777" w:rsidR="00C125CA" w:rsidRPr="00280F68" w:rsidRDefault="00C125CA" w:rsidP="00C125CA">
      <w:pPr>
        <w:spacing w:after="0"/>
        <w:rPr>
          <w:rFonts w:ascii="Arial" w:hAnsi="Arial" w:cs="Arial"/>
          <w:b/>
          <w:bCs/>
          <w:sz w:val="20"/>
          <w:szCs w:val="20"/>
        </w:rPr>
      </w:pPr>
    </w:p>
    <w:p w14:paraId="0C6384BB" w14:textId="61749BEF" w:rsidR="00340149" w:rsidRPr="00340149" w:rsidRDefault="00340149" w:rsidP="00856791">
      <w:pPr>
        <w:rPr>
          <w:rFonts w:ascii="Arial" w:hAnsi="Arial" w:cs="Arial"/>
          <w:b/>
          <w:bCs/>
          <w:sz w:val="32"/>
          <w:szCs w:val="32"/>
        </w:rPr>
      </w:pPr>
      <w:bookmarkStart w:id="11" w:name="DPSup"/>
      <w:r>
        <w:rPr>
          <w:rFonts w:ascii="Arial" w:hAnsi="Arial" w:cs="Arial"/>
          <w:b/>
          <w:bCs/>
          <w:sz w:val="32"/>
          <w:szCs w:val="32"/>
        </w:rPr>
        <w:t>Dental, Pharmacy, and Supplemental Plans</w:t>
      </w:r>
    </w:p>
    <w:tbl>
      <w:tblPr>
        <w:tblStyle w:val="TableGrid"/>
        <w:tblW w:w="0" w:type="auto"/>
        <w:tblLook w:val="04A0" w:firstRow="1" w:lastRow="0" w:firstColumn="1" w:lastColumn="0" w:noHBand="0" w:noVBand="1"/>
      </w:tblPr>
      <w:tblGrid>
        <w:gridCol w:w="10790"/>
      </w:tblGrid>
      <w:tr w:rsidR="00E81C86" w:rsidRPr="007F0C0A" w14:paraId="73212620" w14:textId="77777777" w:rsidTr="00693567">
        <w:tc>
          <w:tcPr>
            <w:tcW w:w="10790" w:type="dxa"/>
            <w:tcBorders>
              <w:bottom w:val="single" w:sz="4" w:space="0" w:color="auto"/>
            </w:tcBorders>
            <w:shd w:val="clear" w:color="auto" w:fill="000000" w:themeFill="text1"/>
          </w:tcPr>
          <w:bookmarkEnd w:id="11"/>
          <w:p w14:paraId="271531B8" w14:textId="47C5197C" w:rsidR="00E81C86" w:rsidRPr="007F0C0A" w:rsidRDefault="00C06DDE" w:rsidP="001160EF">
            <w:pPr>
              <w:spacing w:after="80"/>
              <w:rPr>
                <w:rFonts w:ascii="Arial" w:hAnsi="Arial" w:cs="Arial"/>
                <w:b/>
                <w:bCs/>
                <w:color w:val="FFFFFF" w:themeColor="background1"/>
                <w:sz w:val="24"/>
                <w:szCs w:val="24"/>
              </w:rPr>
            </w:pPr>
            <w:r>
              <w:rPr>
                <w:rFonts w:ascii="Arial" w:hAnsi="Arial" w:cs="Arial"/>
                <w:b/>
                <w:bCs/>
                <w:color w:val="FFFFFF" w:themeColor="background1"/>
                <w:sz w:val="24"/>
                <w:szCs w:val="24"/>
              </w:rPr>
              <w:t xml:space="preserve">Dental </w:t>
            </w:r>
            <w:r w:rsidR="00ED26B1">
              <w:rPr>
                <w:rFonts w:ascii="Arial" w:hAnsi="Arial" w:cs="Arial"/>
                <w:b/>
                <w:bCs/>
                <w:color w:val="FFFFFF" w:themeColor="background1"/>
                <w:sz w:val="24"/>
                <w:szCs w:val="24"/>
              </w:rPr>
              <w:t xml:space="preserve">Benefit </w:t>
            </w:r>
          </w:p>
        </w:tc>
      </w:tr>
      <w:tr w:rsidR="00E81C86" w:rsidRPr="007F0C0A" w14:paraId="494814E3" w14:textId="77777777" w:rsidTr="0126ADE6">
        <w:tc>
          <w:tcPr>
            <w:tcW w:w="10790" w:type="dxa"/>
            <w:tcBorders>
              <w:bottom w:val="nil"/>
            </w:tcBorders>
          </w:tcPr>
          <w:p w14:paraId="59C08200" w14:textId="3949D896" w:rsidR="00E81C86" w:rsidRPr="001160EF" w:rsidRDefault="00A02518" w:rsidP="001160EF">
            <w:pPr>
              <w:spacing w:after="80"/>
              <w:rPr>
                <w:rFonts w:ascii="Arial" w:hAnsi="Arial" w:cs="Arial"/>
                <w:i/>
                <w:iCs/>
                <w:color w:val="000000"/>
              </w:rPr>
            </w:pPr>
            <w:r>
              <w:rPr>
                <w:rFonts w:ascii="Arial" w:hAnsi="Arial" w:cs="Arial"/>
                <w:i/>
                <w:iCs/>
                <w:color w:val="000000"/>
              </w:rPr>
              <w:t xml:space="preserve">The Uniform </w:t>
            </w:r>
            <w:r w:rsidR="00680D9B">
              <w:rPr>
                <w:rFonts w:ascii="Arial" w:hAnsi="Arial" w:cs="Arial"/>
                <w:i/>
                <w:iCs/>
                <w:color w:val="000000"/>
              </w:rPr>
              <w:t xml:space="preserve">and Preventive </w:t>
            </w:r>
            <w:r>
              <w:rPr>
                <w:rFonts w:ascii="Arial" w:hAnsi="Arial" w:cs="Arial"/>
                <w:i/>
                <w:iCs/>
                <w:color w:val="000000"/>
              </w:rPr>
              <w:t>Dental Benefit provides coverage for basic procedures such as cleanings, fluoride treatments, fillings, and orthodontia.</w:t>
            </w:r>
            <w:r w:rsidR="00866D79">
              <w:rPr>
                <w:rFonts w:ascii="Arial" w:hAnsi="Arial" w:cs="Arial"/>
                <w:i/>
                <w:iCs/>
                <w:color w:val="000000"/>
              </w:rPr>
              <w:t xml:space="preserve"> T</w:t>
            </w:r>
            <w:r w:rsidR="001160EF">
              <w:rPr>
                <w:rFonts w:ascii="Arial" w:hAnsi="Arial" w:cs="Arial"/>
                <w:i/>
                <w:iCs/>
                <w:color w:val="000000"/>
              </w:rPr>
              <w:t>his benefit</w:t>
            </w:r>
            <w:r w:rsidR="00E81C86" w:rsidRPr="001160EF">
              <w:rPr>
                <w:rFonts w:ascii="Arial" w:hAnsi="Arial" w:cs="Arial"/>
                <w:i/>
                <w:iCs/>
                <w:color w:val="000000"/>
              </w:rPr>
              <w:t xml:space="preserve"> is offered through Delta Dental. </w:t>
            </w:r>
            <w:r w:rsidR="00866D79">
              <w:rPr>
                <w:rFonts w:ascii="Arial" w:hAnsi="Arial" w:cs="Arial"/>
                <w:i/>
                <w:iCs/>
                <w:color w:val="000000"/>
              </w:rPr>
              <w:t>Learn more at</w:t>
            </w:r>
            <w:r w:rsidR="00E81C86" w:rsidRPr="001160EF">
              <w:rPr>
                <w:rFonts w:ascii="Arial" w:hAnsi="Arial" w:cs="Arial"/>
                <w:i/>
                <w:iCs/>
                <w:color w:val="000000"/>
              </w:rPr>
              <w:t xml:space="preserve"> </w:t>
            </w:r>
            <w:hyperlink r:id="rId15" w:history="1">
              <w:r w:rsidR="00E81C86" w:rsidRPr="001160EF">
                <w:rPr>
                  <w:rStyle w:val="Hyperlink"/>
                  <w:rFonts w:ascii="Arial" w:hAnsi="Arial" w:cs="Arial"/>
                  <w:i/>
                  <w:iCs/>
                </w:rPr>
                <w:t>deltadentalwi.com/state-of-</w:t>
              </w:r>
              <w:proofErr w:type="spellStart"/>
              <w:r w:rsidR="00E81C86" w:rsidRPr="001160EF">
                <w:rPr>
                  <w:rStyle w:val="Hyperlink"/>
                  <w:rFonts w:ascii="Arial" w:hAnsi="Arial" w:cs="Arial"/>
                  <w:i/>
                  <w:iCs/>
                </w:rPr>
                <w:t>wi</w:t>
              </w:r>
              <w:proofErr w:type="spellEnd"/>
            </w:hyperlink>
            <w:r w:rsidR="00E81C86" w:rsidRPr="001160EF">
              <w:rPr>
                <w:rFonts w:ascii="Arial" w:hAnsi="Arial" w:cs="Arial"/>
                <w:i/>
                <w:iCs/>
                <w:color w:val="000000"/>
              </w:rPr>
              <w:t xml:space="preserve">. </w:t>
            </w:r>
          </w:p>
        </w:tc>
      </w:tr>
      <w:tr w:rsidR="00AA6C47" w:rsidRPr="007F0C0A" w14:paraId="56F7C7A2" w14:textId="77777777" w:rsidTr="00C125CA">
        <w:tc>
          <w:tcPr>
            <w:tcW w:w="107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EC1BEB" w14:textId="19AAC91E" w:rsidR="00AA6C47" w:rsidRDefault="00AA6C47" w:rsidP="00AA6C47">
            <w:pPr>
              <w:spacing w:after="80"/>
              <w:rPr>
                <w:rFonts w:ascii="Arial" w:hAnsi="Arial" w:cs="Arial"/>
                <w:i/>
                <w:iCs/>
                <w:color w:val="000000"/>
              </w:rPr>
            </w:pPr>
            <w:r>
              <w:rPr>
                <w:rFonts w:ascii="Arial" w:hAnsi="Arial" w:cs="Arial"/>
                <w:b/>
                <w:bCs/>
              </w:rPr>
              <w:t>Uniform Dental Benefit</w:t>
            </w:r>
          </w:p>
        </w:tc>
      </w:tr>
      <w:tr w:rsidR="00AA6C47" w:rsidRPr="007F0C0A" w14:paraId="40D8274C" w14:textId="77777777" w:rsidTr="00C125CA">
        <w:tc>
          <w:tcPr>
            <w:tcW w:w="10790" w:type="dxa"/>
            <w:tcBorders>
              <w:top w:val="single" w:sz="4" w:space="0" w:color="auto"/>
              <w:left w:val="single" w:sz="4" w:space="0" w:color="auto"/>
              <w:bottom w:val="single" w:sz="4" w:space="0" w:color="auto"/>
              <w:right w:val="single" w:sz="4" w:space="0" w:color="auto"/>
            </w:tcBorders>
          </w:tcPr>
          <w:p w14:paraId="4AEEA90D" w14:textId="47F253D9" w:rsidR="00AA6C47" w:rsidRDefault="00AA6C47" w:rsidP="00AA6C47">
            <w:pPr>
              <w:spacing w:after="80"/>
              <w:rPr>
                <w:rFonts w:ascii="Arial" w:hAnsi="Arial" w:cs="Arial"/>
                <w:i/>
                <w:iCs/>
                <w:color w:val="000000"/>
              </w:rPr>
            </w:pPr>
            <w:r w:rsidRPr="321D58FB">
              <w:rPr>
                <w:rFonts w:ascii="Arial" w:hAnsi="Arial" w:cs="Arial"/>
                <w:i/>
                <w:iCs/>
              </w:rPr>
              <w:t xml:space="preserve">If your employer offers this benefit as part of your health insurance, you may enroll in the Uniform Dental Benefit (UDB). Premiums are included in your health insurance rates. If you have individual health insurance coverage, you will have individual UDB coverage. If you have family, you will have family. </w:t>
            </w:r>
          </w:p>
        </w:tc>
      </w:tr>
    </w:tbl>
    <w:p w14:paraId="45483E82" w14:textId="77777777" w:rsidR="00C125CA" w:rsidRDefault="00C125CA">
      <w:r>
        <w:br w:type="page"/>
      </w:r>
    </w:p>
    <w:tbl>
      <w:tblPr>
        <w:tblStyle w:val="TableGrid"/>
        <w:tblW w:w="0" w:type="auto"/>
        <w:tblLook w:val="04A0" w:firstRow="1" w:lastRow="0" w:firstColumn="1" w:lastColumn="0" w:noHBand="0" w:noVBand="1"/>
      </w:tblPr>
      <w:tblGrid>
        <w:gridCol w:w="10790"/>
      </w:tblGrid>
      <w:tr w:rsidR="00465822" w:rsidRPr="007F0C0A" w14:paraId="743EBEB0" w14:textId="77777777" w:rsidTr="00693567">
        <w:tc>
          <w:tcPr>
            <w:tcW w:w="107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0FCD2B" w14:textId="3ADCD79C" w:rsidR="00465822" w:rsidRDefault="00465822" w:rsidP="00465822">
            <w:pPr>
              <w:spacing w:after="80"/>
              <w:rPr>
                <w:rFonts w:ascii="Arial" w:hAnsi="Arial" w:cs="Arial"/>
                <w:i/>
                <w:iCs/>
                <w:color w:val="000000"/>
              </w:rPr>
            </w:pPr>
            <w:r>
              <w:rPr>
                <w:rFonts w:ascii="Arial" w:hAnsi="Arial" w:cs="Arial"/>
                <w:b/>
                <w:bCs/>
              </w:rPr>
              <w:lastRenderedPageBreak/>
              <w:t>Preventive Dental Benefit</w:t>
            </w:r>
          </w:p>
        </w:tc>
      </w:tr>
      <w:tr w:rsidR="00465822" w:rsidRPr="007F0C0A" w14:paraId="5739A179" w14:textId="77777777" w:rsidTr="00693567">
        <w:tc>
          <w:tcPr>
            <w:tcW w:w="107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D747" w14:textId="2F627D8E" w:rsidR="00465822" w:rsidRDefault="00465822" w:rsidP="00465822">
            <w:pPr>
              <w:spacing w:after="80"/>
              <w:rPr>
                <w:rFonts w:ascii="Arial" w:hAnsi="Arial" w:cs="Arial"/>
                <w:i/>
                <w:iCs/>
                <w:color w:val="000000"/>
              </w:rPr>
            </w:pPr>
            <w:r>
              <w:rPr>
                <w:rFonts w:ascii="Arial" w:hAnsi="Arial" w:cs="Arial"/>
                <w:i/>
                <w:iCs/>
              </w:rPr>
              <w:t>If your employer offers this Delta Dental benefit. You are solely responsible for premiums in this plan. Your employer will not provide any contribution. You may select any level of coverage, that is individual or family, regardless of your health insurance coverage (individual or family) or if you did not enroll in health insurance coverage.</w:t>
            </w:r>
          </w:p>
        </w:tc>
      </w:tr>
      <w:tr w:rsidR="00465822" w:rsidRPr="007F0C0A" w14:paraId="6787F9C5" w14:textId="77777777" w:rsidTr="00693567">
        <w:tc>
          <w:tcPr>
            <w:tcW w:w="10790" w:type="dxa"/>
            <w:tcBorders>
              <w:top w:val="single" w:sz="4" w:space="0" w:color="auto"/>
              <w:left w:val="single" w:sz="4" w:space="0" w:color="auto"/>
              <w:right w:val="single" w:sz="4" w:space="0" w:color="auto"/>
            </w:tcBorders>
            <w:shd w:val="clear" w:color="auto" w:fill="000000" w:themeFill="text1"/>
          </w:tcPr>
          <w:p w14:paraId="79D47B38" w14:textId="70776E2D" w:rsidR="00465822" w:rsidRPr="001277A7" w:rsidRDefault="00465822" w:rsidP="00465822">
            <w:pPr>
              <w:spacing w:after="80"/>
              <w:rPr>
                <w:rFonts w:ascii="Arial" w:hAnsi="Arial" w:cs="Arial"/>
                <w:i/>
                <w:iCs/>
                <w:color w:val="000000"/>
              </w:rPr>
            </w:pPr>
            <w:r w:rsidRPr="001277A7">
              <w:rPr>
                <w:rFonts w:ascii="Arial" w:hAnsi="Arial" w:cs="Arial"/>
                <w:i/>
                <w:iCs/>
                <w:color w:val="FFFFFF" w:themeColor="background1"/>
              </w:rPr>
              <w:t xml:space="preserve">If your employer offers these Delta Dental benefits, you can enhance your UDB or Preventive plan with supplemental dental. You can enroll in a supplemental dental benefit without enrolling in UDB or Preventive. </w:t>
            </w:r>
            <w:r w:rsidRPr="00693567">
              <w:rPr>
                <w:rFonts w:ascii="Arial" w:hAnsi="Arial" w:cs="Arial"/>
                <w:i/>
                <w:iCs/>
                <w:color w:val="FFFFFF" w:themeColor="background1"/>
              </w:rPr>
              <w:t xml:space="preserve">You are solely responsible for premiums in this plan. Your employer will not provide any contribution. You may select any level of coverage, that is individual, individual plus spouse, individual plus child(ren) or family, regardless of your health insurance coverage (individual or family) or if you did not enroll in health insurance coverage. You may only enroll in either the Select Plan or Select Plus Plan, not both. </w:t>
            </w:r>
          </w:p>
        </w:tc>
      </w:tr>
      <w:tr w:rsidR="00465822" w:rsidRPr="007F0C0A" w14:paraId="563C43C6" w14:textId="77777777" w:rsidTr="00693567">
        <w:tc>
          <w:tcPr>
            <w:tcW w:w="107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E6A45D" w14:textId="30CA9A07" w:rsidR="00465822" w:rsidRDefault="00465822" w:rsidP="00465822">
            <w:pPr>
              <w:spacing w:after="80"/>
              <w:rPr>
                <w:rFonts w:ascii="Arial" w:hAnsi="Arial" w:cs="Arial"/>
                <w:i/>
                <w:iCs/>
                <w:color w:val="000000"/>
              </w:rPr>
            </w:pPr>
            <w:r>
              <w:rPr>
                <w:rFonts w:ascii="Arial" w:hAnsi="Arial" w:cs="Arial"/>
                <w:b/>
                <w:bCs/>
              </w:rPr>
              <w:t>Select Plan</w:t>
            </w:r>
          </w:p>
        </w:tc>
      </w:tr>
      <w:tr w:rsidR="00465822" w:rsidRPr="007F0C0A" w14:paraId="6C035853" w14:textId="77777777" w:rsidTr="00693567">
        <w:tc>
          <w:tcPr>
            <w:tcW w:w="10790" w:type="dxa"/>
            <w:tcBorders>
              <w:top w:val="single" w:sz="4" w:space="0" w:color="auto"/>
              <w:left w:val="single" w:sz="4" w:space="0" w:color="auto"/>
              <w:bottom w:val="nil"/>
              <w:right w:val="single" w:sz="4" w:space="0" w:color="auto"/>
            </w:tcBorders>
          </w:tcPr>
          <w:p w14:paraId="5827054E" w14:textId="6783C4C0" w:rsidR="00465822" w:rsidRDefault="00465822" w:rsidP="00465822">
            <w:pPr>
              <w:spacing w:after="80"/>
              <w:rPr>
                <w:rFonts w:ascii="Arial" w:hAnsi="Arial" w:cs="Arial"/>
                <w:i/>
                <w:iCs/>
                <w:color w:val="000000"/>
              </w:rPr>
            </w:pPr>
            <w:r>
              <w:rPr>
                <w:rFonts w:ascii="Arial" w:hAnsi="Arial" w:cs="Arial"/>
                <w:i/>
                <w:iCs/>
              </w:rPr>
              <w:t xml:space="preserve">Covers dental services considered Major and Restorative Dental Services. Examples of this are crowns, bridges, </w:t>
            </w:r>
            <w:proofErr w:type="gramStart"/>
            <w:r>
              <w:rPr>
                <w:rFonts w:ascii="Arial" w:hAnsi="Arial" w:cs="Arial"/>
                <w:i/>
                <w:iCs/>
              </w:rPr>
              <w:t>dentures</w:t>
            </w:r>
            <w:proofErr w:type="gramEnd"/>
            <w:r>
              <w:rPr>
                <w:rFonts w:ascii="Arial" w:hAnsi="Arial" w:cs="Arial"/>
                <w:i/>
                <w:iCs/>
              </w:rPr>
              <w:t xml:space="preserve"> and implants. This plan does not cover orthodontia services. Your employer must opt-in with Delta Dental in order for you to enroll in this benefit. </w:t>
            </w:r>
          </w:p>
        </w:tc>
      </w:tr>
      <w:tr w:rsidR="00465822" w:rsidRPr="007F0C0A" w14:paraId="6A486D91" w14:textId="77777777" w:rsidTr="00693567">
        <w:tc>
          <w:tcPr>
            <w:tcW w:w="107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C178EA" w14:textId="451FDB28" w:rsidR="00465822" w:rsidRDefault="00465822" w:rsidP="00465822">
            <w:pPr>
              <w:spacing w:after="80"/>
              <w:rPr>
                <w:rFonts w:ascii="Arial" w:hAnsi="Arial" w:cs="Arial"/>
                <w:i/>
                <w:iCs/>
                <w:color w:val="000000"/>
              </w:rPr>
            </w:pPr>
            <w:r>
              <w:rPr>
                <w:rFonts w:ascii="Arial" w:hAnsi="Arial" w:cs="Arial"/>
                <w:b/>
                <w:bCs/>
              </w:rPr>
              <w:t>Select Plus Plan</w:t>
            </w:r>
          </w:p>
        </w:tc>
      </w:tr>
      <w:tr w:rsidR="00465822" w:rsidRPr="007F0C0A" w14:paraId="056E8026" w14:textId="77777777" w:rsidTr="00693567">
        <w:tc>
          <w:tcPr>
            <w:tcW w:w="10790" w:type="dxa"/>
            <w:tcBorders>
              <w:top w:val="single" w:sz="4" w:space="0" w:color="auto"/>
              <w:left w:val="single" w:sz="4" w:space="0" w:color="auto"/>
              <w:bottom w:val="nil"/>
              <w:right w:val="single" w:sz="4" w:space="0" w:color="auto"/>
            </w:tcBorders>
          </w:tcPr>
          <w:p w14:paraId="30AA042A" w14:textId="72276C76" w:rsidR="00465822" w:rsidRDefault="00465822" w:rsidP="00465822">
            <w:pPr>
              <w:spacing w:after="80"/>
              <w:rPr>
                <w:rFonts w:ascii="Arial" w:hAnsi="Arial" w:cs="Arial"/>
                <w:i/>
                <w:iCs/>
                <w:color w:val="000000"/>
              </w:rPr>
            </w:pPr>
            <w:r>
              <w:rPr>
                <w:rFonts w:ascii="Arial" w:hAnsi="Arial" w:cs="Arial"/>
                <w:i/>
                <w:iCs/>
              </w:rPr>
              <w:t>In addition to coverage of dental services considered Major and Restorative Dental Services like crowns, bridges, dentures and implants, this plan also covers orthodontia services. Your employer must opt-in with Delta Dental in order for you to enroll in this benefit.</w:t>
            </w:r>
          </w:p>
        </w:tc>
      </w:tr>
      <w:tr w:rsidR="00E81C86" w:rsidRPr="007F0C0A" w14:paraId="17B3F8F5" w14:textId="77777777" w:rsidTr="00693567">
        <w:tc>
          <w:tcPr>
            <w:tcW w:w="10790" w:type="dxa"/>
            <w:shd w:val="clear" w:color="auto" w:fill="000000" w:themeFill="text1"/>
          </w:tcPr>
          <w:p w14:paraId="4CDB64B9" w14:textId="621B6BDE" w:rsidR="00E81C86" w:rsidRPr="007F0C0A" w:rsidRDefault="00A02518" w:rsidP="001160EF">
            <w:pPr>
              <w:spacing w:after="80"/>
              <w:rPr>
                <w:rFonts w:ascii="Arial" w:hAnsi="Arial" w:cs="Arial"/>
                <w:b/>
                <w:bCs/>
                <w:color w:val="FFFFFF" w:themeColor="background1"/>
                <w:sz w:val="24"/>
                <w:szCs w:val="24"/>
              </w:rPr>
            </w:pPr>
            <w:r>
              <w:rPr>
                <w:rFonts w:ascii="Arial" w:hAnsi="Arial" w:cs="Arial"/>
                <w:b/>
                <w:bCs/>
                <w:color w:val="FFFFFF" w:themeColor="background1"/>
                <w:sz w:val="24"/>
                <w:szCs w:val="24"/>
              </w:rPr>
              <w:t>Uniform Pharmacy Benefit</w:t>
            </w:r>
            <w:r w:rsidR="00E81C86" w:rsidRPr="00FD2F34">
              <w:rPr>
                <w:rFonts w:ascii="Arial" w:hAnsi="Arial" w:cs="Arial"/>
                <w:b/>
                <w:bCs/>
                <w:color w:val="FFFFFF" w:themeColor="background1"/>
                <w:sz w:val="24"/>
                <w:szCs w:val="24"/>
              </w:rPr>
              <w:t xml:space="preserve"> </w:t>
            </w:r>
          </w:p>
        </w:tc>
      </w:tr>
      <w:tr w:rsidR="00E81C86" w:rsidRPr="007F0C0A" w14:paraId="5559AD2A" w14:textId="77777777" w:rsidTr="0126ADE6">
        <w:tc>
          <w:tcPr>
            <w:tcW w:w="10790" w:type="dxa"/>
          </w:tcPr>
          <w:p w14:paraId="6E628A1F" w14:textId="6C94AB25" w:rsidR="00E81C86" w:rsidRPr="00C06DDE" w:rsidRDefault="00B46347" w:rsidP="001160EF">
            <w:pPr>
              <w:spacing w:after="80"/>
              <w:rPr>
                <w:rFonts w:ascii="Arial" w:hAnsi="Arial" w:cs="Arial"/>
                <w:i/>
                <w:iCs/>
                <w:color w:val="000000"/>
                <w:sz w:val="24"/>
                <w:szCs w:val="24"/>
              </w:rPr>
            </w:pPr>
            <w:r w:rsidRPr="00C06DDE">
              <w:rPr>
                <w:rStyle w:val="normaltextrun"/>
                <w:rFonts w:ascii="Arial" w:hAnsi="Arial" w:cs="Arial"/>
                <w:i/>
                <w:iCs/>
                <w:color w:val="000000"/>
                <w:shd w:val="clear" w:color="auto" w:fill="FFFFFF"/>
              </w:rPr>
              <w:t>Your coverage for most medications</w:t>
            </w:r>
            <w:r w:rsidR="00C06DDE" w:rsidRPr="00C06DDE">
              <w:rPr>
                <w:rStyle w:val="normaltextrun"/>
                <w:rFonts w:ascii="Arial" w:hAnsi="Arial" w:cs="Arial"/>
                <w:i/>
                <w:iCs/>
                <w:color w:val="000000"/>
                <w:shd w:val="clear" w:color="auto" w:fill="FFFFFF"/>
              </w:rPr>
              <w:t xml:space="preserve"> </w:t>
            </w:r>
            <w:r w:rsidRPr="00C06DDE">
              <w:rPr>
                <w:rStyle w:val="normaltextrun"/>
                <w:rFonts w:ascii="Arial" w:hAnsi="Arial" w:cs="Arial"/>
                <w:i/>
                <w:iCs/>
                <w:color w:val="000000"/>
                <w:shd w:val="clear" w:color="auto" w:fill="FFFFFF"/>
              </w:rPr>
              <w:t xml:space="preserve">is provided by </w:t>
            </w:r>
            <w:r w:rsidR="00C06DDE">
              <w:rPr>
                <w:rStyle w:val="normaltextrun"/>
                <w:rFonts w:ascii="Arial" w:hAnsi="Arial" w:cs="Arial"/>
                <w:i/>
                <w:iCs/>
                <w:color w:val="000000"/>
                <w:shd w:val="clear" w:color="auto" w:fill="FFFFFF"/>
              </w:rPr>
              <w:t xml:space="preserve">Navitus Health Solutions, </w:t>
            </w:r>
            <w:r w:rsidRPr="00C06DDE">
              <w:rPr>
                <w:rStyle w:val="normaltextrun"/>
                <w:rFonts w:ascii="Arial" w:hAnsi="Arial" w:cs="Arial"/>
                <w:i/>
                <w:iCs/>
                <w:color w:val="000000"/>
                <w:shd w:val="clear" w:color="auto" w:fill="FFFFFF"/>
              </w:rPr>
              <w:t>a Pharmacy Benefit Manager (PBM). You must obtain pharm</w:t>
            </w:r>
            <w:r w:rsidRPr="00CE0775">
              <w:rPr>
                <w:rStyle w:val="normaltextrun"/>
                <w:rFonts w:ascii="Arial" w:hAnsi="Arial" w:cs="Arial"/>
                <w:i/>
                <w:iCs/>
                <w:color w:val="000000"/>
                <w:shd w:val="clear" w:color="auto" w:fill="FFFFFF"/>
              </w:rPr>
              <w:t>acy benefits at a </w:t>
            </w:r>
            <w:r w:rsidR="00C06DDE" w:rsidRPr="00CE0775">
              <w:rPr>
                <w:rStyle w:val="normaltextrun"/>
                <w:rFonts w:ascii="Arial" w:hAnsi="Arial" w:cs="Arial"/>
                <w:i/>
                <w:iCs/>
                <w:color w:val="000000"/>
                <w:shd w:val="clear" w:color="auto" w:fill="FFFFFF"/>
              </w:rPr>
              <w:t>participating Navitus pharmacy</w:t>
            </w:r>
            <w:r w:rsidRPr="00CE0775">
              <w:rPr>
                <w:rStyle w:val="normaltextrun"/>
                <w:rFonts w:ascii="Arial" w:hAnsi="Arial" w:cs="Arial"/>
                <w:i/>
                <w:iCs/>
                <w:color w:val="000000"/>
                <w:shd w:val="clear" w:color="auto" w:fill="FFFFFF"/>
              </w:rPr>
              <w:t>, except when not reasonably possible because of Emergency or Urgent Care. For full detail on services covered by the PBM, please see the</w:t>
            </w:r>
            <w:r w:rsidR="00CE0775" w:rsidRPr="00CE0775">
              <w:rPr>
                <w:rStyle w:val="normaltextrun"/>
                <w:rFonts w:ascii="Arial" w:hAnsi="Arial" w:cs="Arial"/>
                <w:i/>
                <w:iCs/>
                <w:color w:val="000000"/>
                <w:shd w:val="clear" w:color="auto" w:fill="FFFFFF"/>
              </w:rPr>
              <w:t xml:space="preserve"> </w:t>
            </w:r>
            <w:hyperlink r:id="rId16" w:history="1">
              <w:r w:rsidR="00CE0775" w:rsidRPr="00CE0775">
                <w:rPr>
                  <w:rStyle w:val="Hyperlink"/>
                  <w:rFonts w:ascii="Arial" w:hAnsi="Arial" w:cs="Arial"/>
                  <w:i/>
                  <w:iCs/>
                  <w:shd w:val="clear" w:color="auto" w:fill="FFFFFF"/>
                </w:rPr>
                <w:t>2024 Uniform Pharmacy Benefits Certificate of Coverage</w:t>
              </w:r>
            </w:hyperlink>
            <w:r w:rsidR="00CE0775" w:rsidRPr="00CE0775">
              <w:rPr>
                <w:rStyle w:val="normaltextrun"/>
                <w:rFonts w:ascii="Arial" w:hAnsi="Arial" w:cs="Arial"/>
                <w:i/>
                <w:iCs/>
                <w:color w:val="000000"/>
                <w:shd w:val="clear" w:color="auto" w:fill="FFFFFF"/>
              </w:rPr>
              <w:t xml:space="preserve">. </w:t>
            </w:r>
            <w:r w:rsidR="00CE0775" w:rsidRPr="00CE0775">
              <w:rPr>
                <w:rFonts w:ascii="Arial" w:hAnsi="Arial" w:cs="Arial"/>
              </w:rPr>
              <w:t xml:space="preserve"> </w:t>
            </w:r>
          </w:p>
        </w:tc>
      </w:tr>
      <w:tr w:rsidR="00E81C86" w:rsidRPr="007F0C0A" w14:paraId="73FC6DAD" w14:textId="77777777" w:rsidTr="00693567">
        <w:tc>
          <w:tcPr>
            <w:tcW w:w="10790" w:type="dxa"/>
            <w:tcBorders>
              <w:bottom w:val="single" w:sz="4" w:space="0" w:color="auto"/>
            </w:tcBorders>
            <w:shd w:val="clear" w:color="auto" w:fill="000000" w:themeFill="text1"/>
          </w:tcPr>
          <w:p w14:paraId="7311266F" w14:textId="3282EB3D" w:rsidR="00E81C86" w:rsidRPr="007F0C0A" w:rsidRDefault="00C0618C" w:rsidP="001160EF">
            <w:pPr>
              <w:spacing w:after="80"/>
              <w:rPr>
                <w:rFonts w:ascii="Arial" w:hAnsi="Arial" w:cs="Arial"/>
                <w:b/>
                <w:bCs/>
                <w:color w:val="FFFFFF" w:themeColor="background1"/>
                <w:sz w:val="24"/>
                <w:szCs w:val="24"/>
              </w:rPr>
            </w:pPr>
            <w:bookmarkStart w:id="12" w:name="Vision"/>
            <w:r>
              <w:rPr>
                <w:rFonts w:ascii="Arial" w:hAnsi="Arial" w:cs="Arial"/>
                <w:b/>
                <w:bCs/>
                <w:color w:val="FFFFFF" w:themeColor="background1"/>
                <w:sz w:val="24"/>
                <w:szCs w:val="24"/>
              </w:rPr>
              <w:t xml:space="preserve">Supplemental </w:t>
            </w:r>
            <w:r w:rsidR="00E81C86">
              <w:rPr>
                <w:rFonts w:ascii="Arial" w:hAnsi="Arial" w:cs="Arial"/>
                <w:b/>
                <w:bCs/>
                <w:color w:val="FFFFFF" w:themeColor="background1"/>
                <w:sz w:val="24"/>
                <w:szCs w:val="24"/>
              </w:rPr>
              <w:t xml:space="preserve">Vision </w:t>
            </w:r>
            <w:r w:rsidR="001160EF">
              <w:rPr>
                <w:rFonts w:ascii="Arial" w:hAnsi="Arial" w:cs="Arial"/>
                <w:b/>
                <w:bCs/>
                <w:color w:val="FFFFFF" w:themeColor="background1"/>
                <w:sz w:val="24"/>
                <w:szCs w:val="24"/>
              </w:rPr>
              <w:t>Benefit</w:t>
            </w:r>
            <w:bookmarkEnd w:id="12"/>
          </w:p>
        </w:tc>
      </w:tr>
      <w:tr w:rsidR="00E81C86" w:rsidRPr="007F0C0A" w14:paraId="7F64B9F7" w14:textId="77777777" w:rsidTr="00693567">
        <w:tc>
          <w:tcPr>
            <w:tcW w:w="10790" w:type="dxa"/>
          </w:tcPr>
          <w:p w14:paraId="360881B4" w14:textId="2C81A017" w:rsidR="00E81C86" w:rsidRPr="007F0C0A" w:rsidRDefault="001160EF" w:rsidP="001160EF">
            <w:pPr>
              <w:spacing w:after="80"/>
              <w:rPr>
                <w:rFonts w:ascii="Arial" w:hAnsi="Arial" w:cs="Arial"/>
                <w:i/>
                <w:iCs/>
                <w:color w:val="000000"/>
              </w:rPr>
            </w:pPr>
            <w:r>
              <w:rPr>
                <w:rFonts w:ascii="Arial" w:hAnsi="Arial" w:cs="Arial"/>
                <w:i/>
                <w:iCs/>
                <w:color w:val="000000"/>
              </w:rPr>
              <w:t xml:space="preserve">The supplemental </w:t>
            </w:r>
            <w:proofErr w:type="spellStart"/>
            <w:r>
              <w:rPr>
                <w:rFonts w:ascii="Arial" w:hAnsi="Arial" w:cs="Arial"/>
                <w:i/>
                <w:iCs/>
                <w:color w:val="000000"/>
              </w:rPr>
              <w:t>DeltaVision</w:t>
            </w:r>
            <w:proofErr w:type="spellEnd"/>
            <w:r>
              <w:rPr>
                <w:rFonts w:ascii="Arial" w:hAnsi="Arial" w:cs="Arial"/>
                <w:i/>
                <w:iCs/>
                <w:color w:val="000000"/>
              </w:rPr>
              <w:t xml:space="preserve"> Plan provides coverage for eye exams, prescription glasses, contacts, and more. This benefit is offered through Delta Dental</w:t>
            </w:r>
            <w:r w:rsidR="00017017">
              <w:rPr>
                <w:rFonts w:ascii="Arial" w:hAnsi="Arial" w:cs="Arial"/>
                <w:i/>
                <w:iCs/>
                <w:color w:val="000000"/>
              </w:rPr>
              <w:t xml:space="preserve"> </w:t>
            </w:r>
            <w:r w:rsidR="00017017">
              <w:rPr>
                <w:rFonts w:ascii="Arial" w:hAnsi="Arial" w:cs="Arial"/>
                <w:i/>
                <w:iCs/>
                <w:color w:val="000000" w:themeColor="text1"/>
              </w:rPr>
              <w:t>of Wisconsin</w:t>
            </w:r>
            <w:r>
              <w:rPr>
                <w:rFonts w:ascii="Arial" w:hAnsi="Arial" w:cs="Arial"/>
                <w:i/>
                <w:iCs/>
                <w:color w:val="000000"/>
              </w:rPr>
              <w:t xml:space="preserve">, in partnership with EyeMed Vision Care. Learn more </w:t>
            </w:r>
            <w:r w:rsidR="00866D79">
              <w:rPr>
                <w:rFonts w:ascii="Arial" w:hAnsi="Arial" w:cs="Arial"/>
                <w:i/>
                <w:iCs/>
                <w:color w:val="000000"/>
              </w:rPr>
              <w:t>at</w:t>
            </w:r>
            <w:r>
              <w:rPr>
                <w:rFonts w:ascii="Arial" w:hAnsi="Arial" w:cs="Arial"/>
                <w:i/>
                <w:iCs/>
                <w:color w:val="000000"/>
              </w:rPr>
              <w:t xml:space="preserve"> visiting </w:t>
            </w:r>
            <w:hyperlink r:id="rId17" w:history="1">
              <w:r w:rsidRPr="001160EF">
                <w:rPr>
                  <w:rStyle w:val="Hyperlink"/>
                  <w:rFonts w:ascii="Arial" w:hAnsi="Arial" w:cs="Arial"/>
                  <w:i/>
                  <w:iCs/>
                </w:rPr>
                <w:t>deltadentalwi.com/state-of-</w:t>
              </w:r>
              <w:proofErr w:type="spellStart"/>
              <w:r w:rsidRPr="001160EF">
                <w:rPr>
                  <w:rStyle w:val="Hyperlink"/>
                  <w:rFonts w:ascii="Arial" w:hAnsi="Arial" w:cs="Arial"/>
                  <w:i/>
                  <w:iCs/>
                </w:rPr>
                <w:t>wi</w:t>
              </w:r>
              <w:proofErr w:type="spellEnd"/>
              <w:r w:rsidRPr="001160EF">
                <w:rPr>
                  <w:rStyle w:val="Hyperlink"/>
                  <w:rFonts w:ascii="Arial" w:hAnsi="Arial" w:cs="Arial"/>
                  <w:i/>
                  <w:iCs/>
                </w:rPr>
                <w:t>-vision</w:t>
              </w:r>
            </w:hyperlink>
            <w:r>
              <w:rPr>
                <w:rFonts w:ascii="Arial" w:hAnsi="Arial" w:cs="Arial"/>
                <w:i/>
                <w:iCs/>
                <w:color w:val="000000"/>
              </w:rPr>
              <w:t xml:space="preserve">. </w:t>
            </w:r>
          </w:p>
        </w:tc>
      </w:tr>
      <w:tr w:rsidR="00DE75BF" w:rsidRPr="007F0C0A" w14:paraId="20465E7D" w14:textId="77777777" w:rsidTr="00693567">
        <w:tc>
          <w:tcPr>
            <w:tcW w:w="10790" w:type="dxa"/>
            <w:tcBorders>
              <w:bottom w:val="single" w:sz="4" w:space="0" w:color="auto"/>
            </w:tcBorders>
            <w:shd w:val="clear" w:color="auto" w:fill="000000" w:themeFill="text1"/>
          </w:tcPr>
          <w:p w14:paraId="07248D1E" w14:textId="41791154" w:rsidR="00DE75BF" w:rsidRDefault="00DE75BF" w:rsidP="00DE75BF">
            <w:pPr>
              <w:spacing w:after="80"/>
              <w:rPr>
                <w:rFonts w:ascii="Arial" w:hAnsi="Arial" w:cs="Arial"/>
                <w:i/>
                <w:iCs/>
                <w:color w:val="000000"/>
              </w:rPr>
            </w:pPr>
            <w:bookmarkStart w:id="13" w:name="_Hlk103063813"/>
            <w:r>
              <w:rPr>
                <w:rFonts w:ascii="Arial" w:hAnsi="Arial" w:cs="Arial"/>
                <w:b/>
                <w:bCs/>
                <w:color w:val="FFFFFF" w:themeColor="background1"/>
                <w:sz w:val="24"/>
                <w:szCs w:val="24"/>
              </w:rPr>
              <w:t xml:space="preserve">Accident Plan </w:t>
            </w:r>
          </w:p>
        </w:tc>
      </w:tr>
      <w:tr w:rsidR="00DE75BF" w:rsidRPr="007F0C0A" w14:paraId="21551648" w14:textId="77777777" w:rsidTr="0126ADE6">
        <w:tc>
          <w:tcPr>
            <w:tcW w:w="10790" w:type="dxa"/>
            <w:tcBorders>
              <w:bottom w:val="single" w:sz="4" w:space="0" w:color="auto"/>
            </w:tcBorders>
          </w:tcPr>
          <w:p w14:paraId="2CD5CE38" w14:textId="10359EB0" w:rsidR="00DE75BF" w:rsidRDefault="00DE75BF" w:rsidP="0126ADE6">
            <w:pPr>
              <w:spacing w:after="80"/>
              <w:rPr>
                <w:rFonts w:ascii="Arial" w:hAnsi="Arial" w:cs="Arial"/>
                <w:i/>
                <w:iCs/>
                <w:color w:val="000000"/>
              </w:rPr>
            </w:pPr>
            <w:r w:rsidRPr="0126ADE6">
              <w:rPr>
                <w:rFonts w:ascii="Arial" w:hAnsi="Arial" w:cs="Arial"/>
                <w:i/>
                <w:iCs/>
                <w:color w:val="000000" w:themeColor="text1"/>
              </w:rPr>
              <w:t xml:space="preserve">Provides </w:t>
            </w:r>
            <w:r w:rsidR="00F109B7">
              <w:rPr>
                <w:rFonts w:ascii="Arial" w:hAnsi="Arial" w:cs="Arial"/>
                <w:i/>
                <w:iCs/>
                <w:color w:val="000000" w:themeColor="text1"/>
              </w:rPr>
              <w:t>employees and their dependents with</w:t>
            </w:r>
            <w:r w:rsidR="00F109B7" w:rsidRPr="465698FB">
              <w:rPr>
                <w:rFonts w:ascii="Arial" w:hAnsi="Arial" w:cs="Arial"/>
                <w:i/>
                <w:iCs/>
                <w:color w:val="000000" w:themeColor="text1"/>
              </w:rPr>
              <w:t xml:space="preserve"> </w:t>
            </w:r>
            <w:r w:rsidRPr="0126ADE6">
              <w:rPr>
                <w:rFonts w:ascii="Arial" w:hAnsi="Arial" w:cs="Arial"/>
                <w:i/>
                <w:iCs/>
                <w:color w:val="000000" w:themeColor="text1"/>
              </w:rPr>
              <w:t xml:space="preserve">a cash payment to help cover out-of-pocket expenses regardless of any other insurance coverage. Your employer has to opt-in to offer this to you. This plan does not disqualify you for medical coverage. </w:t>
            </w:r>
            <w:r w:rsidR="00F3506E">
              <w:rPr>
                <w:rFonts w:ascii="Arial" w:hAnsi="Arial" w:cs="Arial"/>
                <w:i/>
                <w:iCs/>
                <w:color w:val="000000" w:themeColor="text1"/>
              </w:rPr>
              <w:t xml:space="preserve">Learn more at </w:t>
            </w:r>
            <w:hyperlink r:id="rId18" w:history="1">
              <w:r w:rsidR="00F3506E" w:rsidRPr="0022294E">
                <w:rPr>
                  <w:rStyle w:val="Hyperlink"/>
                  <w:rFonts w:ascii="Arial" w:hAnsi="Arial" w:cs="Arial"/>
                  <w:i/>
                  <w:iCs/>
                </w:rPr>
                <w:t>Accident Plan</w:t>
              </w:r>
            </w:hyperlink>
            <w:r w:rsidR="00F3506E">
              <w:rPr>
                <w:rFonts w:ascii="Arial" w:hAnsi="Arial" w:cs="Arial"/>
                <w:i/>
                <w:iCs/>
                <w:color w:val="000000" w:themeColor="text1"/>
              </w:rPr>
              <w:t xml:space="preserve">. </w:t>
            </w:r>
          </w:p>
        </w:tc>
      </w:tr>
      <w:bookmarkEnd w:id="13"/>
    </w:tbl>
    <w:p w14:paraId="78911F82" w14:textId="512289B2" w:rsidR="5C3CC508" w:rsidRDefault="5C3CC508" w:rsidP="00C125CA">
      <w:pPr>
        <w:spacing w:after="0"/>
        <w:rPr>
          <w:rFonts w:ascii="Arial" w:eastAsia="Arial" w:hAnsi="Arial" w:cs="Arial"/>
          <w:sz w:val="20"/>
          <w:szCs w:val="20"/>
        </w:rPr>
      </w:pPr>
    </w:p>
    <w:p w14:paraId="7FBA59D2" w14:textId="77777777" w:rsidR="00C125CA" w:rsidRPr="00C125CA" w:rsidRDefault="00C125CA" w:rsidP="00C125CA">
      <w:pPr>
        <w:spacing w:after="0"/>
        <w:rPr>
          <w:rFonts w:ascii="Arial" w:eastAsia="Arial" w:hAnsi="Arial" w:cs="Arial"/>
          <w:sz w:val="20"/>
          <w:szCs w:val="20"/>
        </w:rPr>
      </w:pPr>
    </w:p>
    <w:p w14:paraId="59F03B6C" w14:textId="3B64AE3E" w:rsidR="008000D8" w:rsidRPr="007F0C0A" w:rsidRDefault="3A05BD3F" w:rsidP="5C3CC508">
      <w:pPr>
        <w:rPr>
          <w:rFonts w:ascii="Arial" w:eastAsia="Arial" w:hAnsi="Arial" w:cs="Arial"/>
          <w:b/>
          <w:bCs/>
          <w:sz w:val="32"/>
          <w:szCs w:val="32"/>
        </w:rPr>
      </w:pPr>
      <w:bookmarkStart w:id="14" w:name="WellnessandChrConMan"/>
      <w:r w:rsidRPr="5C3CC508">
        <w:rPr>
          <w:rFonts w:ascii="Arial" w:eastAsia="Arial" w:hAnsi="Arial" w:cs="Arial"/>
          <w:b/>
          <w:bCs/>
          <w:sz w:val="32"/>
          <w:szCs w:val="32"/>
        </w:rPr>
        <w:t>Wellness and Chronic Condition Ma</w:t>
      </w:r>
      <w:r w:rsidR="5C3CC508" w:rsidRPr="5C3CC508">
        <w:rPr>
          <w:rFonts w:ascii="Arial" w:eastAsia="Arial" w:hAnsi="Arial" w:cs="Arial"/>
          <w:b/>
          <w:bCs/>
          <w:sz w:val="32"/>
          <w:szCs w:val="32"/>
        </w:rPr>
        <w:t>nagement</w:t>
      </w:r>
    </w:p>
    <w:tbl>
      <w:tblPr>
        <w:tblStyle w:val="TableGrid"/>
        <w:tblW w:w="0" w:type="auto"/>
        <w:tblLook w:val="04A0" w:firstRow="1" w:lastRow="0" w:firstColumn="1" w:lastColumn="0" w:noHBand="0" w:noVBand="1"/>
      </w:tblPr>
      <w:tblGrid>
        <w:gridCol w:w="10790"/>
      </w:tblGrid>
      <w:tr w:rsidR="008000D8" w:rsidRPr="007F0C0A" w14:paraId="42B79BB8" w14:textId="77777777" w:rsidTr="006224D7">
        <w:tc>
          <w:tcPr>
            <w:tcW w:w="10790" w:type="dxa"/>
            <w:tcBorders>
              <w:bottom w:val="single" w:sz="4" w:space="0" w:color="auto"/>
            </w:tcBorders>
            <w:shd w:val="clear" w:color="auto" w:fill="000000" w:themeFill="text1"/>
          </w:tcPr>
          <w:bookmarkEnd w:id="14"/>
          <w:p w14:paraId="70247C0B" w14:textId="77777777" w:rsidR="008000D8" w:rsidRPr="007F0C0A" w:rsidRDefault="008000D8">
            <w:pPr>
              <w:spacing w:after="80"/>
              <w:rPr>
                <w:rFonts w:ascii="Arial" w:hAnsi="Arial" w:cs="Arial"/>
                <w:b/>
                <w:bCs/>
                <w:color w:val="FFFFFF" w:themeColor="background1"/>
                <w:sz w:val="24"/>
                <w:szCs w:val="24"/>
              </w:rPr>
            </w:pPr>
            <w:r>
              <w:rPr>
                <w:rFonts w:ascii="Arial" w:hAnsi="Arial" w:cs="Arial"/>
                <w:b/>
                <w:bCs/>
                <w:color w:val="FFFFFF" w:themeColor="background1"/>
                <w:sz w:val="24"/>
                <w:szCs w:val="24"/>
              </w:rPr>
              <w:t>Uniform W</w:t>
            </w:r>
            <w:r>
              <w:rPr>
                <w:rFonts w:ascii="Arial" w:hAnsi="Arial" w:cs="Arial"/>
                <w:b/>
                <w:bCs/>
                <w:color w:val="FFFFFF" w:themeColor="background1"/>
              </w:rPr>
              <w:t>ellness Benefits</w:t>
            </w:r>
          </w:p>
        </w:tc>
      </w:tr>
      <w:tr w:rsidR="008000D8" w:rsidRPr="007F0C0A" w14:paraId="0F2AE698" w14:textId="77777777" w:rsidTr="006224D7">
        <w:tc>
          <w:tcPr>
            <w:tcW w:w="10790" w:type="dxa"/>
            <w:tcBorders>
              <w:bottom w:val="single" w:sz="4" w:space="0" w:color="auto"/>
            </w:tcBorders>
          </w:tcPr>
          <w:p w14:paraId="18DDC713" w14:textId="77777777" w:rsidR="008000D8" w:rsidRPr="00423123" w:rsidRDefault="008000D8">
            <w:pPr>
              <w:rPr>
                <w:rFonts w:ascii="Arial" w:hAnsi="Arial" w:cs="Arial"/>
                <w:bCs/>
              </w:rPr>
            </w:pPr>
            <w:r>
              <w:rPr>
                <w:rFonts w:ascii="Arial" w:hAnsi="Arial" w:cs="Arial"/>
                <w:i/>
                <w:iCs/>
                <w:color w:val="000000"/>
              </w:rPr>
              <w:t xml:space="preserve">The </w:t>
            </w:r>
            <w:r w:rsidRPr="00BD39D9">
              <w:rPr>
                <w:rFonts w:ascii="Arial" w:hAnsi="Arial" w:cs="Arial"/>
                <w:i/>
                <w:color w:val="000000"/>
              </w:rPr>
              <w:t>U</w:t>
            </w:r>
            <w:r w:rsidRPr="00423123">
              <w:rPr>
                <w:rFonts w:ascii="Arial" w:hAnsi="Arial" w:cs="Arial"/>
                <w:i/>
                <w:iCs/>
                <w:color w:val="000000"/>
              </w:rPr>
              <w:t>niform Wellness Benefit</w:t>
            </w:r>
            <w:r>
              <w:rPr>
                <w:i/>
                <w:iCs/>
                <w:color w:val="000000"/>
              </w:rPr>
              <w:t xml:space="preserve"> </w:t>
            </w:r>
            <w:r w:rsidRPr="00423123">
              <w:rPr>
                <w:rFonts w:ascii="Arial" w:hAnsi="Arial" w:cs="Arial"/>
                <w:i/>
                <w:iCs/>
                <w:color w:val="000000"/>
              </w:rPr>
              <w:t>is available to Subscribers and Spouses. Services</w:t>
            </w:r>
            <w:r>
              <w:rPr>
                <w:rFonts w:ascii="Arial" w:hAnsi="Arial" w:cs="Arial"/>
                <w:i/>
                <w:iCs/>
                <w:color w:val="000000"/>
              </w:rPr>
              <w:t>, provided by WebMD,</w:t>
            </w:r>
            <w:r w:rsidRPr="00423123">
              <w:rPr>
                <w:rFonts w:ascii="Arial" w:hAnsi="Arial" w:cs="Arial"/>
                <w:i/>
                <w:iCs/>
                <w:color w:val="000000"/>
              </w:rPr>
              <w:t xml:space="preserve"> include </w:t>
            </w:r>
            <w:r w:rsidRPr="00423123">
              <w:rPr>
                <w:rFonts w:ascii="Arial" w:hAnsi="Arial" w:cs="Arial"/>
                <w:bCs/>
                <w:i/>
                <w:iCs/>
              </w:rPr>
              <w:t xml:space="preserve">a health assessment, health screenings, flu vaccines, unlimited health coaching (weight management, nutrition, exercise, tobacco cessation, stress resiliency, sleep hygiene, alcohol use), digital well-being education, challenges, and learning modules. Participants can earn an annual incentive. For more details on services included in the program, please see the </w:t>
            </w:r>
            <w:hyperlink r:id="rId19" w:history="1">
              <w:r w:rsidRPr="00423123">
                <w:rPr>
                  <w:rStyle w:val="Hyperlink"/>
                  <w:rFonts w:ascii="Arial" w:hAnsi="Arial" w:cs="Arial"/>
                  <w:bCs/>
                  <w:i/>
                  <w:iCs/>
                </w:rPr>
                <w:t>Well Wisconsin for Members webpage</w:t>
              </w:r>
            </w:hyperlink>
            <w:r w:rsidRPr="00423123">
              <w:rPr>
                <w:rFonts w:ascii="Arial" w:hAnsi="Arial" w:cs="Arial"/>
                <w:bCs/>
                <w:i/>
                <w:iCs/>
              </w:rPr>
              <w:t>.</w:t>
            </w:r>
            <w:r w:rsidRPr="00D24E91">
              <w:rPr>
                <w:rFonts w:ascii="Arial" w:hAnsi="Arial" w:cs="Arial"/>
                <w:bCs/>
              </w:rPr>
              <w:t xml:space="preserve">  </w:t>
            </w:r>
          </w:p>
        </w:tc>
      </w:tr>
    </w:tbl>
    <w:p w14:paraId="1D346B53" w14:textId="77777777" w:rsidR="006224D7" w:rsidRDefault="006224D7">
      <w:r>
        <w:br w:type="page"/>
      </w:r>
    </w:p>
    <w:tbl>
      <w:tblPr>
        <w:tblStyle w:val="TableGrid"/>
        <w:tblW w:w="0" w:type="auto"/>
        <w:tblLook w:val="04A0" w:firstRow="1" w:lastRow="0" w:firstColumn="1" w:lastColumn="0" w:noHBand="0" w:noVBand="1"/>
      </w:tblPr>
      <w:tblGrid>
        <w:gridCol w:w="10790"/>
      </w:tblGrid>
      <w:tr w:rsidR="008000D8" w:rsidRPr="007F0C0A" w14:paraId="67AF3CD6" w14:textId="77777777" w:rsidTr="00693567">
        <w:tc>
          <w:tcPr>
            <w:tcW w:w="10790" w:type="dxa"/>
            <w:shd w:val="clear" w:color="auto" w:fill="000000" w:themeFill="text1"/>
          </w:tcPr>
          <w:p w14:paraId="7BDCFBA7" w14:textId="05BF7692" w:rsidR="008000D8" w:rsidRPr="007F0C0A" w:rsidRDefault="008000D8">
            <w:pPr>
              <w:spacing w:after="80"/>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Uniform Chronic Condition Management Benefits</w:t>
            </w:r>
            <w:r w:rsidRPr="00FD2F34">
              <w:rPr>
                <w:rFonts w:ascii="Arial" w:hAnsi="Arial" w:cs="Arial"/>
                <w:b/>
                <w:bCs/>
                <w:color w:val="FFFFFF" w:themeColor="background1"/>
                <w:sz w:val="24"/>
                <w:szCs w:val="24"/>
              </w:rPr>
              <w:t xml:space="preserve"> </w:t>
            </w:r>
          </w:p>
        </w:tc>
      </w:tr>
      <w:tr w:rsidR="008000D8" w:rsidRPr="007F0C0A" w14:paraId="3520F3CC" w14:textId="77777777">
        <w:tc>
          <w:tcPr>
            <w:tcW w:w="10790" w:type="dxa"/>
          </w:tcPr>
          <w:p w14:paraId="48BDD1A8" w14:textId="56539E09" w:rsidR="008000D8" w:rsidRPr="00C06DDE" w:rsidRDefault="008000D8">
            <w:pPr>
              <w:spacing w:after="80"/>
              <w:rPr>
                <w:rFonts w:ascii="Arial" w:hAnsi="Arial" w:cs="Arial"/>
                <w:i/>
                <w:iCs/>
                <w:color w:val="000000"/>
                <w:sz w:val="24"/>
                <w:szCs w:val="24"/>
              </w:rPr>
            </w:pPr>
            <w:r>
              <w:rPr>
                <w:rFonts w:ascii="Arial" w:hAnsi="Arial" w:cs="Arial"/>
                <w:i/>
                <w:iCs/>
                <w:color w:val="000000"/>
              </w:rPr>
              <w:t xml:space="preserve">The </w:t>
            </w:r>
            <w:r w:rsidRPr="00EE1A1F">
              <w:rPr>
                <w:rFonts w:ascii="Arial" w:hAnsi="Arial" w:cs="Arial"/>
                <w:i/>
                <w:iCs/>
                <w:color w:val="000000"/>
              </w:rPr>
              <w:t xml:space="preserve">Uniform </w:t>
            </w:r>
            <w:r>
              <w:rPr>
                <w:rFonts w:ascii="Arial" w:hAnsi="Arial" w:cs="Arial"/>
                <w:i/>
                <w:iCs/>
                <w:color w:val="000000"/>
              </w:rPr>
              <w:t>Chronic Condition Management</w:t>
            </w:r>
            <w:r w:rsidRPr="00EE1A1F">
              <w:rPr>
                <w:rFonts w:ascii="Arial" w:hAnsi="Arial" w:cs="Arial"/>
                <w:i/>
                <w:iCs/>
                <w:color w:val="000000"/>
              </w:rPr>
              <w:t xml:space="preserve"> Benefit</w:t>
            </w:r>
            <w:r>
              <w:rPr>
                <w:i/>
                <w:iCs/>
                <w:color w:val="000000"/>
              </w:rPr>
              <w:t xml:space="preserve"> </w:t>
            </w:r>
            <w:r w:rsidRPr="00EE1A1F">
              <w:rPr>
                <w:rFonts w:ascii="Arial" w:hAnsi="Arial" w:cs="Arial"/>
                <w:i/>
                <w:iCs/>
                <w:color w:val="000000"/>
              </w:rPr>
              <w:t>is available to Subscribers and Spouses. Services</w:t>
            </w:r>
            <w:r>
              <w:rPr>
                <w:rFonts w:ascii="Arial" w:hAnsi="Arial" w:cs="Arial"/>
                <w:i/>
                <w:iCs/>
                <w:color w:val="000000"/>
              </w:rPr>
              <w:t>, provided by WebMD,</w:t>
            </w:r>
            <w:r w:rsidRPr="00EE1A1F">
              <w:rPr>
                <w:rFonts w:ascii="Arial" w:hAnsi="Arial" w:cs="Arial"/>
                <w:i/>
                <w:iCs/>
                <w:color w:val="000000"/>
              </w:rPr>
              <w:t xml:space="preserve"> include</w:t>
            </w:r>
            <w:r>
              <w:rPr>
                <w:rFonts w:ascii="Arial" w:hAnsi="Arial" w:cs="Arial"/>
                <w:i/>
                <w:iCs/>
                <w:color w:val="000000"/>
              </w:rPr>
              <w:t xml:space="preserve"> unlimited coaching for asthma, diabetes, chronic obstructive pulmonary disease, congestive heart failure, and coronary artery disease.</w:t>
            </w:r>
            <w:r w:rsidR="009E50DD">
              <w:rPr>
                <w:rFonts w:ascii="Arial" w:hAnsi="Arial" w:cs="Arial"/>
                <w:i/>
                <w:iCs/>
                <w:color w:val="000000"/>
              </w:rPr>
              <w:t xml:space="preserve"> A diabetes prevention program, and resources for chronic pain management are also available.</w:t>
            </w:r>
            <w:r>
              <w:rPr>
                <w:rFonts w:ascii="Arial" w:hAnsi="Arial" w:cs="Arial"/>
                <w:i/>
                <w:iCs/>
                <w:color w:val="000000"/>
              </w:rPr>
              <w:t xml:space="preserve"> </w:t>
            </w:r>
            <w:r w:rsidRPr="00EE1A1F">
              <w:rPr>
                <w:rFonts w:ascii="Arial" w:hAnsi="Arial" w:cs="Arial"/>
                <w:bCs/>
                <w:i/>
                <w:iCs/>
              </w:rPr>
              <w:t xml:space="preserve">For more details on services included in the program, please see the </w:t>
            </w:r>
            <w:hyperlink r:id="rId20" w:history="1">
              <w:r w:rsidRPr="00EE1A1F">
                <w:rPr>
                  <w:rStyle w:val="Hyperlink"/>
                  <w:rFonts w:ascii="Arial" w:hAnsi="Arial" w:cs="Arial"/>
                  <w:bCs/>
                  <w:i/>
                  <w:iCs/>
                </w:rPr>
                <w:t>Well Wisconsin for Members webpage</w:t>
              </w:r>
            </w:hyperlink>
            <w:r w:rsidRPr="00EE1A1F">
              <w:rPr>
                <w:rFonts w:ascii="Arial" w:hAnsi="Arial" w:cs="Arial"/>
                <w:bCs/>
                <w:i/>
                <w:iCs/>
              </w:rPr>
              <w:t>.</w:t>
            </w:r>
          </w:p>
        </w:tc>
      </w:tr>
    </w:tbl>
    <w:p w14:paraId="5976C580" w14:textId="4207DEE8" w:rsidR="00EF408D" w:rsidRPr="00693567" w:rsidRDefault="00EF408D" w:rsidP="00EF408D">
      <w:pPr>
        <w:tabs>
          <w:tab w:val="left" w:pos="3870"/>
        </w:tabs>
        <w:rPr>
          <w:rFonts w:ascii="Arial" w:hAnsi="Arial" w:cs="Arial"/>
          <w:sz w:val="24"/>
          <w:szCs w:val="24"/>
        </w:rPr>
      </w:pPr>
    </w:p>
    <w:sectPr w:rsidR="00EF408D" w:rsidRPr="00693567" w:rsidSect="0096734A">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7EE1" w14:textId="77777777" w:rsidR="00BE3E89" w:rsidRDefault="00BE3E89" w:rsidP="008C1778">
      <w:pPr>
        <w:spacing w:after="0" w:line="240" w:lineRule="auto"/>
      </w:pPr>
      <w:r>
        <w:separator/>
      </w:r>
    </w:p>
  </w:endnote>
  <w:endnote w:type="continuationSeparator" w:id="0">
    <w:p w14:paraId="159C783E" w14:textId="77777777" w:rsidR="00BE3E89" w:rsidRDefault="00BE3E89" w:rsidP="008C1778">
      <w:pPr>
        <w:spacing w:after="0" w:line="240" w:lineRule="auto"/>
      </w:pPr>
      <w:r>
        <w:continuationSeparator/>
      </w:r>
    </w:p>
  </w:endnote>
  <w:endnote w:type="continuationNotice" w:id="1">
    <w:p w14:paraId="3B21C4CF" w14:textId="77777777" w:rsidR="00BE3E89" w:rsidRDefault="00BE3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21E8" w14:textId="0D9CD153" w:rsidR="00B46347" w:rsidRPr="00856791" w:rsidRDefault="5185B07F" w:rsidP="00856791">
    <w:pPr>
      <w:pStyle w:val="Footer"/>
      <w:rPr>
        <w:rFonts w:ascii="Arial" w:hAnsi="Arial" w:cs="Arial"/>
      </w:rPr>
    </w:pPr>
    <w:r w:rsidRPr="5185B07F">
      <w:rPr>
        <w:rFonts w:ascii="Arial" w:hAnsi="Arial" w:cs="Arial"/>
        <w:noProof/>
      </w:rPr>
      <w:t>202</w:t>
    </w:r>
    <w:r w:rsidR="00AD7EC1">
      <w:rPr>
        <w:rFonts w:ascii="Arial" w:hAnsi="Arial" w:cs="Arial"/>
        <w:noProof/>
      </w:rPr>
      <w:t>5</w:t>
    </w:r>
    <w:r w:rsidRPr="5185B07F">
      <w:rPr>
        <w:rFonts w:ascii="Arial" w:hAnsi="Arial" w:cs="Arial"/>
        <w:noProof/>
      </w:rPr>
      <w:t xml:space="preserve"> Health Plan Medicare</w:t>
    </w:r>
    <w:r w:rsidR="006B6461">
      <w:rPr>
        <w:rFonts w:ascii="Arial" w:hAnsi="Arial" w:cs="Arial"/>
        <w:noProof/>
      </w:rPr>
      <w:t xml:space="preserve"> and Local Traditional Plan</w:t>
    </w:r>
    <w:r w:rsidRPr="5185B07F">
      <w:rPr>
        <w:rFonts w:ascii="Arial" w:hAnsi="Arial" w:cs="Arial"/>
        <w:noProof/>
      </w:rPr>
      <w:t xml:space="preserve"> (All </w:t>
    </w:r>
    <w:r w:rsidR="00C93766">
      <w:rPr>
        <w:rFonts w:ascii="Arial" w:hAnsi="Arial" w:cs="Arial"/>
        <w:noProof/>
      </w:rPr>
      <w:t xml:space="preserve">Medicare </w:t>
    </w:r>
    <w:r w:rsidR="00094846">
      <w:rPr>
        <w:rFonts w:ascii="Arial" w:hAnsi="Arial" w:cs="Arial"/>
        <w:noProof/>
      </w:rPr>
      <w:t xml:space="preserve">Program Options </w:t>
    </w:r>
    <w:r w:rsidRPr="5185B07F">
      <w:rPr>
        <w:rFonts w:ascii="Arial" w:hAnsi="Arial" w:cs="Arial"/>
        <w:noProof/>
      </w:rPr>
      <w:t>Except P</w:t>
    </w:r>
    <w:r w:rsidR="00493594">
      <w:rPr>
        <w:rFonts w:ascii="Arial" w:hAnsi="Arial" w:cs="Arial"/>
        <w:noProof/>
      </w:rPr>
      <w:t>O</w:t>
    </w:r>
    <w:r w:rsidRPr="5185B07F">
      <w:rPr>
        <w:rFonts w:ascii="Arial" w:hAnsi="Arial" w:cs="Arial"/>
        <w:noProof/>
      </w:rPr>
      <w:t>4/14)</w:t>
    </w:r>
    <w:r w:rsidR="006D0A28">
      <w:rPr>
        <w:rFonts w:ascii="Arial" w:hAnsi="Arial" w:cs="Arial"/>
        <w:noProof/>
      </w:rPr>
      <w:t xml:space="preserve"> </w:t>
    </w:r>
  </w:p>
  <w:p w14:paraId="5BA57C60" w14:textId="27BF0412" w:rsidR="00B46347" w:rsidRPr="00856791" w:rsidRDefault="5185B07F" w:rsidP="008C1778">
    <w:pPr>
      <w:pStyle w:val="Footer"/>
      <w:rPr>
        <w:rFonts w:ascii="Arial" w:hAnsi="Arial" w:cs="Arial"/>
        <w:noProof/>
      </w:rPr>
    </w:pPr>
    <w:r w:rsidRPr="00856791">
      <w:rPr>
        <w:rFonts w:ascii="Arial" w:hAnsi="Arial" w:cs="Arial"/>
      </w:rPr>
      <w:t>ET-</w:t>
    </w:r>
    <w:r>
      <w:rPr>
        <w:rFonts w:ascii="Arial" w:hAnsi="Arial" w:cs="Arial"/>
      </w:rPr>
      <w:t>2108sb</w:t>
    </w:r>
    <w:r w:rsidRPr="00856791">
      <w:rPr>
        <w:rFonts w:ascii="Arial" w:hAnsi="Arial" w:cs="Arial"/>
      </w:rPr>
      <w:t xml:space="preserve"> </w:t>
    </w:r>
    <w:r w:rsidR="00CE0775">
      <w:rPr>
        <w:rFonts w:ascii="Arial" w:hAnsi="Arial" w:cs="Arial"/>
      </w:rPr>
      <w:t>(0</w:t>
    </w:r>
    <w:r w:rsidR="00D71211">
      <w:rPr>
        <w:rFonts w:ascii="Arial" w:hAnsi="Arial" w:cs="Arial"/>
      </w:rPr>
      <w:t>3</w:t>
    </w:r>
    <w:r w:rsidR="00CE0775">
      <w:rPr>
        <w:rFonts w:ascii="Arial" w:hAnsi="Arial" w:cs="Arial"/>
      </w:rPr>
      <w:t>/01/202</w:t>
    </w:r>
    <w:r w:rsidR="00D71211">
      <w:rPr>
        <w:rFonts w:ascii="Arial" w:hAnsi="Arial" w:cs="Arial"/>
      </w:rPr>
      <w:t>4</w:t>
    </w:r>
    <w:r w:rsidRPr="00856791">
      <w:rPr>
        <w:rFonts w:ascii="Arial" w:hAnsi="Arial" w:cs="Arial"/>
      </w:rPr>
      <w:t>)</w:t>
    </w:r>
    <w:r w:rsidR="00B46347" w:rsidRPr="00856791">
      <w:rPr>
        <w:rFonts w:ascii="Arial" w:hAnsi="Arial" w:cs="Arial"/>
      </w:rPr>
      <w:ptab w:relativeTo="margin" w:alignment="center" w:leader="none"/>
    </w:r>
    <w:r w:rsidR="00B46347" w:rsidRPr="00856791">
      <w:rPr>
        <w:rFonts w:ascii="Arial" w:hAnsi="Arial" w:cs="Arial"/>
      </w:rPr>
      <w:ptab w:relativeTo="margin" w:alignment="right" w:leader="none"/>
    </w:r>
    <w:r w:rsidR="00B46347" w:rsidRPr="00A30160">
      <w:rPr>
        <w:rFonts w:ascii="Arial" w:hAnsi="Arial"/>
        <w:shd w:val="clear" w:color="auto" w:fill="E6E6E6"/>
      </w:rPr>
      <w:fldChar w:fldCharType="begin"/>
    </w:r>
    <w:r w:rsidR="00B46347" w:rsidRPr="00856791">
      <w:rPr>
        <w:rFonts w:ascii="Arial" w:hAnsi="Arial" w:cs="Arial"/>
      </w:rPr>
      <w:instrText xml:space="preserve"> PAGE   \* MERGEFORMAT </w:instrText>
    </w:r>
    <w:r w:rsidR="00B46347" w:rsidRPr="00A30160">
      <w:rPr>
        <w:rFonts w:ascii="Arial" w:hAnsi="Arial" w:cs="Arial"/>
        <w:color w:val="2B579A"/>
        <w:shd w:val="clear" w:color="auto" w:fill="E6E6E6"/>
      </w:rPr>
      <w:fldChar w:fldCharType="separate"/>
    </w:r>
    <w:r w:rsidRPr="00856791">
      <w:rPr>
        <w:rFonts w:ascii="Arial" w:hAnsi="Arial" w:cs="Arial"/>
        <w:noProof/>
      </w:rPr>
      <w:t>1</w:t>
    </w:r>
    <w:r w:rsidR="00B46347" w:rsidRPr="00A30160">
      <w:rPr>
        <w:rFonts w:ascii="Arial" w:hAnsi="Arial"/>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7089" w14:textId="77777777" w:rsidR="00BE3E89" w:rsidRDefault="00BE3E89" w:rsidP="008C1778">
      <w:pPr>
        <w:spacing w:after="0" w:line="240" w:lineRule="auto"/>
      </w:pPr>
      <w:r>
        <w:separator/>
      </w:r>
    </w:p>
  </w:footnote>
  <w:footnote w:type="continuationSeparator" w:id="0">
    <w:p w14:paraId="3A9F2740" w14:textId="77777777" w:rsidR="00BE3E89" w:rsidRDefault="00BE3E89" w:rsidP="008C1778">
      <w:pPr>
        <w:spacing w:after="0" w:line="240" w:lineRule="auto"/>
      </w:pPr>
      <w:r>
        <w:continuationSeparator/>
      </w:r>
    </w:p>
  </w:footnote>
  <w:footnote w:type="continuationNotice" w:id="1">
    <w:p w14:paraId="651A59E9" w14:textId="77777777" w:rsidR="00BE3E89" w:rsidRDefault="00BE3E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185B07F" w14:paraId="540AA94C" w14:textId="77777777" w:rsidTr="5185B07F">
      <w:tc>
        <w:tcPr>
          <w:tcW w:w="3600" w:type="dxa"/>
        </w:tcPr>
        <w:p w14:paraId="3823DABC" w14:textId="63980D1F" w:rsidR="5185B07F" w:rsidRDefault="5185B07F" w:rsidP="5185B07F">
          <w:pPr>
            <w:pStyle w:val="Header"/>
            <w:ind w:left="-115"/>
          </w:pPr>
        </w:p>
      </w:tc>
      <w:tc>
        <w:tcPr>
          <w:tcW w:w="3600" w:type="dxa"/>
        </w:tcPr>
        <w:p w14:paraId="685719D7" w14:textId="0C99390A" w:rsidR="5185B07F" w:rsidRDefault="5185B07F" w:rsidP="5185B07F">
          <w:pPr>
            <w:pStyle w:val="Header"/>
            <w:jc w:val="center"/>
          </w:pPr>
        </w:p>
      </w:tc>
      <w:tc>
        <w:tcPr>
          <w:tcW w:w="3600" w:type="dxa"/>
        </w:tcPr>
        <w:p w14:paraId="14F2FD1B" w14:textId="6B7194D5" w:rsidR="5185B07F" w:rsidRDefault="5185B07F" w:rsidP="5185B07F">
          <w:pPr>
            <w:pStyle w:val="Header"/>
            <w:ind w:right="-115"/>
            <w:jc w:val="right"/>
          </w:pPr>
        </w:p>
      </w:tc>
    </w:tr>
  </w:tbl>
  <w:p w14:paraId="54A706CE" w14:textId="33441F7F" w:rsidR="5185B07F" w:rsidRDefault="5185B07F" w:rsidP="5185B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5ED9"/>
    <w:multiLevelType w:val="hybridMultilevel"/>
    <w:tmpl w:val="F8CA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72C5"/>
    <w:multiLevelType w:val="hybridMultilevel"/>
    <w:tmpl w:val="94840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63FED"/>
    <w:multiLevelType w:val="hybridMultilevel"/>
    <w:tmpl w:val="1F208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6457F"/>
    <w:multiLevelType w:val="hybridMultilevel"/>
    <w:tmpl w:val="C772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148B"/>
    <w:multiLevelType w:val="hybridMultilevel"/>
    <w:tmpl w:val="A05C9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25CAC"/>
    <w:multiLevelType w:val="hybridMultilevel"/>
    <w:tmpl w:val="E27E8A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E5C3C"/>
    <w:multiLevelType w:val="hybridMultilevel"/>
    <w:tmpl w:val="5BD67F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234"/>
    <w:multiLevelType w:val="hybridMultilevel"/>
    <w:tmpl w:val="C59223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E658E"/>
    <w:multiLevelType w:val="hybridMultilevel"/>
    <w:tmpl w:val="7FDED5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C3E0E"/>
    <w:multiLevelType w:val="hybridMultilevel"/>
    <w:tmpl w:val="CFEE6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731D2"/>
    <w:multiLevelType w:val="hybridMultilevel"/>
    <w:tmpl w:val="04C2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30071"/>
    <w:multiLevelType w:val="hybridMultilevel"/>
    <w:tmpl w:val="5B48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F6EC5"/>
    <w:multiLevelType w:val="hybridMultilevel"/>
    <w:tmpl w:val="A0F4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A389B"/>
    <w:multiLevelType w:val="hybridMultilevel"/>
    <w:tmpl w:val="9438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8313F"/>
    <w:multiLevelType w:val="hybridMultilevel"/>
    <w:tmpl w:val="0D12E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A66B5"/>
    <w:multiLevelType w:val="hybridMultilevel"/>
    <w:tmpl w:val="024C929C"/>
    <w:lvl w:ilvl="0" w:tplc="FC2AA276">
      <w:start w:val="1"/>
      <w:numFmt w:val="bullet"/>
      <w:lvlText w:val="ü"/>
      <w:lvlJc w:val="left"/>
      <w:pPr>
        <w:ind w:left="720" w:hanging="360"/>
      </w:pPr>
      <w:rPr>
        <w:rFonts w:ascii="Wingdings" w:hAnsi="Wingdings" w:hint="default"/>
      </w:rPr>
    </w:lvl>
    <w:lvl w:ilvl="1" w:tplc="142431C4">
      <w:start w:val="1"/>
      <w:numFmt w:val="bullet"/>
      <w:lvlText w:val="o"/>
      <w:lvlJc w:val="left"/>
      <w:pPr>
        <w:ind w:left="1440" w:hanging="360"/>
      </w:pPr>
      <w:rPr>
        <w:rFonts w:ascii="Courier New" w:hAnsi="Courier New" w:hint="default"/>
      </w:rPr>
    </w:lvl>
    <w:lvl w:ilvl="2" w:tplc="85220F4A">
      <w:start w:val="1"/>
      <w:numFmt w:val="bullet"/>
      <w:lvlText w:val=""/>
      <w:lvlJc w:val="left"/>
      <w:pPr>
        <w:ind w:left="2160" w:hanging="360"/>
      </w:pPr>
      <w:rPr>
        <w:rFonts w:ascii="Wingdings" w:hAnsi="Wingdings" w:hint="default"/>
      </w:rPr>
    </w:lvl>
    <w:lvl w:ilvl="3" w:tplc="01F440F6">
      <w:start w:val="1"/>
      <w:numFmt w:val="bullet"/>
      <w:lvlText w:val=""/>
      <w:lvlJc w:val="left"/>
      <w:pPr>
        <w:ind w:left="2880" w:hanging="360"/>
      </w:pPr>
      <w:rPr>
        <w:rFonts w:ascii="Symbol" w:hAnsi="Symbol" w:hint="default"/>
      </w:rPr>
    </w:lvl>
    <w:lvl w:ilvl="4" w:tplc="856AAE04">
      <w:start w:val="1"/>
      <w:numFmt w:val="bullet"/>
      <w:lvlText w:val="o"/>
      <w:lvlJc w:val="left"/>
      <w:pPr>
        <w:ind w:left="3600" w:hanging="360"/>
      </w:pPr>
      <w:rPr>
        <w:rFonts w:ascii="Courier New" w:hAnsi="Courier New" w:hint="default"/>
      </w:rPr>
    </w:lvl>
    <w:lvl w:ilvl="5" w:tplc="7ED4FB30">
      <w:start w:val="1"/>
      <w:numFmt w:val="bullet"/>
      <w:lvlText w:val=""/>
      <w:lvlJc w:val="left"/>
      <w:pPr>
        <w:ind w:left="4320" w:hanging="360"/>
      </w:pPr>
      <w:rPr>
        <w:rFonts w:ascii="Wingdings" w:hAnsi="Wingdings" w:hint="default"/>
      </w:rPr>
    </w:lvl>
    <w:lvl w:ilvl="6" w:tplc="211A38F8">
      <w:start w:val="1"/>
      <w:numFmt w:val="bullet"/>
      <w:lvlText w:val=""/>
      <w:lvlJc w:val="left"/>
      <w:pPr>
        <w:ind w:left="5040" w:hanging="360"/>
      </w:pPr>
      <w:rPr>
        <w:rFonts w:ascii="Symbol" w:hAnsi="Symbol" w:hint="default"/>
      </w:rPr>
    </w:lvl>
    <w:lvl w:ilvl="7" w:tplc="DEF894E2">
      <w:start w:val="1"/>
      <w:numFmt w:val="bullet"/>
      <w:lvlText w:val="o"/>
      <w:lvlJc w:val="left"/>
      <w:pPr>
        <w:ind w:left="5760" w:hanging="360"/>
      </w:pPr>
      <w:rPr>
        <w:rFonts w:ascii="Courier New" w:hAnsi="Courier New" w:hint="default"/>
      </w:rPr>
    </w:lvl>
    <w:lvl w:ilvl="8" w:tplc="1E445CCE">
      <w:start w:val="1"/>
      <w:numFmt w:val="bullet"/>
      <w:lvlText w:val=""/>
      <w:lvlJc w:val="left"/>
      <w:pPr>
        <w:ind w:left="6480" w:hanging="360"/>
      </w:pPr>
      <w:rPr>
        <w:rFonts w:ascii="Wingdings" w:hAnsi="Wingdings" w:hint="default"/>
      </w:rPr>
    </w:lvl>
  </w:abstractNum>
  <w:abstractNum w:abstractNumId="16" w15:restartNumberingAfterBreak="0">
    <w:nsid w:val="360B1549"/>
    <w:multiLevelType w:val="hybridMultilevel"/>
    <w:tmpl w:val="88E64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D2036"/>
    <w:multiLevelType w:val="hybridMultilevel"/>
    <w:tmpl w:val="E5C8E0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C67E2"/>
    <w:multiLevelType w:val="hybridMultilevel"/>
    <w:tmpl w:val="325A2BA0"/>
    <w:lvl w:ilvl="0" w:tplc="20189540">
      <w:start w:val="1"/>
      <w:numFmt w:val="bullet"/>
      <w:lvlText w:val=""/>
      <w:lvlJc w:val="left"/>
      <w:pPr>
        <w:ind w:left="720" w:hanging="360"/>
      </w:pPr>
      <w:rPr>
        <w:rFonts w:ascii="Wingdings" w:hAnsi="Wingdings" w:hint="default"/>
      </w:rPr>
    </w:lvl>
    <w:lvl w:ilvl="1" w:tplc="1C10D476">
      <w:start w:val="1"/>
      <w:numFmt w:val="bullet"/>
      <w:lvlText w:val="o"/>
      <w:lvlJc w:val="left"/>
      <w:pPr>
        <w:ind w:left="1440" w:hanging="360"/>
      </w:pPr>
      <w:rPr>
        <w:rFonts w:ascii="Courier New" w:hAnsi="Courier New" w:hint="default"/>
      </w:rPr>
    </w:lvl>
    <w:lvl w:ilvl="2" w:tplc="2E8C14EC">
      <w:start w:val="1"/>
      <w:numFmt w:val="bullet"/>
      <w:lvlText w:val=""/>
      <w:lvlJc w:val="left"/>
      <w:pPr>
        <w:ind w:left="2160" w:hanging="360"/>
      </w:pPr>
      <w:rPr>
        <w:rFonts w:ascii="Wingdings" w:hAnsi="Wingdings" w:hint="default"/>
      </w:rPr>
    </w:lvl>
    <w:lvl w:ilvl="3" w:tplc="23C00922">
      <w:start w:val="1"/>
      <w:numFmt w:val="bullet"/>
      <w:lvlText w:val=""/>
      <w:lvlJc w:val="left"/>
      <w:pPr>
        <w:ind w:left="2880" w:hanging="360"/>
      </w:pPr>
      <w:rPr>
        <w:rFonts w:ascii="Symbol" w:hAnsi="Symbol" w:hint="default"/>
      </w:rPr>
    </w:lvl>
    <w:lvl w:ilvl="4" w:tplc="97528B7E">
      <w:start w:val="1"/>
      <w:numFmt w:val="bullet"/>
      <w:lvlText w:val="o"/>
      <w:lvlJc w:val="left"/>
      <w:pPr>
        <w:ind w:left="3600" w:hanging="360"/>
      </w:pPr>
      <w:rPr>
        <w:rFonts w:ascii="Courier New" w:hAnsi="Courier New" w:hint="default"/>
      </w:rPr>
    </w:lvl>
    <w:lvl w:ilvl="5" w:tplc="D276AA22">
      <w:start w:val="1"/>
      <w:numFmt w:val="bullet"/>
      <w:lvlText w:val=""/>
      <w:lvlJc w:val="left"/>
      <w:pPr>
        <w:ind w:left="4320" w:hanging="360"/>
      </w:pPr>
      <w:rPr>
        <w:rFonts w:ascii="Wingdings" w:hAnsi="Wingdings" w:hint="default"/>
      </w:rPr>
    </w:lvl>
    <w:lvl w:ilvl="6" w:tplc="61127110">
      <w:start w:val="1"/>
      <w:numFmt w:val="bullet"/>
      <w:lvlText w:val=""/>
      <w:lvlJc w:val="left"/>
      <w:pPr>
        <w:ind w:left="5040" w:hanging="360"/>
      </w:pPr>
      <w:rPr>
        <w:rFonts w:ascii="Symbol" w:hAnsi="Symbol" w:hint="default"/>
      </w:rPr>
    </w:lvl>
    <w:lvl w:ilvl="7" w:tplc="CEECC9A6">
      <w:start w:val="1"/>
      <w:numFmt w:val="bullet"/>
      <w:lvlText w:val="o"/>
      <w:lvlJc w:val="left"/>
      <w:pPr>
        <w:ind w:left="5760" w:hanging="360"/>
      </w:pPr>
      <w:rPr>
        <w:rFonts w:ascii="Courier New" w:hAnsi="Courier New" w:hint="default"/>
      </w:rPr>
    </w:lvl>
    <w:lvl w:ilvl="8" w:tplc="8424C10E">
      <w:start w:val="1"/>
      <w:numFmt w:val="bullet"/>
      <w:lvlText w:val=""/>
      <w:lvlJc w:val="left"/>
      <w:pPr>
        <w:ind w:left="6480" w:hanging="360"/>
      </w:pPr>
      <w:rPr>
        <w:rFonts w:ascii="Wingdings" w:hAnsi="Wingdings" w:hint="default"/>
      </w:rPr>
    </w:lvl>
  </w:abstractNum>
  <w:abstractNum w:abstractNumId="19" w15:restartNumberingAfterBreak="0">
    <w:nsid w:val="3BFC6E48"/>
    <w:multiLevelType w:val="hybridMultilevel"/>
    <w:tmpl w:val="386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12F99"/>
    <w:multiLevelType w:val="hybridMultilevel"/>
    <w:tmpl w:val="876250A2"/>
    <w:lvl w:ilvl="0" w:tplc="D6F659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C3BFF"/>
    <w:multiLevelType w:val="hybridMultilevel"/>
    <w:tmpl w:val="B75A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56144"/>
    <w:multiLevelType w:val="hybridMultilevel"/>
    <w:tmpl w:val="7180DA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2E0081"/>
    <w:multiLevelType w:val="hybridMultilevel"/>
    <w:tmpl w:val="FCEED3E8"/>
    <w:lvl w:ilvl="0" w:tplc="D6F659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5E3B8E"/>
    <w:multiLevelType w:val="hybridMultilevel"/>
    <w:tmpl w:val="C0CE1768"/>
    <w:lvl w:ilvl="0" w:tplc="D6F659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C006A"/>
    <w:multiLevelType w:val="hybridMultilevel"/>
    <w:tmpl w:val="35F0AC02"/>
    <w:lvl w:ilvl="0" w:tplc="48241178">
      <w:start w:val="1"/>
      <w:numFmt w:val="bullet"/>
      <w:lvlText w:val=""/>
      <w:lvlJc w:val="left"/>
      <w:pPr>
        <w:ind w:left="720" w:hanging="360"/>
      </w:pPr>
      <w:rPr>
        <w:rFonts w:ascii="Wingdings" w:hAnsi="Wingdings" w:hint="default"/>
      </w:rPr>
    </w:lvl>
    <w:lvl w:ilvl="1" w:tplc="A5985D16">
      <w:start w:val="1"/>
      <w:numFmt w:val="bullet"/>
      <w:lvlText w:val="o"/>
      <w:lvlJc w:val="left"/>
      <w:pPr>
        <w:ind w:left="1440" w:hanging="360"/>
      </w:pPr>
      <w:rPr>
        <w:rFonts w:ascii="Courier New" w:hAnsi="Courier New" w:hint="default"/>
      </w:rPr>
    </w:lvl>
    <w:lvl w:ilvl="2" w:tplc="6EA8A7DA">
      <w:start w:val="1"/>
      <w:numFmt w:val="bullet"/>
      <w:lvlText w:val=""/>
      <w:lvlJc w:val="left"/>
      <w:pPr>
        <w:ind w:left="2160" w:hanging="360"/>
      </w:pPr>
      <w:rPr>
        <w:rFonts w:ascii="Wingdings" w:hAnsi="Wingdings" w:hint="default"/>
      </w:rPr>
    </w:lvl>
    <w:lvl w:ilvl="3" w:tplc="07E8C4EC">
      <w:start w:val="1"/>
      <w:numFmt w:val="bullet"/>
      <w:lvlText w:val=""/>
      <w:lvlJc w:val="left"/>
      <w:pPr>
        <w:ind w:left="2880" w:hanging="360"/>
      </w:pPr>
      <w:rPr>
        <w:rFonts w:ascii="Symbol" w:hAnsi="Symbol" w:hint="default"/>
      </w:rPr>
    </w:lvl>
    <w:lvl w:ilvl="4" w:tplc="4CFA938C">
      <w:start w:val="1"/>
      <w:numFmt w:val="bullet"/>
      <w:lvlText w:val="o"/>
      <w:lvlJc w:val="left"/>
      <w:pPr>
        <w:ind w:left="3600" w:hanging="360"/>
      </w:pPr>
      <w:rPr>
        <w:rFonts w:ascii="Courier New" w:hAnsi="Courier New" w:hint="default"/>
      </w:rPr>
    </w:lvl>
    <w:lvl w:ilvl="5" w:tplc="0CB61D96">
      <w:start w:val="1"/>
      <w:numFmt w:val="bullet"/>
      <w:lvlText w:val=""/>
      <w:lvlJc w:val="left"/>
      <w:pPr>
        <w:ind w:left="4320" w:hanging="360"/>
      </w:pPr>
      <w:rPr>
        <w:rFonts w:ascii="Wingdings" w:hAnsi="Wingdings" w:hint="default"/>
      </w:rPr>
    </w:lvl>
    <w:lvl w:ilvl="6" w:tplc="6220E5A6">
      <w:start w:val="1"/>
      <w:numFmt w:val="bullet"/>
      <w:lvlText w:val=""/>
      <w:lvlJc w:val="left"/>
      <w:pPr>
        <w:ind w:left="5040" w:hanging="360"/>
      </w:pPr>
      <w:rPr>
        <w:rFonts w:ascii="Symbol" w:hAnsi="Symbol" w:hint="default"/>
      </w:rPr>
    </w:lvl>
    <w:lvl w:ilvl="7" w:tplc="9310362C">
      <w:start w:val="1"/>
      <w:numFmt w:val="bullet"/>
      <w:lvlText w:val="o"/>
      <w:lvlJc w:val="left"/>
      <w:pPr>
        <w:ind w:left="5760" w:hanging="360"/>
      </w:pPr>
      <w:rPr>
        <w:rFonts w:ascii="Courier New" w:hAnsi="Courier New" w:hint="default"/>
      </w:rPr>
    </w:lvl>
    <w:lvl w:ilvl="8" w:tplc="C5F25E56">
      <w:start w:val="1"/>
      <w:numFmt w:val="bullet"/>
      <w:lvlText w:val=""/>
      <w:lvlJc w:val="left"/>
      <w:pPr>
        <w:ind w:left="6480" w:hanging="360"/>
      </w:pPr>
      <w:rPr>
        <w:rFonts w:ascii="Wingdings" w:hAnsi="Wingdings" w:hint="default"/>
      </w:rPr>
    </w:lvl>
  </w:abstractNum>
  <w:abstractNum w:abstractNumId="26" w15:restartNumberingAfterBreak="0">
    <w:nsid w:val="57A46ADE"/>
    <w:multiLevelType w:val="hybridMultilevel"/>
    <w:tmpl w:val="1CD22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D224D3"/>
    <w:multiLevelType w:val="hybridMultilevel"/>
    <w:tmpl w:val="C6B6BF92"/>
    <w:lvl w:ilvl="0" w:tplc="D6F659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0355D"/>
    <w:multiLevelType w:val="hybridMultilevel"/>
    <w:tmpl w:val="E920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7642E"/>
    <w:multiLevelType w:val="hybridMultilevel"/>
    <w:tmpl w:val="51849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D49BE"/>
    <w:multiLevelType w:val="hybridMultilevel"/>
    <w:tmpl w:val="61DCADDE"/>
    <w:lvl w:ilvl="0" w:tplc="201895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E154E"/>
    <w:multiLevelType w:val="hybridMultilevel"/>
    <w:tmpl w:val="E84A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B254F"/>
    <w:multiLevelType w:val="hybridMultilevel"/>
    <w:tmpl w:val="DF7C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33DD7"/>
    <w:multiLevelType w:val="hybridMultilevel"/>
    <w:tmpl w:val="3AAADED0"/>
    <w:lvl w:ilvl="0" w:tplc="944CC054">
      <w:start w:val="1"/>
      <w:numFmt w:val="bullet"/>
      <w:lvlText w:val=""/>
      <w:lvlJc w:val="left"/>
      <w:pPr>
        <w:ind w:left="720" w:hanging="360"/>
      </w:pPr>
      <w:rPr>
        <w:rFonts w:ascii="Symbol" w:hAnsi="Symbol" w:hint="default"/>
      </w:rPr>
    </w:lvl>
    <w:lvl w:ilvl="1" w:tplc="ECBC7B5A">
      <w:start w:val="1"/>
      <w:numFmt w:val="bullet"/>
      <w:lvlText w:val="o"/>
      <w:lvlJc w:val="left"/>
      <w:pPr>
        <w:ind w:left="1440" w:hanging="360"/>
      </w:pPr>
      <w:rPr>
        <w:rFonts w:ascii="Courier New" w:hAnsi="Courier New" w:hint="default"/>
      </w:rPr>
    </w:lvl>
    <w:lvl w:ilvl="2" w:tplc="BFE09262">
      <w:start w:val="1"/>
      <w:numFmt w:val="bullet"/>
      <w:lvlText w:val=""/>
      <w:lvlJc w:val="left"/>
      <w:pPr>
        <w:ind w:left="2160" w:hanging="360"/>
      </w:pPr>
      <w:rPr>
        <w:rFonts w:ascii="Wingdings" w:hAnsi="Wingdings" w:hint="default"/>
      </w:rPr>
    </w:lvl>
    <w:lvl w:ilvl="3" w:tplc="434E8022">
      <w:start w:val="1"/>
      <w:numFmt w:val="bullet"/>
      <w:lvlText w:val=""/>
      <w:lvlJc w:val="left"/>
      <w:pPr>
        <w:ind w:left="2880" w:hanging="360"/>
      </w:pPr>
      <w:rPr>
        <w:rFonts w:ascii="Symbol" w:hAnsi="Symbol" w:hint="default"/>
      </w:rPr>
    </w:lvl>
    <w:lvl w:ilvl="4" w:tplc="2D52EE80">
      <w:start w:val="1"/>
      <w:numFmt w:val="bullet"/>
      <w:lvlText w:val="o"/>
      <w:lvlJc w:val="left"/>
      <w:pPr>
        <w:ind w:left="3600" w:hanging="360"/>
      </w:pPr>
      <w:rPr>
        <w:rFonts w:ascii="Courier New" w:hAnsi="Courier New" w:hint="default"/>
      </w:rPr>
    </w:lvl>
    <w:lvl w:ilvl="5" w:tplc="302ED46E">
      <w:start w:val="1"/>
      <w:numFmt w:val="bullet"/>
      <w:lvlText w:val=""/>
      <w:lvlJc w:val="left"/>
      <w:pPr>
        <w:ind w:left="4320" w:hanging="360"/>
      </w:pPr>
      <w:rPr>
        <w:rFonts w:ascii="Wingdings" w:hAnsi="Wingdings" w:hint="default"/>
      </w:rPr>
    </w:lvl>
    <w:lvl w:ilvl="6" w:tplc="FB707A60">
      <w:start w:val="1"/>
      <w:numFmt w:val="bullet"/>
      <w:lvlText w:val=""/>
      <w:lvlJc w:val="left"/>
      <w:pPr>
        <w:ind w:left="5040" w:hanging="360"/>
      </w:pPr>
      <w:rPr>
        <w:rFonts w:ascii="Symbol" w:hAnsi="Symbol" w:hint="default"/>
      </w:rPr>
    </w:lvl>
    <w:lvl w:ilvl="7" w:tplc="1EE20E68">
      <w:start w:val="1"/>
      <w:numFmt w:val="bullet"/>
      <w:lvlText w:val="o"/>
      <w:lvlJc w:val="left"/>
      <w:pPr>
        <w:ind w:left="5760" w:hanging="360"/>
      </w:pPr>
      <w:rPr>
        <w:rFonts w:ascii="Courier New" w:hAnsi="Courier New" w:hint="default"/>
      </w:rPr>
    </w:lvl>
    <w:lvl w:ilvl="8" w:tplc="269459A6">
      <w:start w:val="1"/>
      <w:numFmt w:val="bullet"/>
      <w:lvlText w:val=""/>
      <w:lvlJc w:val="left"/>
      <w:pPr>
        <w:ind w:left="6480" w:hanging="360"/>
      </w:pPr>
      <w:rPr>
        <w:rFonts w:ascii="Wingdings" w:hAnsi="Wingdings" w:hint="default"/>
      </w:rPr>
    </w:lvl>
  </w:abstractNum>
  <w:abstractNum w:abstractNumId="34" w15:restartNumberingAfterBreak="0">
    <w:nsid w:val="6CA956B2"/>
    <w:multiLevelType w:val="hybridMultilevel"/>
    <w:tmpl w:val="83BEAC48"/>
    <w:lvl w:ilvl="0" w:tplc="C7F6CB68">
      <w:start w:val="1"/>
      <w:numFmt w:val="bullet"/>
      <w:lvlText w:val=""/>
      <w:lvlJc w:val="left"/>
      <w:pPr>
        <w:ind w:left="720" w:hanging="360"/>
      </w:pPr>
      <w:rPr>
        <w:rFonts w:ascii="Symbol" w:hAnsi="Symbol" w:hint="default"/>
      </w:rPr>
    </w:lvl>
    <w:lvl w:ilvl="1" w:tplc="D8F23B22">
      <w:start w:val="1"/>
      <w:numFmt w:val="bullet"/>
      <w:lvlText w:val=""/>
      <w:lvlJc w:val="left"/>
      <w:pPr>
        <w:ind w:left="1440" w:hanging="360"/>
      </w:pPr>
      <w:rPr>
        <w:rFonts w:ascii="Wingdings" w:hAnsi="Wingdings" w:hint="default"/>
      </w:rPr>
    </w:lvl>
    <w:lvl w:ilvl="2" w:tplc="D63685CA">
      <w:start w:val="1"/>
      <w:numFmt w:val="bullet"/>
      <w:lvlText w:val=""/>
      <w:lvlJc w:val="left"/>
      <w:pPr>
        <w:ind w:left="2160" w:hanging="360"/>
      </w:pPr>
      <w:rPr>
        <w:rFonts w:ascii="Wingdings" w:hAnsi="Wingdings" w:hint="default"/>
      </w:rPr>
    </w:lvl>
    <w:lvl w:ilvl="3" w:tplc="27984F9A">
      <w:start w:val="1"/>
      <w:numFmt w:val="bullet"/>
      <w:lvlText w:val=""/>
      <w:lvlJc w:val="left"/>
      <w:pPr>
        <w:ind w:left="2880" w:hanging="360"/>
      </w:pPr>
      <w:rPr>
        <w:rFonts w:ascii="Symbol" w:hAnsi="Symbol" w:hint="default"/>
      </w:rPr>
    </w:lvl>
    <w:lvl w:ilvl="4" w:tplc="3096359C">
      <w:start w:val="1"/>
      <w:numFmt w:val="bullet"/>
      <w:lvlText w:val="o"/>
      <w:lvlJc w:val="left"/>
      <w:pPr>
        <w:ind w:left="3600" w:hanging="360"/>
      </w:pPr>
      <w:rPr>
        <w:rFonts w:ascii="Courier New" w:hAnsi="Courier New" w:hint="default"/>
      </w:rPr>
    </w:lvl>
    <w:lvl w:ilvl="5" w:tplc="2468200E">
      <w:start w:val="1"/>
      <w:numFmt w:val="bullet"/>
      <w:lvlText w:val=""/>
      <w:lvlJc w:val="left"/>
      <w:pPr>
        <w:ind w:left="4320" w:hanging="360"/>
      </w:pPr>
      <w:rPr>
        <w:rFonts w:ascii="Wingdings" w:hAnsi="Wingdings" w:hint="default"/>
      </w:rPr>
    </w:lvl>
    <w:lvl w:ilvl="6" w:tplc="32CAC384">
      <w:start w:val="1"/>
      <w:numFmt w:val="bullet"/>
      <w:lvlText w:val=""/>
      <w:lvlJc w:val="left"/>
      <w:pPr>
        <w:ind w:left="5040" w:hanging="360"/>
      </w:pPr>
      <w:rPr>
        <w:rFonts w:ascii="Symbol" w:hAnsi="Symbol" w:hint="default"/>
      </w:rPr>
    </w:lvl>
    <w:lvl w:ilvl="7" w:tplc="539E2A52">
      <w:start w:val="1"/>
      <w:numFmt w:val="bullet"/>
      <w:lvlText w:val="o"/>
      <w:lvlJc w:val="left"/>
      <w:pPr>
        <w:ind w:left="5760" w:hanging="360"/>
      </w:pPr>
      <w:rPr>
        <w:rFonts w:ascii="Courier New" w:hAnsi="Courier New" w:hint="default"/>
      </w:rPr>
    </w:lvl>
    <w:lvl w:ilvl="8" w:tplc="D6D2CF32">
      <w:start w:val="1"/>
      <w:numFmt w:val="bullet"/>
      <w:lvlText w:val=""/>
      <w:lvlJc w:val="left"/>
      <w:pPr>
        <w:ind w:left="6480" w:hanging="360"/>
      </w:pPr>
      <w:rPr>
        <w:rFonts w:ascii="Wingdings" w:hAnsi="Wingdings" w:hint="default"/>
      </w:rPr>
    </w:lvl>
  </w:abstractNum>
  <w:abstractNum w:abstractNumId="35" w15:restartNumberingAfterBreak="0">
    <w:nsid w:val="6DD01A30"/>
    <w:multiLevelType w:val="hybridMultilevel"/>
    <w:tmpl w:val="5338F22A"/>
    <w:lvl w:ilvl="0" w:tplc="D6F659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478E6"/>
    <w:multiLevelType w:val="hybridMultilevel"/>
    <w:tmpl w:val="B036B270"/>
    <w:lvl w:ilvl="0" w:tplc="D6F659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B517B"/>
    <w:multiLevelType w:val="hybridMultilevel"/>
    <w:tmpl w:val="A704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F283D"/>
    <w:multiLevelType w:val="hybridMultilevel"/>
    <w:tmpl w:val="BEB4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F3D38"/>
    <w:multiLevelType w:val="hybridMultilevel"/>
    <w:tmpl w:val="1EEEF5F2"/>
    <w:lvl w:ilvl="0" w:tplc="D6F659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E0847"/>
    <w:multiLevelType w:val="multilevel"/>
    <w:tmpl w:val="6580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113302"/>
    <w:multiLevelType w:val="hybridMultilevel"/>
    <w:tmpl w:val="0810B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5237976">
    <w:abstractNumId w:val="25"/>
  </w:num>
  <w:num w:numId="2" w16cid:durableId="1627665613">
    <w:abstractNumId w:val="18"/>
  </w:num>
  <w:num w:numId="3" w16cid:durableId="2015762512">
    <w:abstractNumId w:val="34"/>
  </w:num>
  <w:num w:numId="4" w16cid:durableId="619918153">
    <w:abstractNumId w:val="15"/>
  </w:num>
  <w:num w:numId="5" w16cid:durableId="1120806112">
    <w:abstractNumId w:val="33"/>
  </w:num>
  <w:num w:numId="6" w16cid:durableId="1574511299">
    <w:abstractNumId w:val="4"/>
  </w:num>
  <w:num w:numId="7" w16cid:durableId="606549050">
    <w:abstractNumId w:val="29"/>
  </w:num>
  <w:num w:numId="8" w16cid:durableId="1730303895">
    <w:abstractNumId w:val="7"/>
  </w:num>
  <w:num w:numId="9" w16cid:durableId="964310316">
    <w:abstractNumId w:val="38"/>
  </w:num>
  <w:num w:numId="10" w16cid:durableId="446779328">
    <w:abstractNumId w:val="12"/>
  </w:num>
  <w:num w:numId="11" w16cid:durableId="1929389110">
    <w:abstractNumId w:val="35"/>
  </w:num>
  <w:num w:numId="12" w16cid:durableId="87391891">
    <w:abstractNumId w:val="6"/>
  </w:num>
  <w:num w:numId="13" w16cid:durableId="2140368951">
    <w:abstractNumId w:val="21"/>
  </w:num>
  <w:num w:numId="14" w16cid:durableId="1132527659">
    <w:abstractNumId w:val="14"/>
  </w:num>
  <w:num w:numId="15" w16cid:durableId="962686398">
    <w:abstractNumId w:val="36"/>
  </w:num>
  <w:num w:numId="16" w16cid:durableId="160894167">
    <w:abstractNumId w:val="20"/>
  </w:num>
  <w:num w:numId="17" w16cid:durableId="972322754">
    <w:abstractNumId w:val="2"/>
  </w:num>
  <w:num w:numId="18" w16cid:durableId="2024698026">
    <w:abstractNumId w:val="10"/>
  </w:num>
  <w:num w:numId="19" w16cid:durableId="1874688475">
    <w:abstractNumId w:val="3"/>
  </w:num>
  <w:num w:numId="20" w16cid:durableId="587925310">
    <w:abstractNumId w:val="19"/>
  </w:num>
  <w:num w:numId="21" w16cid:durableId="1348943403">
    <w:abstractNumId w:val="9"/>
  </w:num>
  <w:num w:numId="22" w16cid:durableId="447236370">
    <w:abstractNumId w:val="1"/>
  </w:num>
  <w:num w:numId="23" w16cid:durableId="711459964">
    <w:abstractNumId w:val="37"/>
  </w:num>
  <w:num w:numId="24" w16cid:durableId="1976250887">
    <w:abstractNumId w:val="0"/>
  </w:num>
  <w:num w:numId="25" w16cid:durableId="588468418">
    <w:abstractNumId w:val="32"/>
  </w:num>
  <w:num w:numId="26" w16cid:durableId="1290285948">
    <w:abstractNumId w:val="40"/>
  </w:num>
  <w:num w:numId="27" w16cid:durableId="543908025">
    <w:abstractNumId w:val="16"/>
  </w:num>
  <w:num w:numId="28" w16cid:durableId="220560570">
    <w:abstractNumId w:val="31"/>
  </w:num>
  <w:num w:numId="29" w16cid:durableId="1879924903">
    <w:abstractNumId w:val="41"/>
  </w:num>
  <w:num w:numId="30" w16cid:durableId="992678245">
    <w:abstractNumId w:val="28"/>
  </w:num>
  <w:num w:numId="31" w16cid:durableId="1867448784">
    <w:abstractNumId w:val="22"/>
  </w:num>
  <w:num w:numId="32" w16cid:durableId="650720497">
    <w:abstractNumId w:val="26"/>
  </w:num>
  <w:num w:numId="33" w16cid:durableId="1788499397">
    <w:abstractNumId w:val="13"/>
  </w:num>
  <w:num w:numId="34" w16cid:durableId="128058986">
    <w:abstractNumId w:val="5"/>
  </w:num>
  <w:num w:numId="35" w16cid:durableId="1707290368">
    <w:abstractNumId w:val="30"/>
  </w:num>
  <w:num w:numId="36" w16cid:durableId="834297040">
    <w:abstractNumId w:val="8"/>
  </w:num>
  <w:num w:numId="37" w16cid:durableId="1260530129">
    <w:abstractNumId w:val="17"/>
  </w:num>
  <w:num w:numId="38" w16cid:durableId="982076050">
    <w:abstractNumId w:val="27"/>
  </w:num>
  <w:num w:numId="39" w16cid:durableId="1589919609">
    <w:abstractNumId w:val="39"/>
  </w:num>
  <w:num w:numId="40" w16cid:durableId="540559391">
    <w:abstractNumId w:val="24"/>
  </w:num>
  <w:num w:numId="41" w16cid:durableId="1183477548">
    <w:abstractNumId w:val="23"/>
  </w:num>
  <w:num w:numId="42" w16cid:durableId="9211406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4A"/>
    <w:rsid w:val="0000250A"/>
    <w:rsid w:val="0000420E"/>
    <w:rsid w:val="000067C8"/>
    <w:rsid w:val="0001108B"/>
    <w:rsid w:val="00012951"/>
    <w:rsid w:val="00017017"/>
    <w:rsid w:val="0002064B"/>
    <w:rsid w:val="00021903"/>
    <w:rsid w:val="00023459"/>
    <w:rsid w:val="000242B4"/>
    <w:rsid w:val="00024DE6"/>
    <w:rsid w:val="0002CED9"/>
    <w:rsid w:val="000377B5"/>
    <w:rsid w:val="00046047"/>
    <w:rsid w:val="000545BD"/>
    <w:rsid w:val="0006108A"/>
    <w:rsid w:val="000723CA"/>
    <w:rsid w:val="00076C38"/>
    <w:rsid w:val="000828B6"/>
    <w:rsid w:val="000834A0"/>
    <w:rsid w:val="00087615"/>
    <w:rsid w:val="000928C5"/>
    <w:rsid w:val="00092BA0"/>
    <w:rsid w:val="00094846"/>
    <w:rsid w:val="00097493"/>
    <w:rsid w:val="000A385C"/>
    <w:rsid w:val="000A3AAA"/>
    <w:rsid w:val="000B24EC"/>
    <w:rsid w:val="000B34B0"/>
    <w:rsid w:val="000B3A16"/>
    <w:rsid w:val="000B68A1"/>
    <w:rsid w:val="000C0426"/>
    <w:rsid w:val="000C05AD"/>
    <w:rsid w:val="000C0973"/>
    <w:rsid w:val="000C23FC"/>
    <w:rsid w:val="000D2E3B"/>
    <w:rsid w:val="000D396E"/>
    <w:rsid w:val="000D44DB"/>
    <w:rsid w:val="000E77F9"/>
    <w:rsid w:val="000F023D"/>
    <w:rsid w:val="00102613"/>
    <w:rsid w:val="00104EF1"/>
    <w:rsid w:val="0010514D"/>
    <w:rsid w:val="00113098"/>
    <w:rsid w:val="001160EF"/>
    <w:rsid w:val="00122FD9"/>
    <w:rsid w:val="00124DDB"/>
    <w:rsid w:val="00124EA9"/>
    <w:rsid w:val="001258AE"/>
    <w:rsid w:val="001277A7"/>
    <w:rsid w:val="00134AD1"/>
    <w:rsid w:val="00152164"/>
    <w:rsid w:val="001534BC"/>
    <w:rsid w:val="001570F1"/>
    <w:rsid w:val="00157435"/>
    <w:rsid w:val="00157C37"/>
    <w:rsid w:val="00160BB6"/>
    <w:rsid w:val="00166A96"/>
    <w:rsid w:val="00170A64"/>
    <w:rsid w:val="001767EE"/>
    <w:rsid w:val="001844E3"/>
    <w:rsid w:val="00187E0B"/>
    <w:rsid w:val="00193125"/>
    <w:rsid w:val="001953A4"/>
    <w:rsid w:val="001A2786"/>
    <w:rsid w:val="001A6830"/>
    <w:rsid w:val="001A7771"/>
    <w:rsid w:val="001B1425"/>
    <w:rsid w:val="001B40D0"/>
    <w:rsid w:val="001C3E89"/>
    <w:rsid w:val="001C4999"/>
    <w:rsid w:val="001D36B7"/>
    <w:rsid w:val="001D4CFD"/>
    <w:rsid w:val="001D665A"/>
    <w:rsid w:val="001E0597"/>
    <w:rsid w:val="001E132E"/>
    <w:rsid w:val="001E2C5B"/>
    <w:rsid w:val="001E55C9"/>
    <w:rsid w:val="001E6619"/>
    <w:rsid w:val="001E7740"/>
    <w:rsid w:val="001F0BBB"/>
    <w:rsid w:val="001F6552"/>
    <w:rsid w:val="001F714D"/>
    <w:rsid w:val="00217D55"/>
    <w:rsid w:val="0022341C"/>
    <w:rsid w:val="00226EFF"/>
    <w:rsid w:val="00227D6B"/>
    <w:rsid w:val="0025215A"/>
    <w:rsid w:val="00252EAC"/>
    <w:rsid w:val="0025454F"/>
    <w:rsid w:val="0027036A"/>
    <w:rsid w:val="002738D7"/>
    <w:rsid w:val="0027550B"/>
    <w:rsid w:val="00280F68"/>
    <w:rsid w:val="00297403"/>
    <w:rsid w:val="002A414A"/>
    <w:rsid w:val="002B2491"/>
    <w:rsid w:val="002B5E80"/>
    <w:rsid w:val="002C355C"/>
    <w:rsid w:val="002C5230"/>
    <w:rsid w:val="002D7438"/>
    <w:rsid w:val="002E4139"/>
    <w:rsid w:val="002F3DD5"/>
    <w:rsid w:val="003048A8"/>
    <w:rsid w:val="0030655D"/>
    <w:rsid w:val="00306D86"/>
    <w:rsid w:val="003071E9"/>
    <w:rsid w:val="00320BEE"/>
    <w:rsid w:val="00324FFB"/>
    <w:rsid w:val="003263C5"/>
    <w:rsid w:val="00327EE0"/>
    <w:rsid w:val="003339FD"/>
    <w:rsid w:val="00340149"/>
    <w:rsid w:val="00347C5A"/>
    <w:rsid w:val="003507EC"/>
    <w:rsid w:val="00356476"/>
    <w:rsid w:val="00356BB5"/>
    <w:rsid w:val="00365F85"/>
    <w:rsid w:val="00366476"/>
    <w:rsid w:val="00372995"/>
    <w:rsid w:val="00377F1A"/>
    <w:rsid w:val="00386484"/>
    <w:rsid w:val="00390035"/>
    <w:rsid w:val="003903AC"/>
    <w:rsid w:val="00390F1E"/>
    <w:rsid w:val="0039646A"/>
    <w:rsid w:val="003A655B"/>
    <w:rsid w:val="003A797C"/>
    <w:rsid w:val="003B7362"/>
    <w:rsid w:val="003B7CFE"/>
    <w:rsid w:val="003D06EE"/>
    <w:rsid w:val="003D365A"/>
    <w:rsid w:val="003E5853"/>
    <w:rsid w:val="003F3B6D"/>
    <w:rsid w:val="003F73A0"/>
    <w:rsid w:val="004002F6"/>
    <w:rsid w:val="00400530"/>
    <w:rsid w:val="00404152"/>
    <w:rsid w:val="00412006"/>
    <w:rsid w:val="004133D8"/>
    <w:rsid w:val="004139C4"/>
    <w:rsid w:val="0041405E"/>
    <w:rsid w:val="00421F0E"/>
    <w:rsid w:val="00432C02"/>
    <w:rsid w:val="00436015"/>
    <w:rsid w:val="00444028"/>
    <w:rsid w:val="004446DA"/>
    <w:rsid w:val="004544D2"/>
    <w:rsid w:val="00455274"/>
    <w:rsid w:val="00460FE8"/>
    <w:rsid w:val="00465822"/>
    <w:rsid w:val="00467866"/>
    <w:rsid w:val="00473DA5"/>
    <w:rsid w:val="004744F6"/>
    <w:rsid w:val="00474B8B"/>
    <w:rsid w:val="0047637A"/>
    <w:rsid w:val="00476697"/>
    <w:rsid w:val="00481E77"/>
    <w:rsid w:val="00484696"/>
    <w:rsid w:val="00486999"/>
    <w:rsid w:val="00492BA4"/>
    <w:rsid w:val="00493594"/>
    <w:rsid w:val="00493AEA"/>
    <w:rsid w:val="004946E3"/>
    <w:rsid w:val="00496AD9"/>
    <w:rsid w:val="004A035E"/>
    <w:rsid w:val="004A12A5"/>
    <w:rsid w:val="004B3293"/>
    <w:rsid w:val="004B5322"/>
    <w:rsid w:val="004D0F14"/>
    <w:rsid w:val="004D355E"/>
    <w:rsid w:val="004D40B5"/>
    <w:rsid w:val="004D6994"/>
    <w:rsid w:val="004E1EC5"/>
    <w:rsid w:val="004E79B8"/>
    <w:rsid w:val="004F3119"/>
    <w:rsid w:val="004F4232"/>
    <w:rsid w:val="004F726E"/>
    <w:rsid w:val="005049C5"/>
    <w:rsid w:val="00514991"/>
    <w:rsid w:val="00520E50"/>
    <w:rsid w:val="00522A5B"/>
    <w:rsid w:val="00530877"/>
    <w:rsid w:val="00544A34"/>
    <w:rsid w:val="005464BC"/>
    <w:rsid w:val="00547A93"/>
    <w:rsid w:val="005613A9"/>
    <w:rsid w:val="00564899"/>
    <w:rsid w:val="005655FD"/>
    <w:rsid w:val="00566A05"/>
    <w:rsid w:val="00570C03"/>
    <w:rsid w:val="00572329"/>
    <w:rsid w:val="0058041D"/>
    <w:rsid w:val="005A26B5"/>
    <w:rsid w:val="005C078C"/>
    <w:rsid w:val="005C5C42"/>
    <w:rsid w:val="005C613B"/>
    <w:rsid w:val="005C6908"/>
    <w:rsid w:val="005D257C"/>
    <w:rsid w:val="005E6C44"/>
    <w:rsid w:val="005E70E9"/>
    <w:rsid w:val="005F1A9F"/>
    <w:rsid w:val="005F3D62"/>
    <w:rsid w:val="005F674F"/>
    <w:rsid w:val="00601B14"/>
    <w:rsid w:val="00602941"/>
    <w:rsid w:val="00605698"/>
    <w:rsid w:val="00607003"/>
    <w:rsid w:val="0061088A"/>
    <w:rsid w:val="006224D7"/>
    <w:rsid w:val="0064210F"/>
    <w:rsid w:val="006421C4"/>
    <w:rsid w:val="006433B4"/>
    <w:rsid w:val="006573D2"/>
    <w:rsid w:val="00661AB9"/>
    <w:rsid w:val="006628BF"/>
    <w:rsid w:val="00662F90"/>
    <w:rsid w:val="00666171"/>
    <w:rsid w:val="00671DC0"/>
    <w:rsid w:val="006805EA"/>
    <w:rsid w:val="00680C07"/>
    <w:rsid w:val="00680D9B"/>
    <w:rsid w:val="00693567"/>
    <w:rsid w:val="006958E6"/>
    <w:rsid w:val="006A16C6"/>
    <w:rsid w:val="006A5643"/>
    <w:rsid w:val="006B6461"/>
    <w:rsid w:val="006C2978"/>
    <w:rsid w:val="006C2E89"/>
    <w:rsid w:val="006C69A0"/>
    <w:rsid w:val="006D0A28"/>
    <w:rsid w:val="006E32CB"/>
    <w:rsid w:val="006F2911"/>
    <w:rsid w:val="00701CC6"/>
    <w:rsid w:val="007055D2"/>
    <w:rsid w:val="00706084"/>
    <w:rsid w:val="00716EA2"/>
    <w:rsid w:val="00735632"/>
    <w:rsid w:val="00736158"/>
    <w:rsid w:val="007404E2"/>
    <w:rsid w:val="00743B7D"/>
    <w:rsid w:val="00745224"/>
    <w:rsid w:val="007460DE"/>
    <w:rsid w:val="0074793E"/>
    <w:rsid w:val="007516B4"/>
    <w:rsid w:val="00755F95"/>
    <w:rsid w:val="00756E14"/>
    <w:rsid w:val="00760DC0"/>
    <w:rsid w:val="00762C94"/>
    <w:rsid w:val="00764334"/>
    <w:rsid w:val="007675AF"/>
    <w:rsid w:val="007739E9"/>
    <w:rsid w:val="00773C90"/>
    <w:rsid w:val="00773CEB"/>
    <w:rsid w:val="00773DE0"/>
    <w:rsid w:val="00790934"/>
    <w:rsid w:val="00791533"/>
    <w:rsid w:val="007940EF"/>
    <w:rsid w:val="00795063"/>
    <w:rsid w:val="00796E8E"/>
    <w:rsid w:val="007A0DAE"/>
    <w:rsid w:val="007A2597"/>
    <w:rsid w:val="007A4665"/>
    <w:rsid w:val="007A6104"/>
    <w:rsid w:val="007B7B74"/>
    <w:rsid w:val="007C25D7"/>
    <w:rsid w:val="007C2E8D"/>
    <w:rsid w:val="007C3A8B"/>
    <w:rsid w:val="007C7729"/>
    <w:rsid w:val="007D3479"/>
    <w:rsid w:val="007E7034"/>
    <w:rsid w:val="007F0C0A"/>
    <w:rsid w:val="007F1CB2"/>
    <w:rsid w:val="007F3634"/>
    <w:rsid w:val="007F4298"/>
    <w:rsid w:val="007F4BEA"/>
    <w:rsid w:val="007F7A47"/>
    <w:rsid w:val="008000D8"/>
    <w:rsid w:val="008010B8"/>
    <w:rsid w:val="00802221"/>
    <w:rsid w:val="008022AE"/>
    <w:rsid w:val="00804A67"/>
    <w:rsid w:val="00826366"/>
    <w:rsid w:val="00840F0B"/>
    <w:rsid w:val="00847698"/>
    <w:rsid w:val="00851EE4"/>
    <w:rsid w:val="00855778"/>
    <w:rsid w:val="00856791"/>
    <w:rsid w:val="0085732E"/>
    <w:rsid w:val="0085780C"/>
    <w:rsid w:val="00857BD1"/>
    <w:rsid w:val="00866D79"/>
    <w:rsid w:val="008736AA"/>
    <w:rsid w:val="00875FBF"/>
    <w:rsid w:val="0088118A"/>
    <w:rsid w:val="00883C97"/>
    <w:rsid w:val="00884194"/>
    <w:rsid w:val="00886749"/>
    <w:rsid w:val="00895A50"/>
    <w:rsid w:val="00896F61"/>
    <w:rsid w:val="008B58D3"/>
    <w:rsid w:val="008B5FAD"/>
    <w:rsid w:val="008C1778"/>
    <w:rsid w:val="008C2FEA"/>
    <w:rsid w:val="008C64D9"/>
    <w:rsid w:val="008D08B8"/>
    <w:rsid w:val="008D3634"/>
    <w:rsid w:val="008D6D44"/>
    <w:rsid w:val="008F4CAD"/>
    <w:rsid w:val="008F5799"/>
    <w:rsid w:val="00900EE9"/>
    <w:rsid w:val="00910D92"/>
    <w:rsid w:val="009142A1"/>
    <w:rsid w:val="0092196D"/>
    <w:rsid w:val="00921AF5"/>
    <w:rsid w:val="0093620D"/>
    <w:rsid w:val="00945D47"/>
    <w:rsid w:val="0094677A"/>
    <w:rsid w:val="00951AC1"/>
    <w:rsid w:val="009640F8"/>
    <w:rsid w:val="00964692"/>
    <w:rsid w:val="0096734A"/>
    <w:rsid w:val="00971AD2"/>
    <w:rsid w:val="00973D2C"/>
    <w:rsid w:val="009817DB"/>
    <w:rsid w:val="00981A96"/>
    <w:rsid w:val="0099019B"/>
    <w:rsid w:val="00993879"/>
    <w:rsid w:val="00993EDE"/>
    <w:rsid w:val="009A4A8E"/>
    <w:rsid w:val="009A7801"/>
    <w:rsid w:val="009B418C"/>
    <w:rsid w:val="009B439D"/>
    <w:rsid w:val="009B6FA4"/>
    <w:rsid w:val="009C6727"/>
    <w:rsid w:val="009D4147"/>
    <w:rsid w:val="009D5309"/>
    <w:rsid w:val="009E50DD"/>
    <w:rsid w:val="009E5BD7"/>
    <w:rsid w:val="009F5069"/>
    <w:rsid w:val="009F64EF"/>
    <w:rsid w:val="00A014B4"/>
    <w:rsid w:val="00A02518"/>
    <w:rsid w:val="00A03068"/>
    <w:rsid w:val="00A12183"/>
    <w:rsid w:val="00A162D0"/>
    <w:rsid w:val="00A2171D"/>
    <w:rsid w:val="00A24721"/>
    <w:rsid w:val="00A30160"/>
    <w:rsid w:val="00A341CB"/>
    <w:rsid w:val="00A35327"/>
    <w:rsid w:val="00A37B68"/>
    <w:rsid w:val="00A575CF"/>
    <w:rsid w:val="00A57A92"/>
    <w:rsid w:val="00A62FDD"/>
    <w:rsid w:val="00A6511A"/>
    <w:rsid w:val="00A651EF"/>
    <w:rsid w:val="00A65622"/>
    <w:rsid w:val="00A80EF9"/>
    <w:rsid w:val="00A868B9"/>
    <w:rsid w:val="00A86A25"/>
    <w:rsid w:val="00A90760"/>
    <w:rsid w:val="00A973F6"/>
    <w:rsid w:val="00AA1571"/>
    <w:rsid w:val="00AA6C47"/>
    <w:rsid w:val="00AA7D00"/>
    <w:rsid w:val="00AB6842"/>
    <w:rsid w:val="00AC0278"/>
    <w:rsid w:val="00AC65AD"/>
    <w:rsid w:val="00AD14CE"/>
    <w:rsid w:val="00AD5A5B"/>
    <w:rsid w:val="00AD7546"/>
    <w:rsid w:val="00AD7EC1"/>
    <w:rsid w:val="00AE5971"/>
    <w:rsid w:val="00AE5ACA"/>
    <w:rsid w:val="00AF21A4"/>
    <w:rsid w:val="00B019B6"/>
    <w:rsid w:val="00B03A1C"/>
    <w:rsid w:val="00B04BD7"/>
    <w:rsid w:val="00B04F8D"/>
    <w:rsid w:val="00B12A16"/>
    <w:rsid w:val="00B146F3"/>
    <w:rsid w:val="00B16C62"/>
    <w:rsid w:val="00B32FB5"/>
    <w:rsid w:val="00B33019"/>
    <w:rsid w:val="00B402BD"/>
    <w:rsid w:val="00B436F8"/>
    <w:rsid w:val="00B44EDA"/>
    <w:rsid w:val="00B4597B"/>
    <w:rsid w:val="00B45B2B"/>
    <w:rsid w:val="00B46347"/>
    <w:rsid w:val="00B50423"/>
    <w:rsid w:val="00B62DF3"/>
    <w:rsid w:val="00B8720A"/>
    <w:rsid w:val="00B878B6"/>
    <w:rsid w:val="00B90474"/>
    <w:rsid w:val="00B9713D"/>
    <w:rsid w:val="00BA0C7B"/>
    <w:rsid w:val="00BB1471"/>
    <w:rsid w:val="00BB7A3C"/>
    <w:rsid w:val="00BE221E"/>
    <w:rsid w:val="00BE3E89"/>
    <w:rsid w:val="00BF0672"/>
    <w:rsid w:val="00BF3DCB"/>
    <w:rsid w:val="00BF6EDA"/>
    <w:rsid w:val="00C00115"/>
    <w:rsid w:val="00C05CC5"/>
    <w:rsid w:val="00C0618C"/>
    <w:rsid w:val="00C06DDE"/>
    <w:rsid w:val="00C125CA"/>
    <w:rsid w:val="00C27B51"/>
    <w:rsid w:val="00C55DF4"/>
    <w:rsid w:val="00C577D5"/>
    <w:rsid w:val="00C57F46"/>
    <w:rsid w:val="00C64073"/>
    <w:rsid w:val="00C85C7F"/>
    <w:rsid w:val="00C875A1"/>
    <w:rsid w:val="00C90EED"/>
    <w:rsid w:val="00C93766"/>
    <w:rsid w:val="00C9675A"/>
    <w:rsid w:val="00CA3E40"/>
    <w:rsid w:val="00CA40E3"/>
    <w:rsid w:val="00CA6D9A"/>
    <w:rsid w:val="00CB1F31"/>
    <w:rsid w:val="00CB48F1"/>
    <w:rsid w:val="00CB52C0"/>
    <w:rsid w:val="00CC25A3"/>
    <w:rsid w:val="00CD1EDA"/>
    <w:rsid w:val="00CD228A"/>
    <w:rsid w:val="00CD4DAC"/>
    <w:rsid w:val="00CE0775"/>
    <w:rsid w:val="00CE451A"/>
    <w:rsid w:val="00CF0DD1"/>
    <w:rsid w:val="00D00E7B"/>
    <w:rsid w:val="00D162E2"/>
    <w:rsid w:val="00D27B70"/>
    <w:rsid w:val="00D27F86"/>
    <w:rsid w:val="00D3622F"/>
    <w:rsid w:val="00D37D7C"/>
    <w:rsid w:val="00D436DE"/>
    <w:rsid w:val="00D5054E"/>
    <w:rsid w:val="00D5269D"/>
    <w:rsid w:val="00D52B82"/>
    <w:rsid w:val="00D5318F"/>
    <w:rsid w:val="00D61180"/>
    <w:rsid w:val="00D71211"/>
    <w:rsid w:val="00D77224"/>
    <w:rsid w:val="00D806D1"/>
    <w:rsid w:val="00D8149D"/>
    <w:rsid w:val="00D87D7F"/>
    <w:rsid w:val="00D912A2"/>
    <w:rsid w:val="00D95979"/>
    <w:rsid w:val="00DA33F0"/>
    <w:rsid w:val="00DA750A"/>
    <w:rsid w:val="00DB3817"/>
    <w:rsid w:val="00DB5805"/>
    <w:rsid w:val="00DB5D84"/>
    <w:rsid w:val="00DC012C"/>
    <w:rsid w:val="00DC11A0"/>
    <w:rsid w:val="00DC3C29"/>
    <w:rsid w:val="00DC40DC"/>
    <w:rsid w:val="00DD2DFF"/>
    <w:rsid w:val="00DE29C6"/>
    <w:rsid w:val="00DE313F"/>
    <w:rsid w:val="00DE34A7"/>
    <w:rsid w:val="00DE3C7F"/>
    <w:rsid w:val="00DE75BF"/>
    <w:rsid w:val="00DE7C78"/>
    <w:rsid w:val="00DF3CD8"/>
    <w:rsid w:val="00DF4707"/>
    <w:rsid w:val="00E00041"/>
    <w:rsid w:val="00E012BB"/>
    <w:rsid w:val="00E0704B"/>
    <w:rsid w:val="00E10CE8"/>
    <w:rsid w:val="00E13746"/>
    <w:rsid w:val="00E20342"/>
    <w:rsid w:val="00E247C5"/>
    <w:rsid w:val="00E36565"/>
    <w:rsid w:val="00E4646A"/>
    <w:rsid w:val="00E467FE"/>
    <w:rsid w:val="00E53B59"/>
    <w:rsid w:val="00E664D8"/>
    <w:rsid w:val="00E668AB"/>
    <w:rsid w:val="00E67CD1"/>
    <w:rsid w:val="00E77C75"/>
    <w:rsid w:val="00E811FA"/>
    <w:rsid w:val="00E81C86"/>
    <w:rsid w:val="00E82597"/>
    <w:rsid w:val="00E8307C"/>
    <w:rsid w:val="00E84AEB"/>
    <w:rsid w:val="00E8784E"/>
    <w:rsid w:val="00E90A57"/>
    <w:rsid w:val="00EA0FFE"/>
    <w:rsid w:val="00EA10D0"/>
    <w:rsid w:val="00EA1EE5"/>
    <w:rsid w:val="00EA2198"/>
    <w:rsid w:val="00EA3B6A"/>
    <w:rsid w:val="00EA7AAB"/>
    <w:rsid w:val="00EB083A"/>
    <w:rsid w:val="00EB5D3A"/>
    <w:rsid w:val="00EC0F80"/>
    <w:rsid w:val="00EC1101"/>
    <w:rsid w:val="00EC1138"/>
    <w:rsid w:val="00EC3A89"/>
    <w:rsid w:val="00EC58BC"/>
    <w:rsid w:val="00EC712A"/>
    <w:rsid w:val="00EC7F62"/>
    <w:rsid w:val="00ED198E"/>
    <w:rsid w:val="00ED26B1"/>
    <w:rsid w:val="00ED2CEE"/>
    <w:rsid w:val="00ED2DFA"/>
    <w:rsid w:val="00ED7984"/>
    <w:rsid w:val="00EE3265"/>
    <w:rsid w:val="00EE729B"/>
    <w:rsid w:val="00EF408D"/>
    <w:rsid w:val="00F109B7"/>
    <w:rsid w:val="00F14F2E"/>
    <w:rsid w:val="00F21B6B"/>
    <w:rsid w:val="00F24FBC"/>
    <w:rsid w:val="00F27329"/>
    <w:rsid w:val="00F33681"/>
    <w:rsid w:val="00F3506E"/>
    <w:rsid w:val="00F35DB4"/>
    <w:rsid w:val="00F366CF"/>
    <w:rsid w:val="00F437B2"/>
    <w:rsid w:val="00F44944"/>
    <w:rsid w:val="00F47B2F"/>
    <w:rsid w:val="00F53697"/>
    <w:rsid w:val="00F54F0E"/>
    <w:rsid w:val="00F57FAC"/>
    <w:rsid w:val="00F61A96"/>
    <w:rsid w:val="00F71F8A"/>
    <w:rsid w:val="00F729E9"/>
    <w:rsid w:val="00F77333"/>
    <w:rsid w:val="00F77EDD"/>
    <w:rsid w:val="00F80943"/>
    <w:rsid w:val="00FB0E2D"/>
    <w:rsid w:val="00FB40D4"/>
    <w:rsid w:val="00FB4108"/>
    <w:rsid w:val="00FB58ED"/>
    <w:rsid w:val="00FB5E1C"/>
    <w:rsid w:val="00FC0BE0"/>
    <w:rsid w:val="00FC14F2"/>
    <w:rsid w:val="00FD2F34"/>
    <w:rsid w:val="00FD5B07"/>
    <w:rsid w:val="00FE5FB5"/>
    <w:rsid w:val="00FF301D"/>
    <w:rsid w:val="00FF6B66"/>
    <w:rsid w:val="0126ADE6"/>
    <w:rsid w:val="040A44B2"/>
    <w:rsid w:val="060CE45E"/>
    <w:rsid w:val="0764ECC0"/>
    <w:rsid w:val="0901A3B1"/>
    <w:rsid w:val="0931EDD2"/>
    <w:rsid w:val="0B2CDA78"/>
    <w:rsid w:val="0DC53B1F"/>
    <w:rsid w:val="105874FD"/>
    <w:rsid w:val="11FDC67B"/>
    <w:rsid w:val="144010B3"/>
    <w:rsid w:val="14E0C8D4"/>
    <w:rsid w:val="15C6FE5C"/>
    <w:rsid w:val="185B5B37"/>
    <w:rsid w:val="1889F93D"/>
    <w:rsid w:val="1899C0BB"/>
    <w:rsid w:val="18CD38A0"/>
    <w:rsid w:val="1911E95A"/>
    <w:rsid w:val="199FEF4D"/>
    <w:rsid w:val="23807281"/>
    <w:rsid w:val="24744166"/>
    <w:rsid w:val="2550884B"/>
    <w:rsid w:val="257B3EF7"/>
    <w:rsid w:val="268F25F8"/>
    <w:rsid w:val="2839E3D2"/>
    <w:rsid w:val="284261EB"/>
    <w:rsid w:val="31C843A8"/>
    <w:rsid w:val="33B66F17"/>
    <w:rsid w:val="34934AE4"/>
    <w:rsid w:val="3583892D"/>
    <w:rsid w:val="35DEC7A4"/>
    <w:rsid w:val="367B9A18"/>
    <w:rsid w:val="37578D64"/>
    <w:rsid w:val="3820F615"/>
    <w:rsid w:val="390BFD5D"/>
    <w:rsid w:val="3A05BD3F"/>
    <w:rsid w:val="3A0FD8CC"/>
    <w:rsid w:val="3A66AFCA"/>
    <w:rsid w:val="3AA9008A"/>
    <w:rsid w:val="3AD2F3E9"/>
    <w:rsid w:val="3AF85DAB"/>
    <w:rsid w:val="3CFD79E7"/>
    <w:rsid w:val="3D7CFF8B"/>
    <w:rsid w:val="431681B2"/>
    <w:rsid w:val="438C7777"/>
    <w:rsid w:val="4395012C"/>
    <w:rsid w:val="4685E5BC"/>
    <w:rsid w:val="46EBCA85"/>
    <w:rsid w:val="47DECE39"/>
    <w:rsid w:val="49807E2B"/>
    <w:rsid w:val="4D866455"/>
    <w:rsid w:val="4F8FB9FD"/>
    <w:rsid w:val="511FDDC4"/>
    <w:rsid w:val="5185B07F"/>
    <w:rsid w:val="56A03271"/>
    <w:rsid w:val="57133EC8"/>
    <w:rsid w:val="57290B21"/>
    <w:rsid w:val="577C9CF6"/>
    <w:rsid w:val="5C3CC508"/>
    <w:rsid w:val="5C6813B5"/>
    <w:rsid w:val="5CF302C8"/>
    <w:rsid w:val="5D9574D2"/>
    <w:rsid w:val="610546A1"/>
    <w:rsid w:val="62B5481E"/>
    <w:rsid w:val="63F1E1BB"/>
    <w:rsid w:val="6544BC75"/>
    <w:rsid w:val="6625F85F"/>
    <w:rsid w:val="69756078"/>
    <w:rsid w:val="6ABD0EED"/>
    <w:rsid w:val="6B8C192F"/>
    <w:rsid w:val="6BB46700"/>
    <w:rsid w:val="6BC14759"/>
    <w:rsid w:val="6ED9C552"/>
    <w:rsid w:val="6F143FE7"/>
    <w:rsid w:val="6F8C6903"/>
    <w:rsid w:val="7097492D"/>
    <w:rsid w:val="71878F05"/>
    <w:rsid w:val="72F7E666"/>
    <w:rsid w:val="740C533F"/>
    <w:rsid w:val="7694841C"/>
    <w:rsid w:val="76ED6970"/>
    <w:rsid w:val="78F87518"/>
    <w:rsid w:val="79A8700C"/>
    <w:rsid w:val="7A00895E"/>
    <w:rsid w:val="7B723F24"/>
    <w:rsid w:val="7BD27850"/>
    <w:rsid w:val="7CE010CE"/>
    <w:rsid w:val="7D9ADAF5"/>
    <w:rsid w:val="7ED218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558E1"/>
  <w15:chartTrackingRefBased/>
  <w15:docId w15:val="{B2C94891-D4E4-4181-9570-7FD34437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78"/>
  </w:style>
  <w:style w:type="paragraph" w:styleId="Footer">
    <w:name w:val="footer"/>
    <w:basedOn w:val="Normal"/>
    <w:link w:val="FooterChar"/>
    <w:uiPriority w:val="99"/>
    <w:unhideWhenUsed/>
    <w:rsid w:val="008C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778"/>
  </w:style>
  <w:style w:type="table" w:styleId="TableGrid">
    <w:name w:val="Table Grid"/>
    <w:basedOn w:val="TableNormal"/>
    <w:uiPriority w:val="39"/>
    <w:rsid w:val="007F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5042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22FD9"/>
    <w:pPr>
      <w:ind w:left="720"/>
      <w:contextualSpacing/>
    </w:pPr>
  </w:style>
  <w:style w:type="character" w:styleId="CommentReference">
    <w:name w:val="annotation reference"/>
    <w:basedOn w:val="DefaultParagraphFont"/>
    <w:uiPriority w:val="99"/>
    <w:semiHidden/>
    <w:unhideWhenUsed/>
    <w:rsid w:val="00122FD9"/>
    <w:rPr>
      <w:sz w:val="16"/>
      <w:szCs w:val="16"/>
    </w:rPr>
  </w:style>
  <w:style w:type="paragraph" w:styleId="CommentText">
    <w:name w:val="annotation text"/>
    <w:basedOn w:val="Normal"/>
    <w:link w:val="CommentTextChar"/>
    <w:uiPriority w:val="99"/>
    <w:unhideWhenUsed/>
    <w:rsid w:val="00122FD9"/>
    <w:pPr>
      <w:spacing w:line="240" w:lineRule="auto"/>
    </w:pPr>
    <w:rPr>
      <w:sz w:val="20"/>
      <w:szCs w:val="20"/>
    </w:rPr>
  </w:style>
  <w:style w:type="character" w:customStyle="1" w:styleId="CommentTextChar">
    <w:name w:val="Comment Text Char"/>
    <w:basedOn w:val="DefaultParagraphFont"/>
    <w:link w:val="CommentText"/>
    <w:uiPriority w:val="99"/>
    <w:rsid w:val="00122FD9"/>
    <w:rPr>
      <w:sz w:val="20"/>
      <w:szCs w:val="20"/>
    </w:rPr>
  </w:style>
  <w:style w:type="paragraph" w:styleId="CommentSubject">
    <w:name w:val="annotation subject"/>
    <w:basedOn w:val="CommentText"/>
    <w:next w:val="CommentText"/>
    <w:link w:val="CommentSubjectChar"/>
    <w:uiPriority w:val="99"/>
    <w:semiHidden/>
    <w:unhideWhenUsed/>
    <w:rsid w:val="00122FD9"/>
    <w:rPr>
      <w:b/>
      <w:bCs/>
    </w:rPr>
  </w:style>
  <w:style w:type="character" w:customStyle="1" w:styleId="CommentSubjectChar">
    <w:name w:val="Comment Subject Char"/>
    <w:basedOn w:val="CommentTextChar"/>
    <w:link w:val="CommentSubject"/>
    <w:uiPriority w:val="99"/>
    <w:semiHidden/>
    <w:rsid w:val="00122FD9"/>
    <w:rPr>
      <w:b/>
      <w:bCs/>
      <w:sz w:val="20"/>
      <w:szCs w:val="20"/>
    </w:rPr>
  </w:style>
  <w:style w:type="paragraph" w:styleId="BalloonText">
    <w:name w:val="Balloon Text"/>
    <w:basedOn w:val="Normal"/>
    <w:link w:val="BalloonTextChar"/>
    <w:uiPriority w:val="99"/>
    <w:semiHidden/>
    <w:unhideWhenUsed/>
    <w:rsid w:val="00122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FD9"/>
    <w:rPr>
      <w:rFonts w:ascii="Segoe UI" w:hAnsi="Segoe UI" w:cs="Segoe UI"/>
      <w:sz w:val="18"/>
      <w:szCs w:val="18"/>
    </w:rPr>
  </w:style>
  <w:style w:type="character" w:styleId="Hyperlink">
    <w:name w:val="Hyperlink"/>
    <w:basedOn w:val="DefaultParagraphFont"/>
    <w:uiPriority w:val="99"/>
    <w:unhideWhenUsed/>
    <w:rsid w:val="00A2171D"/>
    <w:rPr>
      <w:color w:val="0563C1" w:themeColor="hyperlink"/>
      <w:u w:val="single"/>
    </w:rPr>
  </w:style>
  <w:style w:type="character" w:styleId="UnresolvedMention">
    <w:name w:val="Unresolved Mention"/>
    <w:basedOn w:val="DefaultParagraphFont"/>
    <w:uiPriority w:val="99"/>
    <w:unhideWhenUsed/>
    <w:rsid w:val="00A2171D"/>
    <w:rPr>
      <w:color w:val="605E5C"/>
      <w:shd w:val="clear" w:color="auto" w:fill="E1DFDD"/>
    </w:rPr>
  </w:style>
  <w:style w:type="character" w:customStyle="1" w:styleId="normaltextrun">
    <w:name w:val="normaltextrun"/>
    <w:basedOn w:val="DefaultParagraphFont"/>
    <w:rsid w:val="00B46347"/>
  </w:style>
  <w:style w:type="character" w:customStyle="1" w:styleId="eop">
    <w:name w:val="eop"/>
    <w:basedOn w:val="DefaultParagraphFont"/>
    <w:rsid w:val="00B46347"/>
  </w:style>
  <w:style w:type="character" w:customStyle="1" w:styleId="findhit">
    <w:name w:val="findhit"/>
    <w:basedOn w:val="DefaultParagraphFont"/>
    <w:rsid w:val="004D40B5"/>
  </w:style>
  <w:style w:type="paragraph" w:customStyle="1" w:styleId="paragraph">
    <w:name w:val="paragraph"/>
    <w:basedOn w:val="Normal"/>
    <w:rsid w:val="000B68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58ED"/>
    <w:rPr>
      <w:i/>
      <w:iCs/>
    </w:rPr>
  </w:style>
  <w:style w:type="character" w:styleId="FollowedHyperlink">
    <w:name w:val="FollowedHyperlink"/>
    <w:basedOn w:val="DefaultParagraphFont"/>
    <w:uiPriority w:val="99"/>
    <w:semiHidden/>
    <w:unhideWhenUsed/>
    <w:rsid w:val="001A6830"/>
    <w:rPr>
      <w:color w:val="954F72" w:themeColor="followedHyperlink"/>
      <w:u w:val="single"/>
    </w:rPr>
  </w:style>
  <w:style w:type="character" w:styleId="Mention">
    <w:name w:val="Mention"/>
    <w:basedOn w:val="DefaultParagraphFont"/>
    <w:uiPriority w:val="99"/>
    <w:unhideWhenUsed/>
    <w:rsid w:val="000723CA"/>
    <w:rPr>
      <w:color w:val="2B579A"/>
      <w:shd w:val="clear" w:color="auto" w:fill="E6E6E6"/>
    </w:rPr>
  </w:style>
  <w:style w:type="paragraph" w:styleId="Revision">
    <w:name w:val="Revision"/>
    <w:hidden/>
    <w:uiPriority w:val="99"/>
    <w:semiHidden/>
    <w:rsid w:val="001953A4"/>
    <w:pPr>
      <w:spacing w:after="0" w:line="240" w:lineRule="auto"/>
    </w:pPr>
  </w:style>
  <w:style w:type="table" w:customStyle="1" w:styleId="TableGrid1">
    <w:name w:val="Table Grid1"/>
    <w:basedOn w:val="TableNormal"/>
    <w:next w:val="TableGrid"/>
    <w:uiPriority w:val="39"/>
    <w:rsid w:val="00467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F336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8745">
      <w:bodyDiv w:val="1"/>
      <w:marLeft w:val="0"/>
      <w:marRight w:val="0"/>
      <w:marTop w:val="0"/>
      <w:marBottom w:val="0"/>
      <w:divBdr>
        <w:top w:val="none" w:sz="0" w:space="0" w:color="auto"/>
        <w:left w:val="none" w:sz="0" w:space="0" w:color="auto"/>
        <w:bottom w:val="none" w:sz="0" w:space="0" w:color="auto"/>
        <w:right w:val="none" w:sz="0" w:space="0" w:color="auto"/>
      </w:divBdr>
      <w:divsChild>
        <w:div w:id="1098283960">
          <w:marLeft w:val="0"/>
          <w:marRight w:val="0"/>
          <w:marTop w:val="0"/>
          <w:marBottom w:val="0"/>
          <w:divBdr>
            <w:top w:val="none" w:sz="0" w:space="0" w:color="auto"/>
            <w:left w:val="none" w:sz="0" w:space="0" w:color="auto"/>
            <w:bottom w:val="none" w:sz="0" w:space="0" w:color="auto"/>
            <w:right w:val="none" w:sz="0" w:space="0" w:color="auto"/>
          </w:divBdr>
        </w:div>
        <w:div w:id="1812288057">
          <w:marLeft w:val="0"/>
          <w:marRight w:val="0"/>
          <w:marTop w:val="0"/>
          <w:marBottom w:val="0"/>
          <w:divBdr>
            <w:top w:val="none" w:sz="0" w:space="0" w:color="auto"/>
            <w:left w:val="none" w:sz="0" w:space="0" w:color="auto"/>
            <w:bottom w:val="none" w:sz="0" w:space="0" w:color="auto"/>
            <w:right w:val="none" w:sz="0" w:space="0" w:color="auto"/>
          </w:divBdr>
          <w:divsChild>
            <w:div w:id="322590221">
              <w:marLeft w:val="0"/>
              <w:marRight w:val="0"/>
              <w:marTop w:val="0"/>
              <w:marBottom w:val="0"/>
              <w:divBdr>
                <w:top w:val="none" w:sz="0" w:space="0" w:color="auto"/>
                <w:left w:val="none" w:sz="0" w:space="0" w:color="auto"/>
                <w:bottom w:val="none" w:sz="0" w:space="0" w:color="auto"/>
                <w:right w:val="none" w:sz="0" w:space="0" w:color="auto"/>
              </w:divBdr>
            </w:div>
            <w:div w:id="12288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6554">
      <w:bodyDiv w:val="1"/>
      <w:marLeft w:val="0"/>
      <w:marRight w:val="0"/>
      <w:marTop w:val="0"/>
      <w:marBottom w:val="0"/>
      <w:divBdr>
        <w:top w:val="none" w:sz="0" w:space="0" w:color="auto"/>
        <w:left w:val="none" w:sz="0" w:space="0" w:color="auto"/>
        <w:bottom w:val="none" w:sz="0" w:space="0" w:color="auto"/>
        <w:right w:val="none" w:sz="0" w:space="0" w:color="auto"/>
      </w:divBdr>
      <w:divsChild>
        <w:div w:id="1145777585">
          <w:marLeft w:val="0"/>
          <w:marRight w:val="0"/>
          <w:marTop w:val="0"/>
          <w:marBottom w:val="0"/>
          <w:divBdr>
            <w:top w:val="none" w:sz="0" w:space="0" w:color="auto"/>
            <w:left w:val="none" w:sz="0" w:space="0" w:color="auto"/>
            <w:bottom w:val="none" w:sz="0" w:space="0" w:color="auto"/>
            <w:right w:val="none" w:sz="0" w:space="0" w:color="auto"/>
          </w:divBdr>
        </w:div>
        <w:div w:id="1237517954">
          <w:marLeft w:val="0"/>
          <w:marRight w:val="0"/>
          <w:marTop w:val="0"/>
          <w:marBottom w:val="0"/>
          <w:divBdr>
            <w:top w:val="none" w:sz="0" w:space="0" w:color="auto"/>
            <w:left w:val="none" w:sz="0" w:space="0" w:color="auto"/>
            <w:bottom w:val="none" w:sz="0" w:space="0" w:color="auto"/>
            <w:right w:val="none" w:sz="0" w:space="0" w:color="auto"/>
          </w:divBdr>
          <w:divsChild>
            <w:div w:id="20628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care.gov/coverage/preventive-care-benefits/" TargetMode="External"/><Relationship Id="rId18" Type="http://schemas.openxmlformats.org/officeDocument/2006/relationships/hyperlink" Target="https://etf.wi.gov/its-your-choice/2022/state-employee-retiree-health-plan/supplemental-benefits/securian-accident-pla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tf.wi.gov/resource/2024-uniform-benefits-certificate-coverage" TargetMode="External"/><Relationship Id="rId17" Type="http://schemas.openxmlformats.org/officeDocument/2006/relationships/hyperlink" Target="https://www4.deltadentalwi.com/state-of-wi-vision" TargetMode="External"/><Relationship Id="rId2" Type="http://schemas.openxmlformats.org/officeDocument/2006/relationships/customXml" Target="../customXml/item2.xml"/><Relationship Id="rId16" Type="http://schemas.openxmlformats.org/officeDocument/2006/relationships/hyperlink" Target="../../2024%20Health%20Program%20Agreement/Finals%20for%20BCAP%20Review/etf.wi.gov/resource/2024-uniform-pharmacy-benefits-certificate-coverage" TargetMode="External"/><Relationship Id="rId20" Type="http://schemas.openxmlformats.org/officeDocument/2006/relationships/hyperlink" Target="https://etf.wi.gov/well-wisconsin-memb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4.deltadentalwi.com/state-of-w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tf.wi.gov/well-wisconsin-memb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f.wi.gov/well-wisconsin-memb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9FB2B11DB5C4AA9E1B24C24113CDC" ma:contentTypeVersion="15" ma:contentTypeDescription="Create a new document." ma:contentTypeScope="" ma:versionID="625acd0b9242c8ed5143dfe81de5c617">
  <xsd:schema xmlns:xsd="http://www.w3.org/2001/XMLSchema" xmlns:xs="http://www.w3.org/2001/XMLSchema" xmlns:p="http://schemas.microsoft.com/office/2006/metadata/properties" xmlns:ns1="http://schemas.microsoft.com/sharepoint/v3" xmlns:ns2="0c47a3c8-5071-4daf-b9d9-56db2b2200d0" xmlns:ns3="35fe5446-10ed-44fa-937d-ec914663cf14" targetNamespace="http://schemas.microsoft.com/office/2006/metadata/properties" ma:root="true" ma:fieldsID="93c7b4ce8ae86bfc8825c76a4b8b0f1c" ns1:_="" ns2:_="" ns3:_="">
    <xsd:import namespace="http://schemas.microsoft.com/sharepoint/v3"/>
    <xsd:import namespace="0c47a3c8-5071-4daf-b9d9-56db2b2200d0"/>
    <xsd:import namespace="35fe5446-10ed-44fa-937d-ec914663cf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7a3c8-5071-4daf-b9d9-56db2b220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fe5446-10ed-44fa-937d-ec914663cf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33C903-843F-4C99-94DF-44084F98140B}">
  <ds:schemaRefs>
    <ds:schemaRef ds:uri="http://schemas.openxmlformats.org/officeDocument/2006/bibliography"/>
  </ds:schemaRefs>
</ds:datastoreItem>
</file>

<file path=customXml/itemProps2.xml><?xml version="1.0" encoding="utf-8"?>
<ds:datastoreItem xmlns:ds="http://schemas.openxmlformats.org/officeDocument/2006/customXml" ds:itemID="{F2598ACD-C47F-476B-88E6-C04171C19E7E}">
  <ds:schemaRefs>
    <ds:schemaRef ds:uri="http://schemas.microsoft.com/sharepoint/v3/contenttype/forms"/>
  </ds:schemaRefs>
</ds:datastoreItem>
</file>

<file path=customXml/itemProps3.xml><?xml version="1.0" encoding="utf-8"?>
<ds:datastoreItem xmlns:ds="http://schemas.openxmlformats.org/officeDocument/2006/customXml" ds:itemID="{8B5A4D21-2617-436C-AF71-F5BA7ADEF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47a3c8-5071-4daf-b9d9-56db2b2200d0"/>
    <ds:schemaRef ds:uri="35fe5446-10ed-44fa-937d-ec914663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F58B0-518E-4D00-8F34-972FA6106A08}">
  <ds:schemaRefs>
    <ds:schemaRef ds:uri="0c47a3c8-5071-4daf-b9d9-56db2b2200d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fe5446-10ed-44fa-937d-ec914663cf14"/>
    <ds:schemaRef ds:uri="http://www.w3.org/XML/1998/namespace"/>
    <ds:schemaRef ds:uri="http://purl.org/dc/dcmitype/"/>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3327</Words>
  <Characters>18967</Characters>
  <Application>Microsoft Office Word</Application>
  <DocSecurity>0</DocSecurity>
  <Lines>158</Lines>
  <Paragraphs>44</Paragraphs>
  <ScaleCrop>false</ScaleCrop>
  <Company/>
  <LinksUpToDate>false</LinksUpToDate>
  <CharactersWithSpaces>22250</CharactersWithSpaces>
  <SharedDoc>false</SharedDoc>
  <HLinks>
    <vt:vector size="120" baseType="variant">
      <vt:variant>
        <vt:i4>5242944</vt:i4>
      </vt:variant>
      <vt:variant>
        <vt:i4>57</vt:i4>
      </vt:variant>
      <vt:variant>
        <vt:i4>0</vt:i4>
      </vt:variant>
      <vt:variant>
        <vt:i4>5</vt:i4>
      </vt:variant>
      <vt:variant>
        <vt:lpwstr>https://etf.wi.gov/well-wisconsin-members</vt:lpwstr>
      </vt:variant>
      <vt:variant>
        <vt:lpwstr/>
      </vt:variant>
      <vt:variant>
        <vt:i4>5242944</vt:i4>
      </vt:variant>
      <vt:variant>
        <vt:i4>54</vt:i4>
      </vt:variant>
      <vt:variant>
        <vt:i4>0</vt:i4>
      </vt:variant>
      <vt:variant>
        <vt:i4>5</vt:i4>
      </vt:variant>
      <vt:variant>
        <vt:lpwstr>https://etf.wi.gov/well-wisconsin-members</vt:lpwstr>
      </vt:variant>
      <vt:variant>
        <vt:lpwstr/>
      </vt:variant>
      <vt:variant>
        <vt:i4>3014768</vt:i4>
      </vt:variant>
      <vt:variant>
        <vt:i4>51</vt:i4>
      </vt:variant>
      <vt:variant>
        <vt:i4>0</vt:i4>
      </vt:variant>
      <vt:variant>
        <vt:i4>5</vt:i4>
      </vt:variant>
      <vt:variant>
        <vt:lpwstr>https://etf.wi.gov/its-your-choice/2022/state-employee-retiree-health-plan/supplemental-benefits/securian-accident-plan</vt:lpwstr>
      </vt:variant>
      <vt:variant>
        <vt:lpwstr/>
      </vt:variant>
      <vt:variant>
        <vt:i4>1507356</vt:i4>
      </vt:variant>
      <vt:variant>
        <vt:i4>48</vt:i4>
      </vt:variant>
      <vt:variant>
        <vt:i4>0</vt:i4>
      </vt:variant>
      <vt:variant>
        <vt:i4>5</vt:i4>
      </vt:variant>
      <vt:variant>
        <vt:lpwstr>https://www4.deltadentalwi.com/state-of-wi-vision</vt:lpwstr>
      </vt:variant>
      <vt:variant>
        <vt:lpwstr/>
      </vt:variant>
      <vt:variant>
        <vt:i4>3407970</vt:i4>
      </vt:variant>
      <vt:variant>
        <vt:i4>45</vt:i4>
      </vt:variant>
      <vt:variant>
        <vt:i4>0</vt:i4>
      </vt:variant>
      <vt:variant>
        <vt:i4>5</vt:i4>
      </vt:variant>
      <vt:variant>
        <vt:lpwstr>../../2024 Health Program Agreement/Finals for BCAP Review/etf.wi.gov/resource/2024-uniform-pharmacy-benefits-certificate-coverage</vt:lpwstr>
      </vt:variant>
      <vt:variant>
        <vt:lpwstr/>
      </vt:variant>
      <vt:variant>
        <vt:i4>8192049</vt:i4>
      </vt:variant>
      <vt:variant>
        <vt:i4>42</vt:i4>
      </vt:variant>
      <vt:variant>
        <vt:i4>0</vt:i4>
      </vt:variant>
      <vt:variant>
        <vt:i4>5</vt:i4>
      </vt:variant>
      <vt:variant>
        <vt:lpwstr>https://www4.deltadentalwi.com/state-of-wi/</vt:lpwstr>
      </vt:variant>
      <vt:variant>
        <vt:lpwstr/>
      </vt:variant>
      <vt:variant>
        <vt:i4>2687038</vt:i4>
      </vt:variant>
      <vt:variant>
        <vt:i4>39</vt:i4>
      </vt:variant>
      <vt:variant>
        <vt:i4>0</vt:i4>
      </vt:variant>
      <vt:variant>
        <vt:i4>5</vt:i4>
      </vt:variant>
      <vt:variant>
        <vt:lpwstr/>
      </vt:variant>
      <vt:variant>
        <vt:lpwstr>HearAids18minus</vt:lpwstr>
      </vt:variant>
      <vt:variant>
        <vt:i4>2293810</vt:i4>
      </vt:variant>
      <vt:variant>
        <vt:i4>36</vt:i4>
      </vt:variant>
      <vt:variant>
        <vt:i4>0</vt:i4>
      </vt:variant>
      <vt:variant>
        <vt:i4>5</vt:i4>
      </vt:variant>
      <vt:variant>
        <vt:lpwstr/>
      </vt:variant>
      <vt:variant>
        <vt:lpwstr>Coch18minus</vt:lpwstr>
      </vt:variant>
      <vt:variant>
        <vt:i4>7209066</vt:i4>
      </vt:variant>
      <vt:variant>
        <vt:i4>33</vt:i4>
      </vt:variant>
      <vt:variant>
        <vt:i4>0</vt:i4>
      </vt:variant>
      <vt:variant>
        <vt:i4>5</vt:i4>
      </vt:variant>
      <vt:variant>
        <vt:lpwstr/>
      </vt:variant>
      <vt:variant>
        <vt:lpwstr>Vision</vt:lpwstr>
      </vt:variant>
      <vt:variant>
        <vt:i4>5242944</vt:i4>
      </vt:variant>
      <vt:variant>
        <vt:i4>30</vt:i4>
      </vt:variant>
      <vt:variant>
        <vt:i4>0</vt:i4>
      </vt:variant>
      <vt:variant>
        <vt:i4>5</vt:i4>
      </vt:variant>
      <vt:variant>
        <vt:lpwstr>https://etf.wi.gov/well-wisconsin-members</vt:lpwstr>
      </vt:variant>
      <vt:variant>
        <vt:lpwstr/>
      </vt:variant>
      <vt:variant>
        <vt:i4>5439497</vt:i4>
      </vt:variant>
      <vt:variant>
        <vt:i4>27</vt:i4>
      </vt:variant>
      <vt:variant>
        <vt:i4>0</vt:i4>
      </vt:variant>
      <vt:variant>
        <vt:i4>5</vt:i4>
      </vt:variant>
      <vt:variant>
        <vt:lpwstr>https://www.healthcare.gov/coverage/preventive-care-benefits/</vt:lpwstr>
      </vt:variant>
      <vt:variant>
        <vt:lpwstr/>
      </vt:variant>
      <vt:variant>
        <vt:i4>2752568</vt:i4>
      </vt:variant>
      <vt:variant>
        <vt:i4>24</vt:i4>
      </vt:variant>
      <vt:variant>
        <vt:i4>0</vt:i4>
      </vt:variant>
      <vt:variant>
        <vt:i4>5</vt:i4>
      </vt:variant>
      <vt:variant>
        <vt:lpwstr/>
      </vt:variant>
      <vt:variant>
        <vt:lpwstr>HearAids18plus</vt:lpwstr>
      </vt:variant>
      <vt:variant>
        <vt:i4>458777</vt:i4>
      </vt:variant>
      <vt:variant>
        <vt:i4>21</vt:i4>
      </vt:variant>
      <vt:variant>
        <vt:i4>0</vt:i4>
      </vt:variant>
      <vt:variant>
        <vt:i4>5</vt:i4>
      </vt:variant>
      <vt:variant>
        <vt:lpwstr/>
      </vt:variant>
      <vt:variant>
        <vt:lpwstr>AddCovSvc</vt:lpwstr>
      </vt:variant>
      <vt:variant>
        <vt:i4>2097204</vt:i4>
      </vt:variant>
      <vt:variant>
        <vt:i4>18</vt:i4>
      </vt:variant>
      <vt:variant>
        <vt:i4>0</vt:i4>
      </vt:variant>
      <vt:variant>
        <vt:i4>5</vt:i4>
      </vt:variant>
      <vt:variant>
        <vt:lpwstr/>
      </vt:variant>
      <vt:variant>
        <vt:lpwstr>Coch18plus</vt:lpwstr>
      </vt:variant>
      <vt:variant>
        <vt:i4>786439</vt:i4>
      </vt:variant>
      <vt:variant>
        <vt:i4>15</vt:i4>
      </vt:variant>
      <vt:variant>
        <vt:i4>0</vt:i4>
      </vt:variant>
      <vt:variant>
        <vt:i4>5</vt:i4>
      </vt:variant>
      <vt:variant>
        <vt:lpwstr/>
      </vt:variant>
      <vt:variant>
        <vt:lpwstr>WellnessandChrConMan</vt:lpwstr>
      </vt:variant>
      <vt:variant>
        <vt:i4>327703</vt:i4>
      </vt:variant>
      <vt:variant>
        <vt:i4>12</vt:i4>
      </vt:variant>
      <vt:variant>
        <vt:i4>0</vt:i4>
      </vt:variant>
      <vt:variant>
        <vt:i4>5</vt:i4>
      </vt:variant>
      <vt:variant>
        <vt:lpwstr/>
      </vt:variant>
      <vt:variant>
        <vt:lpwstr>DPSup</vt:lpwstr>
      </vt:variant>
      <vt:variant>
        <vt:i4>458777</vt:i4>
      </vt:variant>
      <vt:variant>
        <vt:i4>9</vt:i4>
      </vt:variant>
      <vt:variant>
        <vt:i4>0</vt:i4>
      </vt:variant>
      <vt:variant>
        <vt:i4>5</vt:i4>
      </vt:variant>
      <vt:variant>
        <vt:lpwstr/>
      </vt:variant>
      <vt:variant>
        <vt:lpwstr>AddCovSvc</vt:lpwstr>
      </vt:variant>
      <vt:variant>
        <vt:i4>8323171</vt:i4>
      </vt:variant>
      <vt:variant>
        <vt:i4>6</vt:i4>
      </vt:variant>
      <vt:variant>
        <vt:i4>0</vt:i4>
      </vt:variant>
      <vt:variant>
        <vt:i4>5</vt:i4>
      </vt:variant>
      <vt:variant>
        <vt:lpwstr/>
      </vt:variant>
      <vt:variant>
        <vt:lpwstr>CovSvc</vt:lpwstr>
      </vt:variant>
      <vt:variant>
        <vt:i4>7274598</vt:i4>
      </vt:variant>
      <vt:variant>
        <vt:i4>3</vt:i4>
      </vt:variant>
      <vt:variant>
        <vt:i4>0</vt:i4>
      </vt:variant>
      <vt:variant>
        <vt:i4>5</vt:i4>
      </vt:variant>
      <vt:variant>
        <vt:lpwstr/>
      </vt:variant>
      <vt:variant>
        <vt:lpwstr>AnnLim</vt:lpwstr>
      </vt:variant>
      <vt:variant>
        <vt:i4>6357042</vt:i4>
      </vt:variant>
      <vt:variant>
        <vt:i4>0</vt:i4>
      </vt:variant>
      <vt:variant>
        <vt:i4>0</vt:i4>
      </vt:variant>
      <vt:variant>
        <vt:i4>5</vt:i4>
      </vt:variant>
      <vt:variant>
        <vt:lpwstr>https://etf.wi.gov/resource/2024-uniform-benefits-certificate-coverage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Brockman, Sara C - ETF</dc:creator>
  <cp:keywords/>
  <dc:description/>
  <cp:lastModifiedBy>Bucaida, Beth - ETF</cp:lastModifiedBy>
  <cp:revision>2</cp:revision>
  <dcterms:created xsi:type="dcterms:W3CDTF">2024-03-07T14:28:00Z</dcterms:created>
  <dcterms:modified xsi:type="dcterms:W3CDTF">2024-03-07T14:28:00Z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0x010100A519FB2B11DB5C4AA9E1B24C24113CDC</vt:lpwstr>
  </property>
  <property fmtid="{D5CDD505-2E9C-101B-9397-08002B2CF9AE}" pid="3" name="GrammarlyDocumentId">
    <vt:lpwstr>fc1bc779643751c1221dcc9ae4fd4457c7577608a17c5e908d47756c09c2baf3</vt:lpwstr>
  </property>
</Properties>
</file>